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6368" w14:textId="1EAD3EB0" w:rsidR="00B36AE9" w:rsidRDefault="00D831FD">
      <w:pPr>
        <w:jc w:val="both"/>
        <w:rPr>
          <w:rFonts w:ascii="Palatino Linotype" w:hAnsi="Palatino Linotype"/>
          <w:sz w:val="16"/>
        </w:rPr>
      </w:pPr>
      <w:r>
        <w:rPr>
          <w:rFonts w:ascii="Palatino Linotype" w:hAnsi="Palatino Linotype"/>
          <w:sz w:val="16"/>
        </w:rPr>
        <w:t xml:space="preserve">                                                                                                                                                                                                                                                                                                                                                                                                                                                                                                                                                                                                                                                                                                                                                                                                                </w:t>
      </w:r>
      <w:r w:rsidR="00B4209A">
        <w:rPr>
          <w:rFonts w:ascii="Palatino Linotype" w:hAnsi="Palatino Linotype"/>
          <w:sz w:val="16"/>
        </w:rPr>
        <w:t xml:space="preserve">              </w:t>
      </w:r>
      <w:r w:rsidR="00D11934">
        <w:rPr>
          <w:rFonts w:ascii="Palatino Linotype" w:hAnsi="Palatino Linotype"/>
          <w:sz w:val="16"/>
        </w:rPr>
        <w:t>U</w:t>
      </w:r>
      <w:r w:rsidR="00A22714">
        <w:rPr>
          <w:rFonts w:ascii="Palatino Linotype" w:hAnsi="Palatino Linotype"/>
          <w:sz w:val="16"/>
        </w:rPr>
        <w:t xml:space="preserve">pdated </w:t>
      </w:r>
      <w:r w:rsidR="00F16725">
        <w:rPr>
          <w:rFonts w:ascii="Palatino Linotype" w:hAnsi="Palatino Linotype"/>
          <w:sz w:val="16"/>
        </w:rPr>
        <w:t>7/22</w:t>
      </w:r>
      <w:r w:rsidR="00F02D5D">
        <w:rPr>
          <w:rFonts w:ascii="Palatino Linotype" w:hAnsi="Palatino Linotype"/>
          <w:sz w:val="16"/>
        </w:rPr>
        <w:t>/</w:t>
      </w:r>
      <w:r w:rsidR="003F7E0F">
        <w:rPr>
          <w:rFonts w:ascii="Palatino Linotype" w:hAnsi="Palatino Linotype"/>
          <w:sz w:val="16"/>
        </w:rPr>
        <w:t>2</w:t>
      </w:r>
      <w:r w:rsidR="0092024A">
        <w:rPr>
          <w:rFonts w:ascii="Palatino Linotype" w:hAnsi="Palatino Linotype"/>
          <w:sz w:val="16"/>
        </w:rPr>
        <w:t>5</w:t>
      </w:r>
      <w:r w:rsidR="00B36AE9">
        <w:rPr>
          <w:rFonts w:ascii="Palatino Linotype" w:hAnsi="Palatino Linotype"/>
          <w:sz w:val="16"/>
        </w:rPr>
        <w:tab/>
      </w:r>
      <w:r w:rsidR="00B36AE9">
        <w:rPr>
          <w:rFonts w:ascii="Palatino Linotype" w:hAnsi="Palatino Linotype"/>
          <w:sz w:val="16"/>
        </w:rPr>
        <w:tab/>
      </w:r>
      <w:r w:rsidR="00B36AE9">
        <w:rPr>
          <w:rFonts w:ascii="Palatino Linotype" w:hAnsi="Palatino Linotype"/>
          <w:sz w:val="16"/>
        </w:rPr>
        <w:tab/>
      </w:r>
      <w:r w:rsidR="00B36AE9">
        <w:rPr>
          <w:rFonts w:ascii="Palatino Linotype" w:hAnsi="Palatino Linotype"/>
          <w:sz w:val="16"/>
        </w:rPr>
        <w:tab/>
      </w:r>
      <w:r w:rsidR="00B36AE9">
        <w:rPr>
          <w:rFonts w:ascii="Palatino Linotype" w:hAnsi="Palatino Linotype"/>
          <w:sz w:val="16"/>
        </w:rPr>
        <w:tab/>
      </w:r>
      <w:r w:rsidR="00B36AE9">
        <w:rPr>
          <w:rFonts w:ascii="Palatino Linotype" w:hAnsi="Palatino Linotype"/>
          <w:sz w:val="16"/>
        </w:rPr>
        <w:tab/>
      </w:r>
      <w:r w:rsidR="00B36AE9">
        <w:rPr>
          <w:rFonts w:ascii="Palatino Linotype" w:hAnsi="Palatino Linotype"/>
          <w:sz w:val="16"/>
        </w:rPr>
        <w:tab/>
      </w:r>
    </w:p>
    <w:p w14:paraId="2B2787F7" w14:textId="77777777" w:rsidR="00B36AE9" w:rsidRDefault="00B36AE9">
      <w:pPr>
        <w:pStyle w:val="Heading3"/>
      </w:pPr>
      <w:r>
        <w:t>Curriculum Vitae</w:t>
      </w:r>
    </w:p>
    <w:p w14:paraId="2697D9E3" w14:textId="77777777" w:rsidR="00B36AE9" w:rsidRDefault="00B36AE9">
      <w:pPr>
        <w:jc w:val="center"/>
        <w:rPr>
          <w:rFonts w:ascii="Palatino Linotype" w:hAnsi="Palatino Linotype"/>
          <w:b/>
        </w:rPr>
      </w:pPr>
      <w:r>
        <w:rPr>
          <w:rFonts w:ascii="Palatino Linotype" w:hAnsi="Palatino Linotype"/>
          <w:b/>
        </w:rPr>
        <w:t>DeMond M. Grant, Ph.D.</w:t>
      </w:r>
    </w:p>
    <w:p w14:paraId="2A8E940F" w14:textId="77777777" w:rsidR="00B36AE9" w:rsidRDefault="00E860A6">
      <w:pPr>
        <w:jc w:val="center"/>
        <w:rPr>
          <w:rFonts w:ascii="Palatino Linotype" w:hAnsi="Palatino Linotype"/>
          <w:sz w:val="22"/>
        </w:rPr>
      </w:pPr>
      <w:r>
        <w:rPr>
          <w:rFonts w:ascii="Palatino Linotype" w:hAnsi="Palatino Linotype"/>
          <w:noProof/>
          <w:sz w:val="22"/>
          <w:lang w:eastAsia="en-US"/>
        </w:rPr>
        <mc:AlternateContent>
          <mc:Choice Requires="wps">
            <w:drawing>
              <wp:anchor distT="0" distB="0" distL="114300" distR="114300" simplePos="0" relativeHeight="251657216" behindDoc="0" locked="0" layoutInCell="0" allowOverlap="1" wp14:anchorId="07555BA1" wp14:editId="70A8D6E6">
                <wp:simplePos x="0" y="0"/>
                <wp:positionH relativeFrom="column">
                  <wp:posOffset>0</wp:posOffset>
                </wp:positionH>
                <wp:positionV relativeFrom="paragraph">
                  <wp:posOffset>86360</wp:posOffset>
                </wp:positionV>
                <wp:extent cx="5943600" cy="0"/>
                <wp:effectExtent l="0" t="1270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A7C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" o:allowincell="f" strokeweight="1.5pt">
                <o:lock v:ext="edit" shapetype="f"/>
              </v:line>
            </w:pict>
          </mc:Fallback>
        </mc:AlternateContent>
      </w:r>
    </w:p>
    <w:p w14:paraId="3AD2DEF0" w14:textId="77777777" w:rsidR="00B36AE9" w:rsidRDefault="00B36AE9">
      <w:pPr>
        <w:rPr>
          <w:rFonts w:ascii="Palatino Linotype" w:hAnsi="Palatino Linotype"/>
          <w:sz w:val="22"/>
        </w:rPr>
      </w:pPr>
      <w:r>
        <w:rPr>
          <w:rFonts w:ascii="Palatino Linotype" w:hAnsi="Palatino Linotype"/>
          <w:b/>
          <w:sz w:val="22"/>
        </w:rPr>
        <w:t>Office</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 </w:t>
      </w:r>
    </w:p>
    <w:p w14:paraId="46BF6EB6" w14:textId="77777777" w:rsidR="00394878" w:rsidRDefault="00A22714">
      <w:pPr>
        <w:rPr>
          <w:rFonts w:ascii="Palatino Linotype" w:hAnsi="Palatino Linotype"/>
          <w:sz w:val="22"/>
        </w:rPr>
      </w:pPr>
      <w:r>
        <w:rPr>
          <w:rFonts w:ascii="Palatino Linotype" w:hAnsi="Palatino Linotype"/>
          <w:sz w:val="22"/>
        </w:rPr>
        <w:t>Department of Psychology</w:t>
      </w:r>
      <w:r w:rsidR="00B36AE9">
        <w:rPr>
          <w:rFonts w:ascii="Palatino Linotype" w:hAnsi="Palatino Linotype"/>
          <w:sz w:val="22"/>
        </w:rPr>
        <w:tab/>
      </w:r>
      <w:r w:rsidR="00B36AE9">
        <w:rPr>
          <w:rFonts w:ascii="Palatino Linotype" w:hAnsi="Palatino Linotype"/>
          <w:sz w:val="22"/>
        </w:rPr>
        <w:tab/>
      </w:r>
      <w:r w:rsidR="00B36AE9">
        <w:rPr>
          <w:rFonts w:ascii="Palatino Linotype" w:hAnsi="Palatino Linotype"/>
          <w:sz w:val="22"/>
        </w:rPr>
        <w:tab/>
      </w:r>
      <w:r w:rsidR="00B36AE9">
        <w:rPr>
          <w:rFonts w:ascii="Palatino Linotype" w:hAnsi="Palatino Linotype"/>
          <w:sz w:val="22"/>
        </w:rPr>
        <w:tab/>
      </w:r>
      <w:r w:rsidR="00394878">
        <w:rPr>
          <w:rFonts w:ascii="Palatino Linotype" w:hAnsi="Palatino Linotype"/>
          <w:sz w:val="22"/>
        </w:rPr>
        <w:tab/>
      </w:r>
      <w:r w:rsidR="00B36AE9">
        <w:rPr>
          <w:rFonts w:ascii="Palatino Linotype" w:hAnsi="Palatino Linotype"/>
          <w:sz w:val="22"/>
        </w:rPr>
        <w:t>Phone: (</w:t>
      </w:r>
      <w:r w:rsidR="00394878">
        <w:rPr>
          <w:rFonts w:ascii="Palatino Linotype" w:hAnsi="Palatino Linotype"/>
          <w:sz w:val="22"/>
        </w:rPr>
        <w:t>405</w:t>
      </w:r>
      <w:r w:rsidR="00B36AE9">
        <w:rPr>
          <w:rFonts w:ascii="Palatino Linotype" w:hAnsi="Palatino Linotype"/>
          <w:sz w:val="22"/>
        </w:rPr>
        <w:t xml:space="preserve">) </w:t>
      </w:r>
      <w:r w:rsidR="00394878">
        <w:rPr>
          <w:rFonts w:ascii="Palatino Linotype" w:hAnsi="Palatino Linotype"/>
          <w:sz w:val="22"/>
        </w:rPr>
        <w:t>744</w:t>
      </w:r>
      <w:r w:rsidR="00B36AE9">
        <w:rPr>
          <w:rFonts w:ascii="Palatino Linotype" w:hAnsi="Palatino Linotype"/>
          <w:sz w:val="22"/>
        </w:rPr>
        <w:t>-</w:t>
      </w:r>
      <w:r w:rsidR="00394878">
        <w:rPr>
          <w:rFonts w:ascii="Palatino Linotype" w:hAnsi="Palatino Linotype"/>
          <w:sz w:val="22"/>
        </w:rPr>
        <w:t>6983</w:t>
      </w:r>
    </w:p>
    <w:p w14:paraId="39070792" w14:textId="77777777" w:rsidR="00B36AE9" w:rsidRDefault="00B20416">
      <w:pPr>
        <w:rPr>
          <w:rFonts w:ascii="Palatino Linotype" w:hAnsi="Palatino Linotype"/>
          <w:sz w:val="22"/>
        </w:rPr>
      </w:pPr>
      <w:r>
        <w:rPr>
          <w:rFonts w:ascii="Palatino Linotype" w:hAnsi="Palatino Linotype"/>
          <w:sz w:val="22"/>
        </w:rPr>
        <w:t>Oklahoma State University</w:t>
      </w:r>
      <w:r w:rsidR="00B36AE9">
        <w:rPr>
          <w:rFonts w:ascii="Palatino Linotype" w:hAnsi="Palatino Linotype"/>
          <w:sz w:val="22"/>
        </w:rPr>
        <w:tab/>
      </w:r>
      <w:r w:rsidR="00B36AE9">
        <w:rPr>
          <w:rFonts w:ascii="Palatino Linotype" w:hAnsi="Palatino Linotype"/>
          <w:sz w:val="22"/>
        </w:rPr>
        <w:tab/>
      </w:r>
      <w:r w:rsidR="00B36AE9">
        <w:rPr>
          <w:rFonts w:ascii="Palatino Linotype" w:hAnsi="Palatino Linotype"/>
          <w:sz w:val="22"/>
        </w:rPr>
        <w:tab/>
      </w:r>
      <w:r w:rsidR="00B36AE9">
        <w:rPr>
          <w:rFonts w:ascii="Palatino Linotype" w:hAnsi="Palatino Linotype"/>
          <w:sz w:val="22"/>
        </w:rPr>
        <w:tab/>
      </w:r>
      <w:r>
        <w:rPr>
          <w:rFonts w:ascii="Palatino Linotype" w:hAnsi="Palatino Linotype"/>
          <w:sz w:val="22"/>
        </w:rPr>
        <w:tab/>
      </w:r>
      <w:r w:rsidR="00B53E09">
        <w:rPr>
          <w:rFonts w:ascii="Palatino Linotype" w:hAnsi="Palatino Linotype"/>
          <w:sz w:val="22"/>
        </w:rPr>
        <w:t>Fax: (405) 744-8067</w:t>
      </w:r>
    </w:p>
    <w:p w14:paraId="5DBA4281" w14:textId="36D8DC14" w:rsidR="00B20416" w:rsidRDefault="00B20416">
      <w:pPr>
        <w:rPr>
          <w:rFonts w:ascii="Palatino Linotype" w:hAnsi="Palatino Linotype"/>
          <w:sz w:val="22"/>
        </w:rPr>
      </w:pPr>
      <w:r>
        <w:rPr>
          <w:rFonts w:ascii="Palatino Linotype" w:hAnsi="Palatino Linotype"/>
          <w:sz w:val="22"/>
        </w:rPr>
        <w:t xml:space="preserve">205 </w:t>
      </w:r>
      <w:r w:rsidR="00CA27BB">
        <w:rPr>
          <w:rFonts w:ascii="Palatino Linotype" w:hAnsi="Palatino Linotype"/>
          <w:sz w:val="22"/>
        </w:rPr>
        <w:t>Psychology Building</w:t>
      </w:r>
      <w:r w:rsidR="00CA27BB">
        <w:rPr>
          <w:rFonts w:ascii="Palatino Linotype" w:hAnsi="Palatino Linotype"/>
          <w:sz w:val="22"/>
        </w:rPr>
        <w:tab/>
      </w:r>
      <w:r w:rsidR="00B53E09">
        <w:rPr>
          <w:rFonts w:ascii="Palatino Linotype" w:hAnsi="Palatino Linotype"/>
          <w:sz w:val="22"/>
        </w:rPr>
        <w:tab/>
      </w:r>
      <w:r w:rsidR="00B53E09">
        <w:rPr>
          <w:rFonts w:ascii="Palatino Linotype" w:hAnsi="Palatino Linotype"/>
          <w:sz w:val="22"/>
        </w:rPr>
        <w:tab/>
      </w:r>
      <w:r w:rsidR="00B53E09">
        <w:rPr>
          <w:rFonts w:ascii="Palatino Linotype" w:hAnsi="Palatino Linotype"/>
          <w:sz w:val="22"/>
        </w:rPr>
        <w:tab/>
      </w:r>
      <w:r w:rsidR="00B53E09">
        <w:rPr>
          <w:rFonts w:ascii="Palatino Linotype" w:hAnsi="Palatino Linotype"/>
          <w:sz w:val="22"/>
        </w:rPr>
        <w:tab/>
        <w:t>Email: demond.grant@okstate.edu</w:t>
      </w:r>
    </w:p>
    <w:p w14:paraId="4D96403B" w14:textId="77777777" w:rsidR="00B36AE9" w:rsidRDefault="00A22714">
      <w:pPr>
        <w:rPr>
          <w:rFonts w:ascii="Palatino Linotype" w:hAnsi="Palatino Linotype"/>
          <w:sz w:val="22"/>
        </w:rPr>
      </w:pPr>
      <w:r>
        <w:rPr>
          <w:rFonts w:ascii="Palatino Linotype" w:hAnsi="Palatino Linotype"/>
          <w:sz w:val="22"/>
        </w:rPr>
        <w:t>Stillwater, OK 74078</w:t>
      </w:r>
      <w:r w:rsidR="00B36AE9">
        <w:rPr>
          <w:rFonts w:ascii="Palatino Linotype" w:hAnsi="Palatino Linotype"/>
          <w:sz w:val="22"/>
        </w:rPr>
        <w:tab/>
      </w:r>
      <w:r w:rsidR="00B36AE9">
        <w:rPr>
          <w:rFonts w:ascii="Palatino Linotype" w:hAnsi="Palatino Linotype"/>
          <w:sz w:val="22"/>
        </w:rPr>
        <w:tab/>
      </w:r>
      <w:r w:rsidR="00B36AE9">
        <w:rPr>
          <w:rFonts w:ascii="Palatino Linotype" w:hAnsi="Palatino Linotype"/>
          <w:sz w:val="22"/>
        </w:rPr>
        <w:tab/>
      </w:r>
      <w:r w:rsidR="00B36AE9">
        <w:rPr>
          <w:rFonts w:ascii="Palatino Linotype" w:hAnsi="Palatino Linotype"/>
          <w:sz w:val="22"/>
        </w:rPr>
        <w:tab/>
      </w:r>
    </w:p>
    <w:p w14:paraId="182AEA75" w14:textId="77777777" w:rsidR="00B36AE9" w:rsidRDefault="00E860A6">
      <w:pPr>
        <w:rPr>
          <w:rFonts w:ascii="Palatino Linotype" w:hAnsi="Palatino Linotype"/>
          <w:sz w:val="22"/>
        </w:rPr>
      </w:pPr>
      <w:r>
        <w:rPr>
          <w:rFonts w:ascii="Palatino Linotype" w:hAnsi="Palatino Linotype"/>
          <w:noProof/>
          <w:sz w:val="22"/>
          <w:lang w:eastAsia="en-US"/>
        </w:rPr>
        <mc:AlternateContent>
          <mc:Choice Requires="wps">
            <w:drawing>
              <wp:anchor distT="0" distB="0" distL="114300" distR="114300" simplePos="0" relativeHeight="251658240" behindDoc="0" locked="0" layoutInCell="0" allowOverlap="1" wp14:anchorId="1849243A" wp14:editId="48FF837C">
                <wp:simplePos x="0" y="0"/>
                <wp:positionH relativeFrom="column">
                  <wp:posOffset>0</wp:posOffset>
                </wp:positionH>
                <wp:positionV relativeFrom="paragraph">
                  <wp:posOffset>144145</wp:posOffset>
                </wp:positionV>
                <wp:extent cx="5943600" cy="0"/>
                <wp:effectExtent l="0" t="1270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F1F5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" o:allowincell="f" strokeweight="1.5pt">
                <o:lock v:ext="edit" shapetype="f"/>
              </v:line>
            </w:pict>
          </mc:Fallback>
        </mc:AlternateContent>
      </w:r>
    </w:p>
    <w:p w14:paraId="417147DF" w14:textId="77777777" w:rsidR="00B36AE9" w:rsidRDefault="00B36AE9" w:rsidP="00DE1F02">
      <w:pPr>
        <w:jc w:val="center"/>
        <w:rPr>
          <w:rFonts w:ascii="Palatino Linotype" w:hAnsi="Palatino Linotype"/>
          <w:b/>
          <w:sz w:val="22"/>
        </w:rPr>
      </w:pPr>
    </w:p>
    <w:p w14:paraId="31DF06C9" w14:textId="77777777" w:rsidR="00B36AE9" w:rsidRDefault="00B36AE9">
      <w:pPr>
        <w:rPr>
          <w:rFonts w:ascii="Palatino Linotype" w:hAnsi="Palatino Linotype"/>
          <w:b/>
          <w:sz w:val="22"/>
        </w:rPr>
      </w:pPr>
      <w:r>
        <w:rPr>
          <w:rFonts w:ascii="Palatino Linotype" w:hAnsi="Palatino Linotype"/>
          <w:b/>
          <w:sz w:val="22"/>
        </w:rPr>
        <w:tab/>
        <w:t>Academic Appo</w:t>
      </w:r>
      <w:r w:rsidR="00924EC4">
        <w:rPr>
          <w:rFonts w:ascii="Palatino Linotype" w:hAnsi="Palatino Linotype"/>
          <w:b/>
          <w:sz w:val="22"/>
        </w:rPr>
        <w:t>intm</w:t>
      </w:r>
      <w:r w:rsidR="006D761C">
        <w:rPr>
          <w:rFonts w:ascii="Palatino Linotype" w:hAnsi="Palatino Linotype"/>
          <w:b/>
          <w:sz w:val="22"/>
        </w:rPr>
        <w:t>ent</w:t>
      </w:r>
      <w:r w:rsidR="0081590E">
        <w:rPr>
          <w:rFonts w:ascii="Palatino Linotype" w:hAnsi="Palatino Linotype"/>
          <w:b/>
          <w:sz w:val="22"/>
        </w:rPr>
        <w:t>s</w:t>
      </w:r>
    </w:p>
    <w:p w14:paraId="54141F84" w14:textId="77777777" w:rsidR="00B36AE9" w:rsidRDefault="00B36AE9">
      <w:pPr>
        <w:rPr>
          <w:rFonts w:ascii="Palatino Linotype" w:hAnsi="Palatino Linotype"/>
          <w:b/>
          <w:sz w:val="22"/>
        </w:rPr>
      </w:pPr>
    </w:p>
    <w:p w14:paraId="2309E445" w14:textId="77777777" w:rsidR="004C23FF" w:rsidRDefault="004C23FF">
      <w:pPr>
        <w:rPr>
          <w:rFonts w:ascii="Palatino Linotype" w:hAnsi="Palatino Linotype"/>
          <w:sz w:val="22"/>
        </w:rPr>
      </w:pPr>
      <w:r>
        <w:rPr>
          <w:rFonts w:ascii="Palatino Linotype" w:hAnsi="Palatino Linotype"/>
          <w:sz w:val="22"/>
        </w:rPr>
        <w:t xml:space="preserve">2019 – </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Professor </w:t>
      </w:r>
      <w:r w:rsidR="00E31AE7">
        <w:rPr>
          <w:rFonts w:ascii="Palatino Linotype" w:hAnsi="Palatino Linotype"/>
          <w:sz w:val="22"/>
        </w:rPr>
        <w:t xml:space="preserve">of </w:t>
      </w:r>
      <w:r>
        <w:rPr>
          <w:rFonts w:ascii="Palatino Linotype" w:hAnsi="Palatino Linotype"/>
          <w:sz w:val="22"/>
        </w:rPr>
        <w:t>Psychology</w:t>
      </w:r>
    </w:p>
    <w:p w14:paraId="4D86F253" w14:textId="77777777" w:rsidR="004C23FF" w:rsidRDefault="004C23FF">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Oklahoma State University</w:t>
      </w:r>
    </w:p>
    <w:p w14:paraId="4D0B2A07" w14:textId="77777777" w:rsidR="004C23FF" w:rsidRDefault="004C23FF">
      <w:pPr>
        <w:rPr>
          <w:rFonts w:ascii="Palatino Linotype" w:hAnsi="Palatino Linotype"/>
          <w:sz w:val="22"/>
        </w:rPr>
      </w:pPr>
    </w:p>
    <w:p w14:paraId="40581A25" w14:textId="77777777" w:rsidR="004E6DE4" w:rsidRDefault="004E6DE4">
      <w:pPr>
        <w:rPr>
          <w:rFonts w:ascii="Palatino Linotype" w:hAnsi="Palatino Linotype"/>
          <w:sz w:val="22"/>
        </w:rPr>
      </w:pPr>
      <w:r>
        <w:rPr>
          <w:rFonts w:ascii="Palatino Linotype" w:hAnsi="Palatino Linotype"/>
          <w:sz w:val="22"/>
        </w:rPr>
        <w:t>2014 –</w:t>
      </w:r>
      <w:r>
        <w:rPr>
          <w:rFonts w:ascii="Palatino Linotype" w:hAnsi="Palatino Linotype"/>
          <w:sz w:val="22"/>
        </w:rPr>
        <w:tab/>
      </w:r>
      <w:r>
        <w:rPr>
          <w:rFonts w:ascii="Palatino Linotype" w:hAnsi="Palatino Linotype"/>
          <w:sz w:val="22"/>
        </w:rPr>
        <w:tab/>
      </w:r>
      <w:r>
        <w:rPr>
          <w:rFonts w:ascii="Palatino Linotype" w:hAnsi="Palatino Linotype"/>
          <w:sz w:val="22"/>
        </w:rPr>
        <w:tab/>
        <w:t>Associate Professor of Psychology</w:t>
      </w:r>
    </w:p>
    <w:p w14:paraId="0EEFE1D9" w14:textId="77777777" w:rsidR="004E6DE4" w:rsidRDefault="004E6DE4">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Oklahoma State University</w:t>
      </w:r>
    </w:p>
    <w:p w14:paraId="23B80498" w14:textId="77777777" w:rsidR="004E6DE4" w:rsidRDefault="004E6DE4">
      <w:pPr>
        <w:rPr>
          <w:rFonts w:ascii="Palatino Linotype" w:hAnsi="Palatino Linotype"/>
          <w:sz w:val="22"/>
        </w:rPr>
      </w:pPr>
    </w:p>
    <w:p w14:paraId="65950EFD" w14:textId="77777777" w:rsidR="00B36AE9" w:rsidRDefault="004E6DE4">
      <w:pPr>
        <w:rPr>
          <w:rFonts w:ascii="Palatino Linotype" w:hAnsi="Palatino Linotype"/>
          <w:sz w:val="22"/>
        </w:rPr>
      </w:pPr>
      <w:r>
        <w:rPr>
          <w:rFonts w:ascii="Palatino Linotype" w:hAnsi="Palatino Linotype"/>
          <w:sz w:val="22"/>
        </w:rPr>
        <w:t>2008 – 2014</w:t>
      </w:r>
      <w:r w:rsidR="00B36AE9">
        <w:rPr>
          <w:rFonts w:ascii="Palatino Linotype" w:hAnsi="Palatino Linotype"/>
          <w:sz w:val="22"/>
        </w:rPr>
        <w:tab/>
      </w:r>
      <w:r w:rsidR="00B36AE9">
        <w:rPr>
          <w:rFonts w:ascii="Palatino Linotype" w:hAnsi="Palatino Linotype"/>
          <w:sz w:val="22"/>
        </w:rPr>
        <w:tab/>
        <w:t>Assistant Professor of Psychology</w:t>
      </w:r>
    </w:p>
    <w:p w14:paraId="226CDC99" w14:textId="77777777" w:rsidR="00B36AE9" w:rsidRPr="00B36AE9" w:rsidRDefault="00B36AE9" w:rsidP="00B36AE9">
      <w:pPr>
        <w:ind w:left="1440" w:firstLine="720"/>
        <w:rPr>
          <w:rFonts w:ascii="Palatino Linotype" w:hAnsi="Palatino Linotype"/>
          <w:sz w:val="22"/>
        </w:rPr>
      </w:pPr>
      <w:r>
        <w:rPr>
          <w:rFonts w:ascii="Palatino Linotype" w:hAnsi="Palatino Linotype"/>
          <w:sz w:val="22"/>
        </w:rPr>
        <w:t>Oklahoma State University</w:t>
      </w:r>
    </w:p>
    <w:p w14:paraId="4557A782" w14:textId="77777777" w:rsidR="00B36AE9" w:rsidRDefault="00B36AE9">
      <w:pPr>
        <w:rPr>
          <w:rFonts w:ascii="Palatino Linotype" w:hAnsi="Palatino Linotype"/>
          <w:b/>
          <w:sz w:val="22"/>
        </w:rPr>
      </w:pPr>
    </w:p>
    <w:p w14:paraId="4EC1FC78" w14:textId="77777777" w:rsidR="00B36AE9" w:rsidRDefault="00B36AE9">
      <w:pPr>
        <w:pStyle w:val="Heading1"/>
        <w:rPr>
          <w:rFonts w:ascii="Palatino Linotype" w:hAnsi="Palatino Linotype"/>
          <w:sz w:val="22"/>
        </w:rPr>
      </w:pPr>
      <w:r>
        <w:rPr>
          <w:rFonts w:ascii="Palatino Linotype" w:hAnsi="Palatino Linotype"/>
          <w:sz w:val="22"/>
        </w:rPr>
        <w:tab/>
        <w:t>Education</w:t>
      </w:r>
    </w:p>
    <w:p w14:paraId="02FF640F" w14:textId="77777777" w:rsidR="00B36AE9" w:rsidRDefault="00B36AE9">
      <w:pPr>
        <w:rPr>
          <w:rFonts w:ascii="Palatino Linotype" w:hAnsi="Palatino Linotype"/>
          <w:sz w:val="22"/>
        </w:rPr>
      </w:pPr>
    </w:p>
    <w:p w14:paraId="1AAE4C79" w14:textId="77777777" w:rsidR="00B36AE9" w:rsidRDefault="00B36AE9">
      <w:pPr>
        <w:rPr>
          <w:rFonts w:ascii="Palatino Linotype" w:hAnsi="Palatino Linotype"/>
          <w:sz w:val="22"/>
        </w:rPr>
      </w:pPr>
      <w:r>
        <w:rPr>
          <w:rFonts w:ascii="Palatino Linotype" w:hAnsi="Palatino Linotype"/>
          <w:sz w:val="22"/>
        </w:rPr>
        <w:t>2005 - 2008</w:t>
      </w:r>
      <w:r>
        <w:rPr>
          <w:rFonts w:ascii="Palatino Linotype" w:hAnsi="Palatino Linotype"/>
          <w:sz w:val="22"/>
        </w:rPr>
        <w:tab/>
      </w:r>
      <w:r>
        <w:rPr>
          <w:rFonts w:ascii="Palatino Linotype" w:hAnsi="Palatino Linotype"/>
          <w:sz w:val="22"/>
        </w:rPr>
        <w:tab/>
        <w:t>University at Buffalo</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Ph.D. </w:t>
      </w:r>
    </w:p>
    <w:p w14:paraId="2BB87A34"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State University of New York</w:t>
      </w:r>
      <w:r>
        <w:rPr>
          <w:rFonts w:ascii="Palatino Linotype" w:hAnsi="Palatino Linotype"/>
          <w:sz w:val="22"/>
        </w:rPr>
        <w:tab/>
      </w:r>
      <w:r>
        <w:rPr>
          <w:rFonts w:ascii="Palatino Linotype" w:hAnsi="Palatino Linotype"/>
          <w:sz w:val="22"/>
        </w:rPr>
        <w:tab/>
        <w:t>Clinical Psychology</w:t>
      </w:r>
    </w:p>
    <w:p w14:paraId="5F34E8DE"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Advisor: J. Gayle Beck, Ph.D.</w:t>
      </w:r>
    </w:p>
    <w:p w14:paraId="0BD66D89" w14:textId="77777777" w:rsidR="00B36AE9" w:rsidRDefault="00B36AE9">
      <w:pPr>
        <w:rPr>
          <w:rFonts w:ascii="Palatino Linotype" w:hAnsi="Palatino Linotype"/>
          <w:sz w:val="22"/>
        </w:rPr>
      </w:pPr>
    </w:p>
    <w:p w14:paraId="3C34CEED" w14:textId="77777777" w:rsidR="00B36AE9" w:rsidRDefault="00B36AE9">
      <w:pPr>
        <w:rPr>
          <w:rFonts w:ascii="Palatino Linotype" w:hAnsi="Palatino Linotype"/>
          <w:sz w:val="22"/>
        </w:rPr>
      </w:pPr>
      <w:r>
        <w:rPr>
          <w:rFonts w:ascii="Palatino Linotype" w:hAnsi="Palatino Linotype"/>
          <w:sz w:val="22"/>
        </w:rPr>
        <w:t>2001 - 2005</w:t>
      </w:r>
      <w:r>
        <w:rPr>
          <w:rFonts w:ascii="Palatino Linotype" w:hAnsi="Palatino Linotype"/>
          <w:sz w:val="22"/>
        </w:rPr>
        <w:tab/>
      </w:r>
      <w:r>
        <w:rPr>
          <w:rFonts w:ascii="Palatino Linotype" w:hAnsi="Palatino Linotype"/>
          <w:sz w:val="22"/>
        </w:rPr>
        <w:tab/>
        <w:t>University at Buffalo</w:t>
      </w:r>
      <w:r>
        <w:rPr>
          <w:rFonts w:ascii="Palatino Linotype" w:hAnsi="Palatino Linotype"/>
          <w:sz w:val="22"/>
        </w:rPr>
        <w:tab/>
      </w:r>
      <w:r>
        <w:rPr>
          <w:rFonts w:ascii="Palatino Linotype" w:hAnsi="Palatino Linotype"/>
          <w:sz w:val="22"/>
        </w:rPr>
        <w:tab/>
      </w:r>
      <w:r>
        <w:rPr>
          <w:rFonts w:ascii="Palatino Linotype" w:hAnsi="Palatino Linotype"/>
          <w:sz w:val="22"/>
        </w:rPr>
        <w:tab/>
        <w:t>M.A.</w:t>
      </w:r>
    </w:p>
    <w:p w14:paraId="50F32FBD"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State University of New York</w:t>
      </w:r>
      <w:r>
        <w:rPr>
          <w:rFonts w:ascii="Palatino Linotype" w:hAnsi="Palatino Linotype"/>
          <w:sz w:val="22"/>
        </w:rPr>
        <w:tab/>
      </w:r>
      <w:r>
        <w:rPr>
          <w:rFonts w:ascii="Palatino Linotype" w:hAnsi="Palatino Linotype"/>
          <w:sz w:val="22"/>
        </w:rPr>
        <w:tab/>
        <w:t>Clinical Psychology</w:t>
      </w:r>
    </w:p>
    <w:p w14:paraId="1C7B571B"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Advisor: J. Gayle Beck, Ph.D.</w:t>
      </w:r>
    </w:p>
    <w:p w14:paraId="42C95A6F" w14:textId="77777777" w:rsidR="00B36AE9" w:rsidRDefault="00B36AE9">
      <w:pPr>
        <w:rPr>
          <w:rFonts w:ascii="Palatino Linotype" w:hAnsi="Palatino Linotype"/>
          <w:sz w:val="22"/>
        </w:rPr>
      </w:pPr>
    </w:p>
    <w:p w14:paraId="419F33EF" w14:textId="77777777" w:rsidR="00B36AE9" w:rsidRDefault="00B36AE9">
      <w:pPr>
        <w:rPr>
          <w:rFonts w:ascii="Palatino Linotype" w:hAnsi="Palatino Linotype"/>
          <w:sz w:val="22"/>
        </w:rPr>
      </w:pPr>
      <w:r>
        <w:rPr>
          <w:rFonts w:ascii="Palatino Linotype" w:hAnsi="Palatino Linotype"/>
          <w:sz w:val="22"/>
        </w:rPr>
        <w:t>1996 - 2001</w:t>
      </w:r>
      <w:r>
        <w:rPr>
          <w:rFonts w:ascii="Palatino Linotype" w:hAnsi="Palatino Linotype"/>
          <w:sz w:val="22"/>
        </w:rPr>
        <w:tab/>
      </w:r>
      <w:r>
        <w:rPr>
          <w:rFonts w:ascii="Palatino Linotype" w:hAnsi="Palatino Linotype"/>
          <w:sz w:val="22"/>
        </w:rPr>
        <w:tab/>
        <w:t>Pennsylvania State University</w:t>
      </w:r>
      <w:r>
        <w:rPr>
          <w:rFonts w:ascii="Palatino Linotype" w:hAnsi="Palatino Linotype"/>
          <w:sz w:val="22"/>
        </w:rPr>
        <w:tab/>
        <w:t>B.A.</w:t>
      </w:r>
    </w:p>
    <w:p w14:paraId="139828F9"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Psychology</w:t>
      </w:r>
    </w:p>
    <w:p w14:paraId="4F68A76E" w14:textId="77777777" w:rsidR="00B36AE9" w:rsidRDefault="00B36AE9">
      <w:pPr>
        <w:rPr>
          <w:rFonts w:ascii="Palatino Linotype" w:hAnsi="Palatino Linotype"/>
          <w:sz w:val="22"/>
        </w:rPr>
      </w:pPr>
      <w:r>
        <w:rPr>
          <w:rFonts w:ascii="Palatino Linotype" w:hAnsi="Palatino Linotype"/>
          <w:sz w:val="22"/>
        </w:rPr>
        <w:tab/>
      </w:r>
    </w:p>
    <w:p w14:paraId="7CEC1208" w14:textId="77777777" w:rsidR="00B36AE9" w:rsidRDefault="00B36AE9">
      <w:pPr>
        <w:pStyle w:val="Heading2"/>
        <w:ind w:left="0"/>
        <w:rPr>
          <w:rFonts w:ascii="Palatino Linotype" w:hAnsi="Palatino Linotype"/>
          <w:b w:val="0"/>
          <w:sz w:val="22"/>
        </w:rPr>
      </w:pPr>
      <w:r>
        <w:rPr>
          <w:rFonts w:ascii="Palatino Linotype" w:hAnsi="Palatino Linotype"/>
          <w:sz w:val="22"/>
        </w:rPr>
        <w:tab/>
        <w:t>Professional Memberships</w:t>
      </w:r>
    </w:p>
    <w:p w14:paraId="077CAC67" w14:textId="77777777" w:rsidR="00B36AE9" w:rsidRDefault="00B36AE9">
      <w:pPr>
        <w:rPr>
          <w:rFonts w:ascii="Palatino Linotype" w:hAnsi="Palatino Linotype"/>
          <w:sz w:val="22"/>
        </w:rPr>
      </w:pPr>
    </w:p>
    <w:p w14:paraId="54EEA9AF" w14:textId="77777777" w:rsidR="00A1453E" w:rsidRDefault="00A1453E">
      <w:pPr>
        <w:rPr>
          <w:rFonts w:ascii="Palatino Linotype" w:hAnsi="Palatino Linotype"/>
          <w:sz w:val="22"/>
        </w:rPr>
      </w:pPr>
      <w:r>
        <w:rPr>
          <w:rFonts w:ascii="Palatino Linotype" w:hAnsi="Palatino Linotype"/>
          <w:sz w:val="22"/>
        </w:rPr>
        <w:t xml:space="preserve">2012 – </w:t>
      </w:r>
      <w:r>
        <w:rPr>
          <w:rFonts w:ascii="Palatino Linotype" w:hAnsi="Palatino Linotype"/>
          <w:sz w:val="22"/>
        </w:rPr>
        <w:tab/>
      </w:r>
      <w:r>
        <w:rPr>
          <w:rFonts w:ascii="Palatino Linotype" w:hAnsi="Palatino Linotype"/>
          <w:sz w:val="22"/>
        </w:rPr>
        <w:tab/>
      </w:r>
      <w:r>
        <w:rPr>
          <w:rFonts w:ascii="Palatino Linotype" w:hAnsi="Palatino Linotype"/>
          <w:sz w:val="22"/>
        </w:rPr>
        <w:tab/>
        <w:t>Division 12, American Psychological Association</w:t>
      </w:r>
    </w:p>
    <w:p w14:paraId="3DF4EFEE" w14:textId="322276B8" w:rsidR="00A1453E" w:rsidRDefault="00ED6444" w:rsidP="00321B89">
      <w:pPr>
        <w:rPr>
          <w:rFonts w:ascii="Palatino Linotype" w:hAnsi="Palatino Linotype"/>
          <w:sz w:val="22"/>
        </w:rPr>
      </w:pPr>
      <w:r>
        <w:rPr>
          <w:rFonts w:ascii="Palatino Linotype" w:hAnsi="Palatino Linotype"/>
          <w:sz w:val="22"/>
        </w:rPr>
        <w:t xml:space="preserve">2011 –  </w:t>
      </w:r>
      <w:r>
        <w:rPr>
          <w:rFonts w:ascii="Palatino Linotype" w:hAnsi="Palatino Linotype"/>
          <w:sz w:val="22"/>
        </w:rPr>
        <w:tab/>
      </w:r>
      <w:r>
        <w:rPr>
          <w:rFonts w:ascii="Palatino Linotype" w:hAnsi="Palatino Linotype"/>
          <w:sz w:val="22"/>
        </w:rPr>
        <w:tab/>
      </w:r>
      <w:r>
        <w:rPr>
          <w:rFonts w:ascii="Palatino Linotype" w:hAnsi="Palatino Linotype"/>
          <w:sz w:val="22"/>
        </w:rPr>
        <w:tab/>
        <w:t>Association for Psychological Science</w:t>
      </w:r>
      <w:r w:rsidR="00427774">
        <w:rPr>
          <w:rFonts w:ascii="Palatino Linotype" w:hAnsi="Palatino Linotype"/>
          <w:sz w:val="22"/>
        </w:rPr>
        <w:t xml:space="preserve"> </w:t>
      </w:r>
    </w:p>
    <w:p w14:paraId="78A55B45" w14:textId="77777777" w:rsidR="00B36AE9" w:rsidRDefault="00B36AE9">
      <w:pPr>
        <w:rPr>
          <w:rFonts w:ascii="Palatino Linotype" w:hAnsi="Palatino Linotype"/>
          <w:sz w:val="22"/>
        </w:rPr>
      </w:pPr>
      <w:r>
        <w:rPr>
          <w:rFonts w:ascii="Palatino Linotype" w:hAnsi="Palatino Linotype"/>
          <w:sz w:val="22"/>
        </w:rPr>
        <w:t xml:space="preserve">2002 – </w:t>
      </w:r>
      <w:r w:rsidR="008C36AF">
        <w:rPr>
          <w:rFonts w:ascii="Palatino Linotype" w:hAnsi="Palatino Linotype"/>
          <w:sz w:val="22"/>
        </w:rPr>
        <w:tab/>
      </w:r>
      <w:r>
        <w:rPr>
          <w:rFonts w:ascii="Palatino Linotype" w:hAnsi="Palatino Linotype"/>
          <w:sz w:val="22"/>
        </w:rPr>
        <w:tab/>
      </w:r>
      <w:r>
        <w:rPr>
          <w:rFonts w:ascii="Palatino Linotype" w:hAnsi="Palatino Linotype"/>
          <w:sz w:val="22"/>
        </w:rPr>
        <w:tab/>
        <w:t>Association for Behavioral and Cognit</w:t>
      </w:r>
      <w:r w:rsidR="00FC1DA5">
        <w:rPr>
          <w:rFonts w:ascii="Palatino Linotype" w:hAnsi="Palatino Linotype"/>
          <w:sz w:val="22"/>
        </w:rPr>
        <w:t>ive Therapies</w:t>
      </w:r>
      <w:r w:rsidR="00BA6346">
        <w:rPr>
          <w:rFonts w:ascii="Palatino Linotype" w:hAnsi="Palatino Linotype"/>
          <w:sz w:val="22"/>
        </w:rPr>
        <w:t xml:space="preserve"> (ABCT)</w:t>
      </w:r>
    </w:p>
    <w:p w14:paraId="7AAB4FC9" w14:textId="6F3149DB" w:rsidR="00B36AE9" w:rsidRDefault="00B36AE9">
      <w:pPr>
        <w:rPr>
          <w:rFonts w:ascii="Palatino Linotype" w:hAnsi="Palatino Linotype"/>
          <w:sz w:val="22"/>
        </w:rPr>
      </w:pPr>
    </w:p>
    <w:p w14:paraId="50EB4EAB" w14:textId="77777777" w:rsidR="00321B89" w:rsidRDefault="00321B89">
      <w:pPr>
        <w:rPr>
          <w:rFonts w:ascii="Palatino Linotype" w:hAnsi="Palatino Linotype"/>
          <w:sz w:val="22"/>
        </w:rPr>
      </w:pPr>
    </w:p>
    <w:p w14:paraId="1920DD9D" w14:textId="77777777" w:rsidR="00775177" w:rsidRDefault="00427774">
      <w:pPr>
        <w:rPr>
          <w:rFonts w:ascii="Palatino Linotype" w:hAnsi="Palatino Linotype"/>
          <w:sz w:val="22"/>
        </w:rPr>
      </w:pPr>
      <w:r>
        <w:rPr>
          <w:rFonts w:ascii="Palatino Linotype" w:hAnsi="Palatino Linotype"/>
          <w:sz w:val="22"/>
        </w:rPr>
        <w:tab/>
      </w:r>
    </w:p>
    <w:p w14:paraId="1CE292CC" w14:textId="77777777" w:rsidR="00427774" w:rsidRDefault="00427774" w:rsidP="00775177">
      <w:pPr>
        <w:ind w:firstLine="720"/>
        <w:rPr>
          <w:rFonts w:ascii="Palatino Linotype" w:hAnsi="Palatino Linotype"/>
          <w:sz w:val="22"/>
        </w:rPr>
      </w:pPr>
      <w:r>
        <w:rPr>
          <w:rFonts w:ascii="Palatino Linotype" w:hAnsi="Palatino Linotype"/>
          <w:b/>
          <w:sz w:val="22"/>
        </w:rPr>
        <w:lastRenderedPageBreak/>
        <w:t>Professional Service</w:t>
      </w:r>
    </w:p>
    <w:p w14:paraId="3B266FE1" w14:textId="77777777" w:rsidR="00427774" w:rsidRDefault="00427774" w:rsidP="00427774">
      <w:pPr>
        <w:rPr>
          <w:rFonts w:ascii="Palatino Linotype" w:hAnsi="Palatino Linotype"/>
          <w:sz w:val="22"/>
        </w:rPr>
      </w:pPr>
    </w:p>
    <w:p w14:paraId="5AADDC07" w14:textId="54EEE089" w:rsidR="001A367F" w:rsidRDefault="001A367F" w:rsidP="004318F8">
      <w:pPr>
        <w:ind w:left="2160" w:hanging="2160"/>
        <w:rPr>
          <w:rFonts w:ascii="Palatino Linotype" w:hAnsi="Palatino Linotype"/>
          <w:sz w:val="22"/>
        </w:rPr>
      </w:pPr>
      <w:r>
        <w:rPr>
          <w:rFonts w:ascii="Palatino Linotype" w:hAnsi="Palatino Linotype"/>
          <w:sz w:val="22"/>
        </w:rPr>
        <w:t>2024 – 2025</w:t>
      </w:r>
      <w:r>
        <w:rPr>
          <w:rFonts w:ascii="Palatino Linotype" w:hAnsi="Palatino Linotype"/>
          <w:sz w:val="22"/>
        </w:rPr>
        <w:tab/>
        <w:t>JCCAP Editor Selection Committee</w:t>
      </w:r>
    </w:p>
    <w:p w14:paraId="057CA9F5" w14:textId="54D6C1C9" w:rsidR="004318F8" w:rsidRDefault="004318F8" w:rsidP="004318F8">
      <w:pPr>
        <w:ind w:left="2160" w:hanging="2160"/>
        <w:rPr>
          <w:rFonts w:ascii="Palatino Linotype" w:hAnsi="Palatino Linotype"/>
          <w:sz w:val="22"/>
        </w:rPr>
      </w:pPr>
      <w:r>
        <w:rPr>
          <w:rFonts w:ascii="Palatino Linotype" w:hAnsi="Palatino Linotype"/>
          <w:sz w:val="22"/>
        </w:rPr>
        <w:t xml:space="preserve">2021 – </w:t>
      </w:r>
      <w:r>
        <w:rPr>
          <w:rFonts w:ascii="Palatino Linotype" w:hAnsi="Palatino Linotype"/>
          <w:sz w:val="22"/>
        </w:rPr>
        <w:tab/>
        <w:t>Psychological Clinical Science Accreditation System Review Committee</w:t>
      </w:r>
    </w:p>
    <w:p w14:paraId="449F95BA" w14:textId="180DB83A" w:rsidR="009C0790" w:rsidRDefault="009C0790" w:rsidP="009C0790">
      <w:pPr>
        <w:ind w:left="2160" w:hanging="2160"/>
        <w:rPr>
          <w:rFonts w:ascii="Palatino Linotype" w:hAnsi="Palatino Linotype"/>
          <w:sz w:val="22"/>
        </w:rPr>
      </w:pPr>
      <w:r>
        <w:rPr>
          <w:rFonts w:ascii="Palatino Linotype" w:hAnsi="Palatino Linotype"/>
          <w:sz w:val="22"/>
        </w:rPr>
        <w:t xml:space="preserve">2020 – </w:t>
      </w:r>
      <w:r>
        <w:rPr>
          <w:rFonts w:ascii="Palatino Linotype" w:hAnsi="Palatino Linotype"/>
          <w:sz w:val="22"/>
        </w:rPr>
        <w:tab/>
        <w:t>Healthy Brain and Child Development EEG Workgroup</w:t>
      </w:r>
    </w:p>
    <w:p w14:paraId="32D4727D" w14:textId="0EF78BF7" w:rsidR="0024038E" w:rsidRDefault="0024038E" w:rsidP="0024038E">
      <w:pPr>
        <w:ind w:left="2160" w:hanging="2160"/>
        <w:rPr>
          <w:rFonts w:ascii="Palatino Linotype" w:hAnsi="Palatino Linotype"/>
          <w:sz w:val="22"/>
        </w:rPr>
      </w:pPr>
      <w:r>
        <w:rPr>
          <w:rFonts w:ascii="Palatino Linotype" w:hAnsi="Palatino Linotype"/>
          <w:sz w:val="22"/>
        </w:rPr>
        <w:t xml:space="preserve">2020 – 2021 </w:t>
      </w:r>
      <w:r>
        <w:rPr>
          <w:rFonts w:ascii="Palatino Linotype" w:hAnsi="Palatino Linotype"/>
          <w:sz w:val="22"/>
        </w:rPr>
        <w:tab/>
        <w:t>Ad-hoc Member, Psychological Clinical Science Accreditation System Review Committee</w:t>
      </w:r>
    </w:p>
    <w:p w14:paraId="4C9EE76D" w14:textId="73A8EE8C" w:rsidR="00BA6346" w:rsidRDefault="00A21AE0" w:rsidP="00427774">
      <w:pPr>
        <w:rPr>
          <w:rFonts w:ascii="Palatino Linotype" w:hAnsi="Palatino Linotype"/>
          <w:sz w:val="22"/>
        </w:rPr>
      </w:pPr>
      <w:r>
        <w:rPr>
          <w:rFonts w:ascii="Palatino Linotype" w:hAnsi="Palatino Linotype"/>
          <w:sz w:val="22"/>
        </w:rPr>
        <w:t>2014 –</w:t>
      </w:r>
      <w:r w:rsidR="00321B89">
        <w:rPr>
          <w:rFonts w:ascii="Palatino Linotype" w:hAnsi="Palatino Linotype"/>
          <w:sz w:val="22"/>
        </w:rPr>
        <w:t xml:space="preserve">  2019 </w:t>
      </w:r>
      <w:r w:rsidR="00321B89">
        <w:rPr>
          <w:rFonts w:ascii="Palatino Linotype" w:hAnsi="Palatino Linotype"/>
          <w:sz w:val="22"/>
        </w:rPr>
        <w:tab/>
      </w:r>
      <w:r w:rsidR="00321B89">
        <w:rPr>
          <w:rFonts w:ascii="Palatino Linotype" w:hAnsi="Palatino Linotype"/>
          <w:sz w:val="22"/>
        </w:rPr>
        <w:tab/>
      </w:r>
      <w:r w:rsidR="00BA6346">
        <w:rPr>
          <w:rFonts w:ascii="Palatino Linotype" w:hAnsi="Palatino Linotype"/>
          <w:sz w:val="22"/>
        </w:rPr>
        <w:t>ABCT Program Committee</w:t>
      </w:r>
    </w:p>
    <w:p w14:paraId="07210E87" w14:textId="77777777" w:rsidR="00AE2861" w:rsidRDefault="00427774" w:rsidP="00427774">
      <w:pPr>
        <w:rPr>
          <w:rFonts w:ascii="Palatino Linotype" w:hAnsi="Palatino Linotype"/>
          <w:sz w:val="22"/>
        </w:rPr>
      </w:pPr>
      <w:r>
        <w:rPr>
          <w:rFonts w:ascii="Palatino Linotype" w:hAnsi="Palatino Linotype"/>
          <w:sz w:val="22"/>
        </w:rPr>
        <w:t xml:space="preserve">2014 – </w:t>
      </w:r>
      <w:r>
        <w:rPr>
          <w:rFonts w:ascii="Palatino Linotype" w:hAnsi="Palatino Linotype"/>
          <w:sz w:val="22"/>
        </w:rPr>
        <w:tab/>
      </w:r>
      <w:r w:rsidR="00F33576">
        <w:rPr>
          <w:rFonts w:ascii="Palatino Linotype" w:hAnsi="Palatino Linotype"/>
          <w:sz w:val="22"/>
        </w:rPr>
        <w:t xml:space="preserve">2016 </w:t>
      </w:r>
      <w:r>
        <w:rPr>
          <w:rFonts w:ascii="Palatino Linotype" w:hAnsi="Palatino Linotype"/>
          <w:sz w:val="22"/>
        </w:rPr>
        <w:tab/>
      </w:r>
      <w:r w:rsidR="00660001">
        <w:rPr>
          <w:rFonts w:ascii="Palatino Linotype" w:hAnsi="Palatino Linotype"/>
          <w:sz w:val="22"/>
        </w:rPr>
        <w:tab/>
      </w:r>
      <w:r>
        <w:rPr>
          <w:rFonts w:ascii="Palatino Linotype" w:hAnsi="Palatino Linotype"/>
          <w:sz w:val="22"/>
        </w:rPr>
        <w:t xml:space="preserve">APA </w:t>
      </w:r>
      <w:r w:rsidR="00BD0063">
        <w:rPr>
          <w:rFonts w:ascii="Palatino Linotype" w:hAnsi="Palatino Linotype"/>
          <w:sz w:val="22"/>
        </w:rPr>
        <w:t>Society of Clinical Psychology</w:t>
      </w:r>
      <w:r>
        <w:rPr>
          <w:rFonts w:ascii="Palatino Linotype" w:hAnsi="Palatino Linotype"/>
          <w:sz w:val="22"/>
        </w:rPr>
        <w:t>, Committee on APA Governance</w:t>
      </w:r>
    </w:p>
    <w:p w14:paraId="1A3700ED" w14:textId="092E43D1" w:rsidR="00427774" w:rsidRDefault="00AE2861" w:rsidP="00427774">
      <w:pPr>
        <w:rPr>
          <w:rFonts w:ascii="Palatino Linotype" w:hAnsi="Palatino Linotype"/>
          <w:sz w:val="22"/>
        </w:rPr>
      </w:pPr>
      <w:r>
        <w:rPr>
          <w:rFonts w:ascii="Palatino Linotype" w:hAnsi="Palatino Linotype"/>
          <w:sz w:val="22"/>
        </w:rPr>
        <w:t>2014</w:t>
      </w:r>
      <w:r w:rsidR="00F1365A">
        <w:rPr>
          <w:rFonts w:ascii="Palatino Linotype" w:hAnsi="Palatino Linotype"/>
          <w:sz w:val="22"/>
        </w:rPr>
        <w:t xml:space="preserve"> – </w:t>
      </w:r>
      <w:r>
        <w:rPr>
          <w:rFonts w:ascii="Palatino Linotype" w:hAnsi="Palatino Linotype"/>
          <w:sz w:val="22"/>
        </w:rPr>
        <w:t xml:space="preserve"> </w:t>
      </w:r>
      <w:r>
        <w:rPr>
          <w:rFonts w:ascii="Palatino Linotype" w:hAnsi="Palatino Linotype"/>
          <w:sz w:val="22"/>
        </w:rPr>
        <w:tab/>
      </w:r>
      <w:r w:rsidR="00321B89">
        <w:rPr>
          <w:rFonts w:ascii="Palatino Linotype" w:hAnsi="Palatino Linotype"/>
          <w:sz w:val="22"/>
        </w:rPr>
        <w:t>2019</w:t>
      </w:r>
      <w:r>
        <w:rPr>
          <w:rFonts w:ascii="Palatino Linotype" w:hAnsi="Palatino Linotype"/>
          <w:sz w:val="22"/>
        </w:rPr>
        <w:tab/>
      </w:r>
      <w:r>
        <w:rPr>
          <w:rFonts w:ascii="Palatino Linotype" w:hAnsi="Palatino Linotype"/>
          <w:sz w:val="22"/>
        </w:rPr>
        <w:tab/>
        <w:t>APA Science Directorate’s Dissertation Research Award Reviewer</w:t>
      </w:r>
      <w:r w:rsidR="00427774">
        <w:rPr>
          <w:rFonts w:ascii="Palatino Linotype" w:hAnsi="Palatino Linotype"/>
          <w:sz w:val="22"/>
        </w:rPr>
        <w:tab/>
      </w:r>
    </w:p>
    <w:p w14:paraId="4B2B3A32" w14:textId="77777777" w:rsidR="00427774" w:rsidRDefault="00427774" w:rsidP="00427774">
      <w:pPr>
        <w:rPr>
          <w:rFonts w:ascii="Palatino Linotype" w:hAnsi="Palatino Linotype"/>
          <w:sz w:val="22"/>
        </w:rPr>
      </w:pPr>
      <w:r>
        <w:rPr>
          <w:rFonts w:ascii="Palatino Linotype" w:hAnsi="Palatino Linotype"/>
          <w:sz w:val="22"/>
        </w:rPr>
        <w:t xml:space="preserve">2012 – </w:t>
      </w:r>
      <w:r>
        <w:rPr>
          <w:rFonts w:ascii="Palatino Linotype" w:hAnsi="Palatino Linotype"/>
          <w:sz w:val="22"/>
        </w:rPr>
        <w:tab/>
      </w:r>
      <w:r w:rsidR="00DA3087">
        <w:rPr>
          <w:rFonts w:ascii="Palatino Linotype" w:hAnsi="Palatino Linotype"/>
          <w:sz w:val="22"/>
        </w:rPr>
        <w:t>2014</w:t>
      </w:r>
      <w:r>
        <w:rPr>
          <w:rFonts w:ascii="Palatino Linotype" w:hAnsi="Palatino Linotype"/>
          <w:sz w:val="22"/>
        </w:rPr>
        <w:tab/>
      </w:r>
      <w:r w:rsidR="00660001">
        <w:rPr>
          <w:rFonts w:ascii="Palatino Linotype" w:hAnsi="Palatino Linotype"/>
          <w:sz w:val="22"/>
        </w:rPr>
        <w:tab/>
      </w:r>
      <w:r>
        <w:rPr>
          <w:rFonts w:ascii="Palatino Linotype" w:hAnsi="Palatino Linotype"/>
          <w:sz w:val="22"/>
        </w:rPr>
        <w:t xml:space="preserve">APA </w:t>
      </w:r>
      <w:r w:rsidR="00BD0063">
        <w:rPr>
          <w:rFonts w:ascii="Palatino Linotype" w:hAnsi="Palatino Linotype"/>
          <w:sz w:val="22"/>
        </w:rPr>
        <w:t>Society of Clinical Psychology</w:t>
      </w:r>
      <w:r>
        <w:rPr>
          <w:rFonts w:ascii="Palatino Linotype" w:hAnsi="Palatino Linotype"/>
          <w:sz w:val="22"/>
        </w:rPr>
        <w:t>, Membership Committee</w:t>
      </w:r>
    </w:p>
    <w:p w14:paraId="54646F8C" w14:textId="77777777" w:rsidR="00427774" w:rsidRPr="00427774" w:rsidRDefault="00427774">
      <w:pPr>
        <w:rPr>
          <w:rFonts w:ascii="Palatino Linotype" w:hAnsi="Palatino Linotype"/>
          <w:sz w:val="22"/>
        </w:rPr>
      </w:pPr>
    </w:p>
    <w:p w14:paraId="2C183077" w14:textId="77777777" w:rsidR="00B36AE9" w:rsidRDefault="00B36AE9">
      <w:pPr>
        <w:pStyle w:val="Heading2"/>
        <w:ind w:left="0"/>
        <w:rPr>
          <w:rFonts w:ascii="Palatino Linotype" w:hAnsi="Palatino Linotype"/>
          <w:sz w:val="22"/>
        </w:rPr>
      </w:pPr>
      <w:r>
        <w:rPr>
          <w:rFonts w:ascii="Palatino Linotype" w:hAnsi="Palatino Linotype"/>
          <w:sz w:val="22"/>
        </w:rPr>
        <w:tab/>
        <w:t>Honors and Awards</w:t>
      </w:r>
    </w:p>
    <w:p w14:paraId="37082092" w14:textId="77777777" w:rsidR="00885E33" w:rsidRDefault="00885E33">
      <w:pPr>
        <w:rPr>
          <w:rFonts w:ascii="Palatino Linotype" w:hAnsi="Palatino Linotype"/>
          <w:sz w:val="22"/>
        </w:rPr>
      </w:pPr>
    </w:p>
    <w:p w14:paraId="7C25BBED" w14:textId="77777777" w:rsidR="00572645" w:rsidRDefault="009D399A">
      <w:pPr>
        <w:rPr>
          <w:rFonts w:ascii="Palatino Linotype" w:hAnsi="Palatino Linotype"/>
          <w:sz w:val="22"/>
        </w:rPr>
      </w:pPr>
      <w:r>
        <w:rPr>
          <w:rFonts w:ascii="Palatino Linotype" w:hAnsi="Palatino Linotype"/>
          <w:sz w:val="22"/>
        </w:rPr>
        <w:t>2021</w:t>
      </w:r>
      <w:r>
        <w:rPr>
          <w:rFonts w:ascii="Palatino Linotype" w:hAnsi="Palatino Linotype"/>
          <w:sz w:val="22"/>
        </w:rPr>
        <w:tab/>
      </w:r>
      <w:r>
        <w:rPr>
          <w:rFonts w:ascii="Palatino Linotype" w:hAnsi="Palatino Linotype"/>
          <w:sz w:val="22"/>
        </w:rPr>
        <w:tab/>
      </w:r>
      <w:r>
        <w:rPr>
          <w:rFonts w:ascii="Palatino Linotype" w:hAnsi="Palatino Linotype"/>
          <w:sz w:val="22"/>
        </w:rPr>
        <w:tab/>
        <w:t>Regents Distinguished Teaching Award, O</w:t>
      </w:r>
      <w:r w:rsidR="00572645">
        <w:rPr>
          <w:rFonts w:ascii="Palatino Linotype" w:hAnsi="Palatino Linotype"/>
          <w:sz w:val="22"/>
        </w:rPr>
        <w:t>klahoma State University</w:t>
      </w:r>
    </w:p>
    <w:p w14:paraId="4DD644A0" w14:textId="3BF9E07C" w:rsidR="00FD7AE4" w:rsidRPr="00FD7AE4" w:rsidRDefault="00FD7AE4">
      <w:pPr>
        <w:rPr>
          <w:rFonts w:ascii="Palatino Linotype" w:hAnsi="Palatino Linotype"/>
          <w:sz w:val="22"/>
        </w:rPr>
      </w:pPr>
      <w:r>
        <w:rPr>
          <w:rFonts w:ascii="Palatino Linotype" w:hAnsi="Palatino Linotype"/>
          <w:sz w:val="22"/>
        </w:rPr>
        <w:t>2015</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Distinguished Reviewer – </w:t>
      </w:r>
      <w:r>
        <w:rPr>
          <w:rFonts w:ascii="Palatino Linotype" w:hAnsi="Palatino Linotype"/>
          <w:i/>
          <w:sz w:val="22"/>
        </w:rPr>
        <w:t>Behavior Therapy</w:t>
      </w:r>
    </w:p>
    <w:p w14:paraId="301381D2" w14:textId="77777777" w:rsidR="00A84A3B" w:rsidRDefault="00A84A3B">
      <w:pPr>
        <w:rPr>
          <w:rFonts w:ascii="Palatino Linotype" w:hAnsi="Palatino Linotype"/>
          <w:sz w:val="22"/>
        </w:rPr>
      </w:pPr>
      <w:r>
        <w:rPr>
          <w:rFonts w:ascii="Palatino Linotype" w:hAnsi="Palatino Linotype"/>
          <w:sz w:val="22"/>
        </w:rPr>
        <w:t>2014</w:t>
      </w:r>
      <w:r>
        <w:rPr>
          <w:rFonts w:ascii="Palatino Linotype" w:hAnsi="Palatino Linotype"/>
          <w:sz w:val="22"/>
        </w:rPr>
        <w:tab/>
      </w:r>
      <w:r>
        <w:rPr>
          <w:rFonts w:ascii="Palatino Linotype" w:hAnsi="Palatino Linotype"/>
          <w:sz w:val="22"/>
        </w:rPr>
        <w:tab/>
      </w:r>
      <w:r>
        <w:rPr>
          <w:rFonts w:ascii="Palatino Linotype" w:hAnsi="Palatino Linotype"/>
          <w:sz w:val="22"/>
        </w:rPr>
        <w:tab/>
        <w:t>OSU Psychology Department Outstanding Faculty Member</w:t>
      </w:r>
    </w:p>
    <w:p w14:paraId="77682B01" w14:textId="77777777" w:rsidR="00FD4692" w:rsidRDefault="00FD4692">
      <w:pPr>
        <w:rPr>
          <w:rFonts w:ascii="Palatino Linotype" w:hAnsi="Palatino Linotype"/>
          <w:sz w:val="22"/>
        </w:rPr>
      </w:pPr>
      <w:r>
        <w:rPr>
          <w:rFonts w:ascii="Palatino Linotype" w:hAnsi="Palatino Linotype"/>
          <w:sz w:val="22"/>
        </w:rPr>
        <w:t>2013</w:t>
      </w:r>
      <w:r>
        <w:rPr>
          <w:rFonts w:ascii="Palatino Linotype" w:hAnsi="Palatino Linotype"/>
          <w:sz w:val="22"/>
        </w:rPr>
        <w:tab/>
      </w:r>
      <w:r>
        <w:rPr>
          <w:rFonts w:ascii="Palatino Linotype" w:hAnsi="Palatino Linotype"/>
          <w:sz w:val="22"/>
        </w:rPr>
        <w:tab/>
      </w:r>
      <w:r>
        <w:rPr>
          <w:rFonts w:ascii="Palatino Linotype" w:hAnsi="Palatino Linotype"/>
          <w:sz w:val="22"/>
        </w:rPr>
        <w:tab/>
        <w:t>Gamma of Oklahoma, Charter Member</w:t>
      </w:r>
    </w:p>
    <w:p w14:paraId="7246BDC5" w14:textId="77777777" w:rsidR="00651C7E" w:rsidRDefault="00651C7E">
      <w:pPr>
        <w:rPr>
          <w:rFonts w:ascii="Palatino Linotype" w:hAnsi="Palatino Linotype"/>
          <w:sz w:val="22"/>
        </w:rPr>
      </w:pPr>
      <w:r>
        <w:rPr>
          <w:rFonts w:ascii="Palatino Linotype" w:hAnsi="Palatino Linotype"/>
          <w:sz w:val="22"/>
        </w:rPr>
        <w:t>2012</w:t>
      </w:r>
      <w:r>
        <w:rPr>
          <w:rFonts w:ascii="Palatino Linotype" w:hAnsi="Palatino Linotype"/>
          <w:sz w:val="22"/>
        </w:rPr>
        <w:tab/>
      </w:r>
      <w:r>
        <w:rPr>
          <w:rFonts w:ascii="Palatino Linotype" w:hAnsi="Palatino Linotype"/>
          <w:sz w:val="22"/>
        </w:rPr>
        <w:tab/>
      </w:r>
      <w:r>
        <w:rPr>
          <w:rFonts w:ascii="Palatino Linotype" w:hAnsi="Palatino Linotype"/>
          <w:sz w:val="22"/>
        </w:rPr>
        <w:tab/>
        <w:t>OSU Psychology Department Outstanding Faculty Member</w:t>
      </w:r>
    </w:p>
    <w:p w14:paraId="1EEB2AE0" w14:textId="77777777" w:rsidR="00FE7DEB" w:rsidRDefault="00FE7DEB">
      <w:pPr>
        <w:rPr>
          <w:rFonts w:ascii="Palatino Linotype" w:hAnsi="Palatino Linotype"/>
          <w:sz w:val="22"/>
        </w:rPr>
      </w:pPr>
      <w:r>
        <w:rPr>
          <w:rFonts w:ascii="Palatino Linotype" w:hAnsi="Palatino Linotype"/>
          <w:sz w:val="22"/>
        </w:rPr>
        <w:t>2012</w:t>
      </w:r>
      <w:r>
        <w:rPr>
          <w:rFonts w:ascii="Palatino Linotype" w:hAnsi="Palatino Linotype"/>
          <w:sz w:val="22"/>
        </w:rPr>
        <w:tab/>
      </w:r>
      <w:r>
        <w:rPr>
          <w:rFonts w:ascii="Palatino Linotype" w:hAnsi="Palatino Linotype"/>
          <w:sz w:val="22"/>
        </w:rPr>
        <w:tab/>
      </w:r>
      <w:r>
        <w:rPr>
          <w:rFonts w:ascii="Palatino Linotype" w:hAnsi="Palatino Linotype"/>
          <w:sz w:val="22"/>
        </w:rPr>
        <w:tab/>
        <w:t>Phoenix Award Finalist, Outstanding Faculty Member, OSU GPSGA</w:t>
      </w:r>
    </w:p>
    <w:p w14:paraId="3ED8940A" w14:textId="77777777" w:rsidR="005E6721" w:rsidRDefault="005E6721">
      <w:pPr>
        <w:rPr>
          <w:rFonts w:ascii="Palatino Linotype" w:hAnsi="Palatino Linotype"/>
          <w:sz w:val="22"/>
        </w:rPr>
      </w:pPr>
      <w:r>
        <w:rPr>
          <w:rFonts w:ascii="Palatino Linotype" w:hAnsi="Palatino Linotype"/>
          <w:sz w:val="22"/>
        </w:rPr>
        <w:t>2010</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UC-Davis </w:t>
      </w:r>
      <w:r w:rsidR="0008393D">
        <w:rPr>
          <w:rFonts w:ascii="Palatino Linotype" w:hAnsi="Palatino Linotype"/>
          <w:sz w:val="22"/>
        </w:rPr>
        <w:t xml:space="preserve">ERP </w:t>
      </w:r>
      <w:r>
        <w:rPr>
          <w:rFonts w:ascii="Palatino Linotype" w:hAnsi="Palatino Linotype"/>
          <w:sz w:val="22"/>
        </w:rPr>
        <w:t>Boot Camp Scholarship</w:t>
      </w:r>
    </w:p>
    <w:p w14:paraId="15B4141C" w14:textId="77777777" w:rsidR="001E0971" w:rsidRDefault="001E0971">
      <w:pPr>
        <w:rPr>
          <w:rFonts w:ascii="Palatino Linotype" w:hAnsi="Palatino Linotype"/>
          <w:sz w:val="22"/>
        </w:rPr>
      </w:pPr>
      <w:r>
        <w:rPr>
          <w:rFonts w:ascii="Palatino Linotype" w:hAnsi="Palatino Linotype"/>
          <w:sz w:val="22"/>
        </w:rPr>
        <w:t>2010</w:t>
      </w:r>
      <w:r>
        <w:rPr>
          <w:rFonts w:ascii="Palatino Linotype" w:hAnsi="Palatino Linotype"/>
          <w:sz w:val="22"/>
        </w:rPr>
        <w:tab/>
      </w:r>
      <w:r>
        <w:rPr>
          <w:rFonts w:ascii="Palatino Linotype" w:hAnsi="Palatino Linotype"/>
          <w:sz w:val="22"/>
        </w:rPr>
        <w:tab/>
      </w:r>
      <w:r>
        <w:rPr>
          <w:rFonts w:ascii="Palatino Linotype" w:hAnsi="Palatino Linotype"/>
          <w:sz w:val="22"/>
        </w:rPr>
        <w:tab/>
        <w:t>Sigma Xi, Oklahoma State University</w:t>
      </w:r>
    </w:p>
    <w:p w14:paraId="38742CCC" w14:textId="77777777" w:rsidR="00B36AE9" w:rsidRDefault="00B36AE9">
      <w:pPr>
        <w:rPr>
          <w:rFonts w:ascii="Palatino Linotype" w:hAnsi="Palatino Linotype"/>
          <w:sz w:val="22"/>
        </w:rPr>
      </w:pPr>
      <w:r>
        <w:rPr>
          <w:rFonts w:ascii="Palatino Linotype" w:hAnsi="Palatino Linotype"/>
          <w:sz w:val="22"/>
        </w:rPr>
        <w:t xml:space="preserve">2001 – 2005  </w:t>
      </w:r>
      <w:r>
        <w:rPr>
          <w:rFonts w:ascii="Palatino Linotype" w:hAnsi="Palatino Linotype"/>
          <w:sz w:val="22"/>
        </w:rPr>
        <w:tab/>
      </w:r>
      <w:r>
        <w:rPr>
          <w:rFonts w:ascii="Palatino Linotype" w:hAnsi="Palatino Linotype"/>
          <w:sz w:val="22"/>
        </w:rPr>
        <w:tab/>
        <w:t xml:space="preserve">Schomberg Minority Fellowship, University at Buffalo – SUNY </w:t>
      </w:r>
    </w:p>
    <w:p w14:paraId="5BE7518B" w14:textId="77777777" w:rsidR="00B36AE9" w:rsidRDefault="00B36AE9">
      <w:pPr>
        <w:numPr>
          <w:ilvl w:val="0"/>
          <w:numId w:val="14"/>
        </w:numPr>
        <w:rPr>
          <w:rFonts w:ascii="Palatino Linotype" w:hAnsi="Palatino Linotype"/>
          <w:sz w:val="22"/>
        </w:rPr>
      </w:pPr>
      <w:r>
        <w:rPr>
          <w:rFonts w:ascii="Palatino Linotype" w:hAnsi="Palatino Linotype"/>
          <w:sz w:val="22"/>
        </w:rPr>
        <w:t>Phi Beta Kappa, The Pennsylvania State University</w:t>
      </w:r>
      <w:r w:rsidR="008E3846">
        <w:rPr>
          <w:rFonts w:ascii="Palatino Linotype" w:hAnsi="Palatino Linotype"/>
          <w:sz w:val="22"/>
        </w:rPr>
        <w:t xml:space="preserve"> </w:t>
      </w:r>
    </w:p>
    <w:p w14:paraId="54302D9E" w14:textId="77777777" w:rsidR="00B36AE9" w:rsidRDefault="00B36AE9">
      <w:pPr>
        <w:rPr>
          <w:rFonts w:ascii="Palatino Linotype" w:hAnsi="Palatino Linotype"/>
          <w:sz w:val="22"/>
        </w:rPr>
      </w:pPr>
      <w:r>
        <w:rPr>
          <w:rFonts w:ascii="Palatino Linotype" w:hAnsi="Palatino Linotype"/>
          <w:sz w:val="22"/>
        </w:rPr>
        <w:t xml:space="preserve">1996 – 2001 </w:t>
      </w:r>
      <w:r>
        <w:rPr>
          <w:rFonts w:ascii="Palatino Linotype" w:hAnsi="Palatino Linotype"/>
          <w:sz w:val="22"/>
        </w:rPr>
        <w:tab/>
      </w:r>
      <w:r>
        <w:rPr>
          <w:rFonts w:ascii="Palatino Linotype" w:hAnsi="Palatino Linotype"/>
          <w:sz w:val="22"/>
        </w:rPr>
        <w:tab/>
        <w:t>Bunton-Waller Minority Fellowship, The Pennsylvania State University</w:t>
      </w:r>
    </w:p>
    <w:p w14:paraId="5752E45B" w14:textId="77777777" w:rsidR="000C074E" w:rsidRDefault="000C074E" w:rsidP="00ED6444">
      <w:pPr>
        <w:rPr>
          <w:rFonts w:ascii="Palatino Linotype" w:hAnsi="Palatino Linotype"/>
          <w:b/>
          <w:sz w:val="22"/>
        </w:rPr>
      </w:pPr>
    </w:p>
    <w:p w14:paraId="220F6EB9" w14:textId="77777777" w:rsidR="00B36AE9" w:rsidRDefault="00B36AE9" w:rsidP="00ED6444">
      <w:pPr>
        <w:rPr>
          <w:rFonts w:ascii="Palatino Linotype" w:hAnsi="Palatino Linotype"/>
          <w:b/>
          <w:sz w:val="22"/>
        </w:rPr>
      </w:pPr>
      <w:r>
        <w:rPr>
          <w:rFonts w:ascii="Palatino Linotype" w:hAnsi="Palatino Linotype"/>
          <w:b/>
          <w:sz w:val="22"/>
        </w:rPr>
        <w:tab/>
        <w:t xml:space="preserve">Editorial Service </w:t>
      </w:r>
    </w:p>
    <w:p w14:paraId="451765C1" w14:textId="77777777" w:rsidR="001C3C75" w:rsidRDefault="001C3C75">
      <w:pPr>
        <w:rPr>
          <w:rFonts w:ascii="Palatino Linotype" w:hAnsi="Palatino Linotype"/>
          <w:sz w:val="22"/>
        </w:rPr>
      </w:pPr>
    </w:p>
    <w:p w14:paraId="2DA77FF2" w14:textId="77777777" w:rsidR="00404EF7" w:rsidRDefault="00404EF7">
      <w:pPr>
        <w:rPr>
          <w:rFonts w:ascii="Palatino Linotype" w:hAnsi="Palatino Linotype"/>
          <w:sz w:val="22"/>
        </w:rPr>
      </w:pPr>
      <w:r>
        <w:rPr>
          <w:rFonts w:ascii="Palatino Linotype" w:hAnsi="Palatino Linotype"/>
          <w:sz w:val="22"/>
        </w:rPr>
        <w:tab/>
      </w:r>
      <w:r>
        <w:rPr>
          <w:rFonts w:ascii="Palatino Linotype" w:hAnsi="Palatino Linotype"/>
          <w:b/>
          <w:sz w:val="22"/>
          <w:u w:val="single"/>
        </w:rPr>
        <w:t>Associate Editor</w:t>
      </w:r>
    </w:p>
    <w:p w14:paraId="0DE430CC" w14:textId="77777777" w:rsidR="00404EF7" w:rsidRDefault="00404EF7">
      <w:pPr>
        <w:rPr>
          <w:rFonts w:ascii="Palatino Linotype" w:hAnsi="Palatino Linotype"/>
          <w:sz w:val="22"/>
        </w:rPr>
      </w:pPr>
    </w:p>
    <w:p w14:paraId="76E078A4" w14:textId="04A7B780" w:rsidR="00103067" w:rsidRPr="00103067" w:rsidRDefault="00103067">
      <w:pPr>
        <w:rPr>
          <w:rFonts w:ascii="Palatino Linotype" w:hAnsi="Palatino Linotype"/>
          <w:sz w:val="22"/>
        </w:rPr>
      </w:pPr>
      <w:r>
        <w:rPr>
          <w:rFonts w:ascii="Palatino Linotype" w:hAnsi="Palatino Linotype"/>
          <w:sz w:val="22"/>
        </w:rPr>
        <w:t xml:space="preserve">2021 –  </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i/>
          <w:iCs/>
          <w:sz w:val="22"/>
        </w:rPr>
        <w:t>Clinical Psychological Science</w:t>
      </w:r>
      <w:r>
        <w:rPr>
          <w:rFonts w:ascii="Palatino Linotype" w:hAnsi="Palatino Linotype"/>
          <w:sz w:val="22"/>
        </w:rPr>
        <w:tab/>
      </w:r>
      <w:r>
        <w:rPr>
          <w:rFonts w:ascii="Palatino Linotype" w:hAnsi="Palatino Linotype"/>
          <w:sz w:val="22"/>
        </w:rPr>
        <w:tab/>
      </w:r>
      <w:r>
        <w:rPr>
          <w:rFonts w:ascii="Palatino Linotype" w:hAnsi="Palatino Linotype"/>
          <w:sz w:val="22"/>
        </w:rPr>
        <w:tab/>
      </w:r>
    </w:p>
    <w:p w14:paraId="0630B956" w14:textId="588E54F2" w:rsidR="00404EF7" w:rsidRDefault="00404EF7">
      <w:pPr>
        <w:rPr>
          <w:rFonts w:ascii="Palatino Linotype" w:hAnsi="Palatino Linotype"/>
          <w:sz w:val="22"/>
        </w:rPr>
      </w:pPr>
      <w:r>
        <w:rPr>
          <w:rFonts w:ascii="Palatino Linotype" w:hAnsi="Palatino Linotype"/>
          <w:sz w:val="22"/>
        </w:rPr>
        <w:t xml:space="preserve">2015 – </w:t>
      </w:r>
      <w:r w:rsidR="004913B9">
        <w:rPr>
          <w:rFonts w:ascii="Palatino Linotype" w:hAnsi="Palatino Linotype"/>
          <w:sz w:val="22"/>
        </w:rPr>
        <w:t>2024</w:t>
      </w:r>
      <w:r>
        <w:rPr>
          <w:rFonts w:ascii="Palatino Linotype" w:hAnsi="Palatino Linotype"/>
          <w:sz w:val="22"/>
        </w:rPr>
        <w:tab/>
      </w:r>
      <w:r>
        <w:rPr>
          <w:rFonts w:ascii="Palatino Linotype" w:hAnsi="Palatino Linotype"/>
          <w:sz w:val="22"/>
        </w:rPr>
        <w:tab/>
      </w:r>
      <w:r>
        <w:rPr>
          <w:rFonts w:ascii="Palatino Linotype" w:hAnsi="Palatino Linotype"/>
          <w:i/>
          <w:sz w:val="22"/>
        </w:rPr>
        <w:t>Journal of Psychopathology and Behavioral Assessment</w:t>
      </w:r>
    </w:p>
    <w:p w14:paraId="1642C6B3" w14:textId="77777777" w:rsidR="00404EF7" w:rsidRPr="00404EF7" w:rsidRDefault="00404EF7">
      <w:pPr>
        <w:rPr>
          <w:rFonts w:ascii="Palatino Linotype" w:hAnsi="Palatino Linotype"/>
          <w:sz w:val="22"/>
        </w:rPr>
      </w:pPr>
    </w:p>
    <w:p w14:paraId="1ACD8C2F" w14:textId="77777777" w:rsidR="001C3C75" w:rsidRPr="003D798D" w:rsidRDefault="001C3C75" w:rsidP="001C3C75">
      <w:pPr>
        <w:ind w:firstLine="720"/>
        <w:rPr>
          <w:rFonts w:ascii="Palatino Linotype" w:hAnsi="Palatino Linotype"/>
          <w:b/>
          <w:sz w:val="22"/>
        </w:rPr>
      </w:pPr>
      <w:r w:rsidRPr="003D798D">
        <w:rPr>
          <w:rFonts w:ascii="Palatino Linotype" w:hAnsi="Palatino Linotype"/>
          <w:b/>
          <w:sz w:val="22"/>
          <w:u w:val="single"/>
        </w:rPr>
        <w:t>Editorial Board</w:t>
      </w:r>
      <w:r w:rsidR="00E709B7">
        <w:rPr>
          <w:rFonts w:ascii="Palatino Linotype" w:hAnsi="Palatino Linotype"/>
          <w:b/>
          <w:sz w:val="22"/>
          <w:u w:val="single"/>
        </w:rPr>
        <w:t>s</w:t>
      </w:r>
      <w:r w:rsidRPr="003D798D">
        <w:rPr>
          <w:rFonts w:ascii="Palatino Linotype" w:hAnsi="Palatino Linotype"/>
          <w:b/>
          <w:sz w:val="22"/>
        </w:rPr>
        <w:tab/>
      </w:r>
    </w:p>
    <w:p w14:paraId="5A87A1AB" w14:textId="77777777" w:rsidR="001C3C75" w:rsidRDefault="001C3C75" w:rsidP="001C3C75">
      <w:pPr>
        <w:rPr>
          <w:rFonts w:ascii="Palatino Linotype" w:hAnsi="Palatino Linotype"/>
          <w:sz w:val="22"/>
        </w:rPr>
      </w:pPr>
    </w:p>
    <w:p w14:paraId="3A279201" w14:textId="1A2A300E" w:rsidR="007B4143" w:rsidRPr="007B4143" w:rsidRDefault="007B4143" w:rsidP="001C3C75">
      <w:pPr>
        <w:rPr>
          <w:rFonts w:ascii="Palatino Linotype" w:hAnsi="Palatino Linotype"/>
          <w:sz w:val="22"/>
        </w:rPr>
      </w:pPr>
      <w:r>
        <w:rPr>
          <w:rFonts w:ascii="Palatino Linotype" w:hAnsi="Palatino Linotype"/>
          <w:sz w:val="22"/>
        </w:rPr>
        <w:t>2020 –</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i/>
          <w:iCs/>
          <w:sz w:val="22"/>
        </w:rPr>
        <w:t>Journal of Clinical Child and Adolescent Psychology</w:t>
      </w:r>
    </w:p>
    <w:p w14:paraId="2051F89C" w14:textId="185619C6" w:rsidR="00427774" w:rsidRDefault="00427774" w:rsidP="001C3C75">
      <w:pPr>
        <w:rPr>
          <w:rFonts w:ascii="Palatino Linotype" w:hAnsi="Palatino Linotype"/>
          <w:sz w:val="22"/>
        </w:rPr>
      </w:pPr>
      <w:r>
        <w:rPr>
          <w:rFonts w:ascii="Palatino Linotype" w:hAnsi="Palatino Linotype"/>
          <w:sz w:val="22"/>
        </w:rPr>
        <w:t xml:space="preserve">2014 – </w:t>
      </w:r>
      <w:r>
        <w:rPr>
          <w:rFonts w:ascii="Palatino Linotype" w:hAnsi="Palatino Linotype"/>
          <w:sz w:val="22"/>
        </w:rPr>
        <w:tab/>
      </w:r>
      <w:r>
        <w:rPr>
          <w:rFonts w:ascii="Palatino Linotype" w:hAnsi="Palatino Linotype"/>
          <w:sz w:val="22"/>
        </w:rPr>
        <w:tab/>
      </w:r>
      <w:r w:rsidR="00660001">
        <w:rPr>
          <w:rFonts w:ascii="Palatino Linotype" w:hAnsi="Palatino Linotype"/>
          <w:sz w:val="22"/>
        </w:rPr>
        <w:tab/>
      </w:r>
      <w:r>
        <w:rPr>
          <w:rFonts w:ascii="Palatino Linotype" w:hAnsi="Palatino Linotype"/>
          <w:i/>
          <w:sz w:val="22"/>
        </w:rPr>
        <w:t>Clinical Psychology: Science and Practice</w:t>
      </w:r>
    </w:p>
    <w:p w14:paraId="03BB4A33" w14:textId="77777777" w:rsidR="00E709B7" w:rsidRDefault="00FA3172" w:rsidP="001C3C75">
      <w:pPr>
        <w:rPr>
          <w:rFonts w:ascii="Palatino Linotype" w:hAnsi="Palatino Linotype"/>
          <w:sz w:val="22"/>
        </w:rPr>
      </w:pPr>
      <w:r>
        <w:rPr>
          <w:rFonts w:ascii="Palatino Linotype" w:hAnsi="Palatino Linotype"/>
          <w:sz w:val="22"/>
        </w:rPr>
        <w:t xml:space="preserve">2013 –  </w:t>
      </w:r>
      <w:r>
        <w:rPr>
          <w:rFonts w:ascii="Palatino Linotype" w:hAnsi="Palatino Linotype"/>
          <w:sz w:val="22"/>
        </w:rPr>
        <w:tab/>
      </w:r>
      <w:r>
        <w:rPr>
          <w:rFonts w:ascii="Palatino Linotype" w:hAnsi="Palatino Linotype"/>
          <w:sz w:val="22"/>
        </w:rPr>
        <w:tab/>
      </w:r>
      <w:r w:rsidR="00660001">
        <w:rPr>
          <w:rFonts w:ascii="Palatino Linotype" w:hAnsi="Palatino Linotype"/>
          <w:sz w:val="22"/>
        </w:rPr>
        <w:tab/>
      </w:r>
      <w:r w:rsidR="001C3C75">
        <w:rPr>
          <w:rFonts w:ascii="Palatino Linotype" w:hAnsi="Palatino Linotype"/>
          <w:i/>
          <w:sz w:val="22"/>
        </w:rPr>
        <w:t>Behavior Therapy</w:t>
      </w:r>
    </w:p>
    <w:p w14:paraId="431A2B9E" w14:textId="77777777" w:rsidR="001C3C75" w:rsidRDefault="001C3C75">
      <w:pPr>
        <w:ind w:firstLine="720"/>
        <w:rPr>
          <w:rFonts w:ascii="Palatino Linotype" w:hAnsi="Palatino Linotype"/>
          <w:sz w:val="22"/>
        </w:rPr>
      </w:pPr>
    </w:p>
    <w:p w14:paraId="5E0822DD" w14:textId="77777777" w:rsidR="00B36AE9" w:rsidRPr="003D798D" w:rsidRDefault="00B36AE9">
      <w:pPr>
        <w:ind w:firstLine="720"/>
        <w:rPr>
          <w:rFonts w:ascii="Palatino Linotype" w:hAnsi="Palatino Linotype"/>
          <w:b/>
          <w:sz w:val="22"/>
        </w:rPr>
      </w:pPr>
      <w:r w:rsidRPr="003D798D">
        <w:rPr>
          <w:rFonts w:ascii="Palatino Linotype" w:hAnsi="Palatino Linotype"/>
          <w:b/>
          <w:sz w:val="22"/>
          <w:u w:val="single"/>
        </w:rPr>
        <w:t>Ad Hoc Reviewer</w:t>
      </w:r>
      <w:r w:rsidRPr="003D798D">
        <w:rPr>
          <w:rFonts w:ascii="Palatino Linotype" w:hAnsi="Palatino Linotype"/>
          <w:b/>
          <w:sz w:val="22"/>
        </w:rPr>
        <w:t xml:space="preserve"> </w:t>
      </w:r>
    </w:p>
    <w:p w14:paraId="792E69A6" w14:textId="77777777" w:rsidR="001C3C75" w:rsidRDefault="001C3C75" w:rsidP="006B002B">
      <w:pPr>
        <w:rPr>
          <w:rFonts w:ascii="Palatino Linotype" w:hAnsi="Palatino Linotype"/>
          <w:i/>
          <w:sz w:val="22"/>
        </w:rPr>
      </w:pPr>
    </w:p>
    <w:p w14:paraId="0497FEB1" w14:textId="341A91B4" w:rsidR="0044136B" w:rsidRPr="008066F4" w:rsidRDefault="00AB3CC2" w:rsidP="006B002B">
      <w:pPr>
        <w:rPr>
          <w:rFonts w:ascii="Palatino Linotype" w:hAnsi="Palatino Linotype"/>
          <w:iCs/>
          <w:sz w:val="22"/>
        </w:rPr>
      </w:pPr>
      <w:r>
        <w:rPr>
          <w:rFonts w:ascii="Palatino Linotype" w:hAnsi="Palatino Linotype"/>
          <w:i/>
          <w:sz w:val="22"/>
        </w:rPr>
        <w:t xml:space="preserve">Journal of </w:t>
      </w:r>
      <w:r w:rsidR="008066F4">
        <w:rPr>
          <w:rFonts w:ascii="Palatino Linotype" w:hAnsi="Palatino Linotype"/>
          <w:i/>
          <w:sz w:val="22"/>
        </w:rPr>
        <w:t>Psychopathology and Clinical Science</w:t>
      </w:r>
      <w:r>
        <w:rPr>
          <w:rFonts w:ascii="Palatino Linotype" w:hAnsi="Palatino Linotype"/>
          <w:i/>
          <w:sz w:val="22"/>
        </w:rPr>
        <w:t>,</w:t>
      </w:r>
      <w:r w:rsidR="000A7241" w:rsidRPr="000A7241">
        <w:rPr>
          <w:rFonts w:ascii="Palatino Linotype" w:hAnsi="Palatino Linotype"/>
          <w:i/>
          <w:sz w:val="22"/>
        </w:rPr>
        <w:t xml:space="preserve"> </w:t>
      </w:r>
      <w:r w:rsidR="000A7241">
        <w:rPr>
          <w:rFonts w:ascii="Palatino Linotype" w:hAnsi="Palatino Linotype"/>
          <w:i/>
          <w:sz w:val="22"/>
        </w:rPr>
        <w:t>JAMA Psychiatry,</w:t>
      </w:r>
      <w:r>
        <w:rPr>
          <w:rFonts w:ascii="Palatino Linotype" w:hAnsi="Palatino Linotype"/>
          <w:i/>
          <w:sz w:val="22"/>
        </w:rPr>
        <w:t xml:space="preserve"> </w:t>
      </w:r>
      <w:r w:rsidR="00E31BBC">
        <w:rPr>
          <w:rFonts w:ascii="Palatino Linotype" w:hAnsi="Palatino Linotype"/>
          <w:i/>
          <w:sz w:val="22"/>
        </w:rPr>
        <w:t xml:space="preserve">Cognitive, Affective, and Behavioral Neuroscience, </w:t>
      </w:r>
      <w:r w:rsidR="004F1AD8">
        <w:rPr>
          <w:rFonts w:ascii="Palatino Linotype" w:hAnsi="Palatino Linotype"/>
          <w:i/>
          <w:sz w:val="22"/>
        </w:rPr>
        <w:t xml:space="preserve">Clinical Psychological Science, </w:t>
      </w:r>
      <w:r w:rsidR="00792EA8">
        <w:rPr>
          <w:rFonts w:ascii="Palatino Linotype" w:hAnsi="Palatino Linotype"/>
          <w:i/>
          <w:sz w:val="22"/>
        </w:rPr>
        <w:t xml:space="preserve">Journal of Consulting and Clinical Psychology, </w:t>
      </w:r>
      <w:r w:rsidR="00677E52">
        <w:rPr>
          <w:rFonts w:ascii="Palatino Linotype" w:hAnsi="Palatino Linotype"/>
          <w:i/>
          <w:sz w:val="22"/>
        </w:rPr>
        <w:t xml:space="preserve">Emotion, </w:t>
      </w:r>
      <w:r w:rsidR="004D6DA0">
        <w:rPr>
          <w:rFonts w:ascii="Palatino Linotype" w:hAnsi="Palatino Linotype"/>
          <w:i/>
          <w:sz w:val="22"/>
        </w:rPr>
        <w:lastRenderedPageBreak/>
        <w:t>Journal of Anxiety Disorders</w:t>
      </w:r>
      <w:r>
        <w:rPr>
          <w:rFonts w:ascii="Palatino Linotype" w:hAnsi="Palatino Linotype"/>
          <w:i/>
          <w:sz w:val="22"/>
        </w:rPr>
        <w:t xml:space="preserve">, </w:t>
      </w:r>
      <w:r w:rsidR="00EA7CBE">
        <w:rPr>
          <w:rFonts w:ascii="Palatino Linotype" w:hAnsi="Palatino Linotype"/>
          <w:i/>
          <w:sz w:val="22"/>
        </w:rPr>
        <w:t xml:space="preserve">Social, Cognitive, and Affective Neuroscience, </w:t>
      </w:r>
      <w:r w:rsidR="00787030">
        <w:rPr>
          <w:rFonts w:ascii="Palatino Linotype" w:hAnsi="Palatino Linotype"/>
          <w:i/>
          <w:sz w:val="22"/>
        </w:rPr>
        <w:t xml:space="preserve">Journal of Affective Disorders, </w:t>
      </w:r>
      <w:r w:rsidR="00FE5FC3">
        <w:rPr>
          <w:rFonts w:ascii="Palatino Linotype" w:hAnsi="Palatino Linotype"/>
          <w:i/>
          <w:sz w:val="22"/>
        </w:rPr>
        <w:t xml:space="preserve">Behaviour Research and Therapy, </w:t>
      </w:r>
      <w:r w:rsidR="001941CF">
        <w:rPr>
          <w:rFonts w:ascii="Palatino Linotype" w:hAnsi="Palatino Linotype"/>
          <w:i/>
          <w:sz w:val="22"/>
        </w:rPr>
        <w:t xml:space="preserve">Clinical Psychology Review, </w:t>
      </w:r>
      <w:r w:rsidR="007D7C71">
        <w:rPr>
          <w:rFonts w:ascii="Palatino Linotype" w:hAnsi="Palatino Linotype"/>
          <w:i/>
          <w:sz w:val="22"/>
        </w:rPr>
        <w:t xml:space="preserve">Psychophysiology, </w:t>
      </w:r>
      <w:r w:rsidR="00C8316D">
        <w:rPr>
          <w:rFonts w:ascii="Palatino Linotype" w:hAnsi="Palatino Linotype"/>
          <w:i/>
          <w:sz w:val="22"/>
        </w:rPr>
        <w:t xml:space="preserve">Social Neuroscience, </w:t>
      </w:r>
      <w:r w:rsidR="004251B7">
        <w:rPr>
          <w:rFonts w:ascii="Palatino Linotype" w:hAnsi="Palatino Linotype"/>
          <w:i/>
          <w:sz w:val="22"/>
        </w:rPr>
        <w:t xml:space="preserve">Journal of Clinical Child and Adolescent Psychology, </w:t>
      </w:r>
      <w:r w:rsidR="00851A4C">
        <w:rPr>
          <w:rFonts w:ascii="Palatino Linotype" w:hAnsi="Palatino Linotype"/>
          <w:i/>
          <w:sz w:val="22"/>
        </w:rPr>
        <w:t>Cognitive Therapy and Research</w:t>
      </w:r>
      <w:r>
        <w:rPr>
          <w:rFonts w:ascii="Palatino Linotype" w:hAnsi="Palatino Linotype"/>
          <w:i/>
          <w:sz w:val="22"/>
        </w:rPr>
        <w:t xml:space="preserve">, </w:t>
      </w:r>
      <w:r w:rsidR="00470573">
        <w:rPr>
          <w:rFonts w:ascii="Palatino Linotype" w:hAnsi="Palatino Linotype"/>
          <w:i/>
          <w:sz w:val="22"/>
        </w:rPr>
        <w:t>Journal of Social and Clinical Psychology</w:t>
      </w:r>
      <w:r>
        <w:rPr>
          <w:rFonts w:ascii="Palatino Linotype" w:hAnsi="Palatino Linotype"/>
          <w:i/>
          <w:sz w:val="22"/>
        </w:rPr>
        <w:t xml:space="preserve">, </w:t>
      </w:r>
      <w:r w:rsidR="00F614A5">
        <w:rPr>
          <w:rFonts w:ascii="Palatino Linotype" w:hAnsi="Palatino Linotype"/>
          <w:i/>
          <w:sz w:val="22"/>
        </w:rPr>
        <w:t xml:space="preserve">Depression and Anxiety, </w:t>
      </w:r>
      <w:r w:rsidR="00B36AE9">
        <w:rPr>
          <w:rFonts w:ascii="Palatino Linotype" w:hAnsi="Palatino Linotype"/>
          <w:i/>
          <w:sz w:val="22"/>
        </w:rPr>
        <w:t>Anxiety, Stress, and Coping</w:t>
      </w:r>
      <w:r>
        <w:rPr>
          <w:rFonts w:ascii="Palatino Linotype" w:hAnsi="Palatino Linotype"/>
          <w:i/>
          <w:sz w:val="22"/>
        </w:rPr>
        <w:t>,</w:t>
      </w:r>
      <w:r w:rsidR="00976808">
        <w:rPr>
          <w:rFonts w:ascii="Palatino Linotype" w:hAnsi="Palatino Linotype"/>
          <w:i/>
          <w:sz w:val="22"/>
        </w:rPr>
        <w:t xml:space="preserve"> </w:t>
      </w:r>
      <w:r w:rsidR="00C67E8E">
        <w:rPr>
          <w:rFonts w:ascii="Palatino Linotype" w:hAnsi="Palatino Linotype"/>
          <w:i/>
          <w:sz w:val="22"/>
        </w:rPr>
        <w:t xml:space="preserve">Clinical Psychology: Science and Practice, </w:t>
      </w:r>
      <w:r w:rsidR="00B36AE9">
        <w:rPr>
          <w:rFonts w:ascii="Palatino Linotype" w:hAnsi="Palatino Linotype"/>
          <w:i/>
          <w:sz w:val="22"/>
        </w:rPr>
        <w:t>Cognition and Emotion</w:t>
      </w:r>
      <w:r>
        <w:rPr>
          <w:rFonts w:ascii="Palatino Linotype" w:hAnsi="Palatino Linotype"/>
          <w:i/>
          <w:sz w:val="22"/>
        </w:rPr>
        <w:t xml:space="preserve">, </w:t>
      </w:r>
      <w:r w:rsidR="003B3D33">
        <w:rPr>
          <w:rFonts w:ascii="Palatino Linotype" w:hAnsi="Palatino Linotype"/>
          <w:i/>
          <w:sz w:val="22"/>
        </w:rPr>
        <w:t xml:space="preserve">Assessment, </w:t>
      </w:r>
      <w:r w:rsidR="00F17E52">
        <w:rPr>
          <w:rFonts w:ascii="Palatino Linotype" w:hAnsi="Palatino Linotype"/>
          <w:i/>
          <w:sz w:val="22"/>
        </w:rPr>
        <w:t xml:space="preserve">the American Psychologist, </w:t>
      </w:r>
      <w:r w:rsidR="006B002B">
        <w:rPr>
          <w:rFonts w:ascii="Palatino Linotype" w:hAnsi="Palatino Linotype"/>
          <w:i/>
          <w:sz w:val="22"/>
        </w:rPr>
        <w:t>Cognitive Behaviour Therapy</w:t>
      </w:r>
      <w:r>
        <w:rPr>
          <w:rFonts w:ascii="Palatino Linotype" w:hAnsi="Palatino Linotype"/>
          <w:i/>
          <w:sz w:val="22"/>
        </w:rPr>
        <w:t xml:space="preserve">, </w:t>
      </w:r>
      <w:r w:rsidR="004D6DA0">
        <w:rPr>
          <w:rFonts w:ascii="Palatino Linotype" w:hAnsi="Palatino Linotype"/>
          <w:i/>
          <w:sz w:val="22"/>
        </w:rPr>
        <w:t>Journal of Psychopathology and Behavioral Assessment</w:t>
      </w:r>
      <w:r>
        <w:rPr>
          <w:rFonts w:ascii="Palatino Linotype" w:hAnsi="Palatino Linotype"/>
          <w:i/>
          <w:sz w:val="22"/>
        </w:rPr>
        <w:t xml:space="preserve">, </w:t>
      </w:r>
      <w:r w:rsidR="006B002B">
        <w:rPr>
          <w:rFonts w:ascii="Palatino Linotype" w:hAnsi="Palatino Linotype"/>
          <w:i/>
          <w:sz w:val="22"/>
        </w:rPr>
        <w:t>Journal of Behavior Therapy and Experimental Psychiatry</w:t>
      </w:r>
      <w:r>
        <w:rPr>
          <w:rFonts w:ascii="Palatino Linotype" w:hAnsi="Palatino Linotype"/>
          <w:i/>
          <w:sz w:val="22"/>
        </w:rPr>
        <w:t xml:space="preserve">, </w:t>
      </w:r>
      <w:r w:rsidR="00C8316D">
        <w:rPr>
          <w:rFonts w:ascii="Palatino Linotype" w:hAnsi="Palatino Linotype"/>
          <w:i/>
          <w:sz w:val="22"/>
        </w:rPr>
        <w:t xml:space="preserve">Physiology &amp; Behavior, </w:t>
      </w:r>
      <w:r w:rsidR="008150BC">
        <w:rPr>
          <w:rFonts w:ascii="Palatino Linotype" w:hAnsi="Palatino Linotype"/>
          <w:i/>
          <w:sz w:val="22"/>
        </w:rPr>
        <w:t xml:space="preserve">Comprehensive Psychiatry, </w:t>
      </w:r>
      <w:r w:rsidR="00A81B57">
        <w:rPr>
          <w:rFonts w:ascii="Palatino Linotype" w:hAnsi="Palatino Linotype"/>
          <w:i/>
          <w:sz w:val="22"/>
        </w:rPr>
        <w:t xml:space="preserve">Journal of Research in Personality, </w:t>
      </w:r>
      <w:r w:rsidR="00976B9A">
        <w:rPr>
          <w:rFonts w:ascii="Palatino Linotype" w:hAnsi="Palatino Linotype"/>
          <w:i/>
          <w:sz w:val="22"/>
        </w:rPr>
        <w:t xml:space="preserve">Self and Identity, </w:t>
      </w:r>
      <w:r w:rsidR="00644AA3">
        <w:rPr>
          <w:rFonts w:ascii="Palatino Linotype" w:hAnsi="Palatino Linotype"/>
          <w:i/>
          <w:sz w:val="22"/>
        </w:rPr>
        <w:t xml:space="preserve">Journal of Clinical </w:t>
      </w:r>
      <w:r w:rsidR="00EC55C0">
        <w:rPr>
          <w:rFonts w:ascii="Palatino Linotype" w:hAnsi="Palatino Linotype"/>
          <w:i/>
          <w:sz w:val="22"/>
        </w:rPr>
        <w:t>Psychology in Medical Settings</w:t>
      </w:r>
      <w:r w:rsidR="007C0B36">
        <w:rPr>
          <w:rFonts w:ascii="Palatino Linotype" w:hAnsi="Palatino Linotype"/>
          <w:i/>
          <w:sz w:val="22"/>
        </w:rPr>
        <w:t>, Psychiatry Research</w:t>
      </w:r>
      <w:r w:rsidR="009D12F6">
        <w:rPr>
          <w:rFonts w:ascii="Palatino Linotype" w:hAnsi="Palatino Linotype"/>
          <w:i/>
          <w:sz w:val="22"/>
        </w:rPr>
        <w:t>, American Journal of Health Promotion</w:t>
      </w:r>
      <w:r w:rsidR="00E97D40">
        <w:rPr>
          <w:rFonts w:ascii="Palatino Linotype" w:hAnsi="Palatino Linotype"/>
          <w:i/>
          <w:sz w:val="22"/>
        </w:rPr>
        <w:t>, Journal of Experimental Psychology: Learning, Memory, and Cognition</w:t>
      </w:r>
      <w:r w:rsidR="00AE6889">
        <w:rPr>
          <w:rFonts w:ascii="Palatino Linotype" w:hAnsi="Palatino Linotype"/>
          <w:i/>
          <w:sz w:val="22"/>
        </w:rPr>
        <w:t>; Neuroscience Letters</w:t>
      </w:r>
      <w:r w:rsidR="004E5398">
        <w:rPr>
          <w:rFonts w:ascii="Palatino Linotype" w:hAnsi="Palatino Linotype"/>
          <w:i/>
          <w:sz w:val="22"/>
        </w:rPr>
        <w:t>; Brain Sciences; Neuropsychologia</w:t>
      </w:r>
      <w:r w:rsidR="00C84363">
        <w:rPr>
          <w:rFonts w:ascii="Palatino Linotype" w:hAnsi="Palatino Linotype"/>
          <w:i/>
          <w:sz w:val="22"/>
        </w:rPr>
        <w:t>; Psychoneuroendocrinology</w:t>
      </w:r>
      <w:r w:rsidR="008066F4">
        <w:rPr>
          <w:rFonts w:ascii="Palatino Linotype" w:hAnsi="Palatino Linotype"/>
          <w:i/>
          <w:sz w:val="22"/>
        </w:rPr>
        <w:t>; Psychological Bulletin</w:t>
      </w:r>
    </w:p>
    <w:p w14:paraId="561289AB" w14:textId="77777777" w:rsidR="00EA2A24" w:rsidRDefault="00EA2A24">
      <w:pPr>
        <w:rPr>
          <w:rFonts w:ascii="Palatino Linotype" w:hAnsi="Palatino Linotype"/>
          <w:sz w:val="22"/>
        </w:rPr>
      </w:pPr>
    </w:p>
    <w:p w14:paraId="203835E5" w14:textId="77777777" w:rsidR="00B36AE9" w:rsidRDefault="00B36AE9" w:rsidP="00EA2A24">
      <w:pPr>
        <w:ind w:firstLine="720"/>
        <w:rPr>
          <w:rFonts w:ascii="Palatino Linotype" w:hAnsi="Palatino Linotype"/>
          <w:sz w:val="22"/>
        </w:rPr>
      </w:pPr>
      <w:r>
        <w:rPr>
          <w:rFonts w:ascii="Palatino Linotype" w:hAnsi="Palatino Linotype"/>
          <w:b/>
          <w:sz w:val="22"/>
        </w:rPr>
        <w:t>Research Interests</w:t>
      </w:r>
    </w:p>
    <w:p w14:paraId="277864B0" w14:textId="77777777" w:rsidR="00B36AE9" w:rsidRDefault="00B36AE9">
      <w:pPr>
        <w:rPr>
          <w:rFonts w:ascii="Palatino Linotype" w:hAnsi="Palatino Linotype"/>
          <w:sz w:val="22"/>
        </w:rPr>
      </w:pPr>
    </w:p>
    <w:p w14:paraId="50BB8D40" w14:textId="77777777" w:rsidR="00B36AE9" w:rsidRDefault="00446D8D">
      <w:pPr>
        <w:rPr>
          <w:rFonts w:ascii="Palatino Linotype" w:hAnsi="Palatino Linotype"/>
          <w:sz w:val="22"/>
        </w:rPr>
      </w:pPr>
      <w:r>
        <w:rPr>
          <w:rFonts w:ascii="Palatino Linotype" w:hAnsi="Palatino Linotype"/>
          <w:sz w:val="22"/>
        </w:rPr>
        <w:t>Factors that lead to the development and maintenance of anxiety and related disorders.</w:t>
      </w:r>
    </w:p>
    <w:p w14:paraId="4626BDDF" w14:textId="77777777" w:rsidR="00446D8D" w:rsidRPr="00DC5808" w:rsidRDefault="0000326B" w:rsidP="00DC5808">
      <w:pPr>
        <w:numPr>
          <w:ilvl w:val="0"/>
          <w:numId w:val="10"/>
        </w:numPr>
        <w:rPr>
          <w:rFonts w:ascii="Palatino Linotype" w:hAnsi="Palatino Linotype"/>
          <w:sz w:val="22"/>
        </w:rPr>
      </w:pPr>
      <w:r w:rsidRPr="00DC5808">
        <w:rPr>
          <w:rFonts w:ascii="Palatino Linotype" w:hAnsi="Palatino Linotype"/>
          <w:sz w:val="22"/>
        </w:rPr>
        <w:t>Cognitive</w:t>
      </w:r>
      <w:r w:rsidR="00446D8D" w:rsidRPr="00DC5808">
        <w:rPr>
          <w:rFonts w:ascii="Palatino Linotype" w:hAnsi="Palatino Linotype"/>
          <w:sz w:val="22"/>
        </w:rPr>
        <w:t xml:space="preserve"> biases associated with social anxiety and generalized anxiety disorder</w:t>
      </w:r>
      <w:r w:rsidR="00DC5808" w:rsidRPr="00DC5808">
        <w:rPr>
          <w:rFonts w:ascii="Palatino Linotype" w:hAnsi="Palatino Linotype"/>
          <w:sz w:val="22"/>
        </w:rPr>
        <w:t xml:space="preserve"> assessed using information processing tasks, </w:t>
      </w:r>
      <w:r w:rsidR="00DC5808">
        <w:rPr>
          <w:rFonts w:ascii="Palatino Linotype" w:hAnsi="Palatino Linotype"/>
          <w:sz w:val="22"/>
        </w:rPr>
        <w:t>e</w:t>
      </w:r>
      <w:r w:rsidRPr="00DC5808">
        <w:rPr>
          <w:rFonts w:ascii="Palatino Linotype" w:hAnsi="Palatino Linotype"/>
          <w:sz w:val="22"/>
        </w:rPr>
        <w:t xml:space="preserve">vent-related potentials and peripheral psychophysiological measures </w:t>
      </w:r>
    </w:p>
    <w:p w14:paraId="574EE3E2" w14:textId="77777777" w:rsidR="00B36AE9" w:rsidRDefault="00446D8D">
      <w:pPr>
        <w:numPr>
          <w:ilvl w:val="0"/>
          <w:numId w:val="10"/>
        </w:numPr>
        <w:rPr>
          <w:rFonts w:ascii="Palatino Linotype" w:hAnsi="Palatino Linotype"/>
          <w:sz w:val="22"/>
        </w:rPr>
      </w:pPr>
      <w:r>
        <w:rPr>
          <w:rFonts w:ascii="Palatino Linotype" w:hAnsi="Palatino Linotype"/>
          <w:sz w:val="22"/>
        </w:rPr>
        <w:t>Repetitive negative thoughts associated with</w:t>
      </w:r>
      <w:r w:rsidR="00B36AE9">
        <w:rPr>
          <w:rFonts w:ascii="Palatino Linotype" w:hAnsi="Palatino Linotype"/>
          <w:sz w:val="22"/>
        </w:rPr>
        <w:t xml:space="preserve"> anxiety and depression </w:t>
      </w:r>
      <w:r>
        <w:rPr>
          <w:rFonts w:ascii="Palatino Linotype" w:hAnsi="Palatino Linotype"/>
          <w:sz w:val="22"/>
        </w:rPr>
        <w:t xml:space="preserve">(i.e., anticipatory processing, worry, </w:t>
      </w:r>
      <w:r w:rsidR="00976808">
        <w:rPr>
          <w:rFonts w:ascii="Palatino Linotype" w:hAnsi="Palatino Linotype"/>
          <w:sz w:val="22"/>
        </w:rPr>
        <w:t>rumination)</w:t>
      </w:r>
    </w:p>
    <w:p w14:paraId="08894712" w14:textId="77777777" w:rsidR="002401F4" w:rsidRDefault="002401F4" w:rsidP="002401F4">
      <w:pPr>
        <w:ind w:left="720"/>
        <w:rPr>
          <w:rFonts w:ascii="Palatino Linotype" w:hAnsi="Palatino Linotype"/>
          <w:sz w:val="22"/>
        </w:rPr>
      </w:pPr>
    </w:p>
    <w:p w14:paraId="15783B95" w14:textId="77777777" w:rsidR="000060EE" w:rsidRPr="00BA1034" w:rsidRDefault="000060EE" w:rsidP="004E6DE4">
      <w:pPr>
        <w:ind w:firstLine="720"/>
        <w:rPr>
          <w:rFonts w:ascii="Palatino Linotype" w:hAnsi="Palatino Linotype"/>
          <w:b/>
          <w:sz w:val="22"/>
          <w:lang w:val="fr-FR"/>
        </w:rPr>
      </w:pPr>
      <w:r w:rsidRPr="00BA1034">
        <w:rPr>
          <w:rFonts w:ascii="Palatino Linotype" w:hAnsi="Palatino Linotype"/>
          <w:b/>
          <w:sz w:val="22"/>
          <w:lang w:val="fr-FR"/>
        </w:rPr>
        <w:t>External Grant Support</w:t>
      </w:r>
    </w:p>
    <w:p w14:paraId="409285E4" w14:textId="7C09A881" w:rsidR="000060EE" w:rsidRPr="00BA1034" w:rsidRDefault="000060EE" w:rsidP="000060EE">
      <w:pPr>
        <w:rPr>
          <w:rFonts w:ascii="Palatino Linotype" w:hAnsi="Palatino Linotype"/>
          <w:sz w:val="22"/>
          <w:lang w:val="fr-FR"/>
        </w:rPr>
      </w:pPr>
    </w:p>
    <w:p w14:paraId="32D6B5C5" w14:textId="4A8A4F86" w:rsidR="00A737D0" w:rsidRPr="00BA1034" w:rsidRDefault="00D86870" w:rsidP="000060EE">
      <w:pPr>
        <w:rPr>
          <w:rFonts w:ascii="Palatino Linotype" w:hAnsi="Palatino Linotype"/>
          <w:sz w:val="22"/>
          <w:lang w:val="fr-FR"/>
        </w:rPr>
      </w:pPr>
      <w:bookmarkStart w:id="0" w:name="_Hlk168497405"/>
      <w:r w:rsidRPr="00BA1034">
        <w:rPr>
          <w:rFonts w:ascii="Palatino Linotype" w:hAnsi="Palatino Linotype"/>
          <w:sz w:val="22"/>
          <w:lang w:val="fr-FR"/>
        </w:rPr>
        <w:t>2021</w:t>
      </w:r>
      <w:r w:rsidR="00A737D0" w:rsidRPr="00BA1034">
        <w:rPr>
          <w:rFonts w:ascii="Palatino Linotype" w:hAnsi="Palatino Linotype"/>
          <w:sz w:val="22"/>
          <w:lang w:val="fr-FR"/>
        </w:rPr>
        <w:t xml:space="preserve"> – 2026</w:t>
      </w:r>
      <w:r w:rsidRPr="00BA1034">
        <w:rPr>
          <w:rFonts w:ascii="Palatino Linotype" w:hAnsi="Palatino Linotype"/>
          <w:sz w:val="22"/>
          <w:lang w:val="fr-FR"/>
        </w:rPr>
        <w:tab/>
      </w:r>
      <w:r w:rsidR="00A737D0" w:rsidRPr="00BA1034">
        <w:rPr>
          <w:rFonts w:ascii="Palatino Linotype" w:hAnsi="Palatino Linotype"/>
          <w:sz w:val="22"/>
          <w:lang w:val="fr-FR"/>
        </w:rPr>
        <w:t xml:space="preserve">U01 DA0555349-01 </w:t>
      </w:r>
    </w:p>
    <w:p w14:paraId="4601DE1A" w14:textId="5BFEC669" w:rsidR="00D86870" w:rsidRDefault="00A737D0" w:rsidP="000E282B">
      <w:pPr>
        <w:ind w:left="1440"/>
        <w:rPr>
          <w:rFonts w:ascii="Palatino Linotype" w:hAnsi="Palatino Linotype"/>
          <w:sz w:val="22"/>
        </w:rPr>
      </w:pPr>
      <w:r>
        <w:rPr>
          <w:rFonts w:ascii="Palatino Linotype" w:hAnsi="Palatino Linotype"/>
          <w:sz w:val="22"/>
        </w:rPr>
        <w:t>Project Title:</w:t>
      </w:r>
      <w:r w:rsidR="000E282B">
        <w:rPr>
          <w:rFonts w:ascii="Palatino Linotype" w:hAnsi="Palatino Linotype"/>
          <w:sz w:val="22"/>
        </w:rPr>
        <w:t xml:space="preserve"> </w:t>
      </w:r>
      <w:r w:rsidR="00D86870">
        <w:rPr>
          <w:rFonts w:ascii="Palatino Linotype" w:hAnsi="Palatino Linotype"/>
          <w:sz w:val="22"/>
        </w:rPr>
        <w:t>“10/24 Healthy Brain and Child Development National Consortium”</w:t>
      </w:r>
    </w:p>
    <w:p w14:paraId="3BDE9251" w14:textId="0242B637" w:rsidR="00A737D0" w:rsidRDefault="00A737D0" w:rsidP="00A737D0">
      <w:pPr>
        <w:ind w:left="1440"/>
        <w:rPr>
          <w:rFonts w:ascii="Palatino Linotype" w:hAnsi="Palatino Linotype"/>
          <w:sz w:val="22"/>
        </w:rPr>
      </w:pPr>
      <w:r>
        <w:rPr>
          <w:rFonts w:ascii="Palatino Linotype" w:hAnsi="Palatino Linotype"/>
          <w:sz w:val="22"/>
        </w:rPr>
        <w:t xml:space="preserve">Prospectively examines human brain, cognitive, behavioral, social, and emotional development of children. </w:t>
      </w:r>
    </w:p>
    <w:p w14:paraId="5454FF1F" w14:textId="03E062BC" w:rsidR="00A737D0" w:rsidRDefault="00A737D0" w:rsidP="00A737D0">
      <w:pPr>
        <w:ind w:left="720" w:firstLine="720"/>
        <w:rPr>
          <w:rFonts w:ascii="Palatino Linotype" w:hAnsi="Palatino Linotype"/>
          <w:sz w:val="22"/>
        </w:rPr>
      </w:pPr>
      <w:r>
        <w:rPr>
          <w:rFonts w:ascii="Palatino Linotype" w:hAnsi="Palatino Linotype"/>
          <w:sz w:val="22"/>
        </w:rPr>
        <w:t>Role: Co-I</w:t>
      </w:r>
      <w:r w:rsidR="00CC7FB9">
        <w:rPr>
          <w:rFonts w:ascii="Palatino Linotype" w:hAnsi="Palatino Linotype"/>
          <w:sz w:val="22"/>
        </w:rPr>
        <w:t xml:space="preserve"> (10% FTE)</w:t>
      </w:r>
      <w:r>
        <w:rPr>
          <w:rFonts w:ascii="Palatino Linotype" w:hAnsi="Palatino Linotype"/>
          <w:sz w:val="22"/>
        </w:rPr>
        <w:t xml:space="preserve"> (MPIs: Croff/Morris/Hays-Grudo)</w:t>
      </w:r>
      <w:r w:rsidR="00E91F89">
        <w:rPr>
          <w:rFonts w:ascii="Palatino Linotype" w:hAnsi="Palatino Linotype"/>
          <w:sz w:val="22"/>
        </w:rPr>
        <w:tab/>
      </w:r>
      <w:r w:rsidR="00CC7FB9">
        <w:rPr>
          <w:rFonts w:ascii="Palatino Linotype" w:hAnsi="Palatino Linotype"/>
          <w:sz w:val="22"/>
        </w:rPr>
        <w:tab/>
      </w:r>
      <w:r w:rsidR="00E91F89">
        <w:rPr>
          <w:rFonts w:ascii="Palatino Linotype" w:hAnsi="Palatino Linotype"/>
          <w:sz w:val="22"/>
        </w:rPr>
        <w:t>$</w:t>
      </w:r>
      <w:r w:rsidR="008C7C1C">
        <w:rPr>
          <w:rFonts w:ascii="Palatino Linotype" w:hAnsi="Palatino Linotype"/>
          <w:sz w:val="22"/>
        </w:rPr>
        <w:t>5,016</w:t>
      </w:r>
      <w:r w:rsidR="00E91F89">
        <w:rPr>
          <w:rFonts w:ascii="Palatino Linotype" w:hAnsi="Palatino Linotype"/>
          <w:sz w:val="22"/>
        </w:rPr>
        <w:t>,</w:t>
      </w:r>
      <w:r w:rsidR="008C7C1C">
        <w:rPr>
          <w:rFonts w:ascii="Palatino Linotype" w:hAnsi="Palatino Linotype"/>
          <w:sz w:val="22"/>
        </w:rPr>
        <w:t>330</w:t>
      </w:r>
    </w:p>
    <w:p w14:paraId="50B25912" w14:textId="69A5205C" w:rsidR="00D86870" w:rsidRDefault="00D86870" w:rsidP="000060EE">
      <w:pPr>
        <w:rPr>
          <w:rFonts w:ascii="Palatino Linotype" w:hAnsi="Palatino Linotype"/>
          <w:sz w:val="22"/>
        </w:rPr>
      </w:pPr>
      <w:r>
        <w:rPr>
          <w:rFonts w:ascii="Palatino Linotype" w:hAnsi="Palatino Linotype"/>
          <w:sz w:val="22"/>
        </w:rPr>
        <w:tab/>
      </w:r>
      <w:r>
        <w:rPr>
          <w:rFonts w:ascii="Palatino Linotype" w:hAnsi="Palatino Linotype"/>
          <w:sz w:val="22"/>
        </w:rPr>
        <w:tab/>
      </w:r>
    </w:p>
    <w:p w14:paraId="19924A56" w14:textId="723933C3" w:rsidR="002E21F4" w:rsidRDefault="002E21F4" w:rsidP="000060EE">
      <w:pPr>
        <w:rPr>
          <w:rFonts w:ascii="Palatino Linotype" w:hAnsi="Palatino Linotype"/>
          <w:sz w:val="22"/>
        </w:rPr>
      </w:pPr>
      <w:r>
        <w:rPr>
          <w:rFonts w:ascii="Palatino Linotype" w:hAnsi="Palatino Linotype"/>
          <w:sz w:val="22"/>
        </w:rPr>
        <w:t>2020</w:t>
      </w:r>
      <w:r>
        <w:rPr>
          <w:rFonts w:ascii="Palatino Linotype" w:hAnsi="Palatino Linotype"/>
          <w:sz w:val="22"/>
        </w:rPr>
        <w:tab/>
      </w:r>
      <w:r>
        <w:rPr>
          <w:rFonts w:ascii="Palatino Linotype" w:hAnsi="Palatino Linotype"/>
          <w:sz w:val="22"/>
        </w:rPr>
        <w:tab/>
        <w:t>Presbyterian Health Foundation</w:t>
      </w:r>
      <w:r w:rsidR="00476037">
        <w:rPr>
          <w:rFonts w:ascii="Palatino Linotype" w:hAnsi="Palatino Linotype"/>
          <w:sz w:val="22"/>
        </w:rPr>
        <w:t>, New Investigator Seed Grant</w:t>
      </w:r>
    </w:p>
    <w:p w14:paraId="344E5D7F" w14:textId="4C57709D" w:rsidR="002E21F4" w:rsidRDefault="002E21F4" w:rsidP="000060EE">
      <w:pPr>
        <w:rPr>
          <w:rFonts w:ascii="Palatino Linotype" w:hAnsi="Palatino Linotype"/>
          <w:sz w:val="22"/>
        </w:rPr>
      </w:pPr>
      <w:r>
        <w:rPr>
          <w:rFonts w:ascii="Palatino Linotype" w:hAnsi="Palatino Linotype"/>
          <w:sz w:val="22"/>
        </w:rPr>
        <w:tab/>
      </w:r>
      <w:r>
        <w:rPr>
          <w:rFonts w:ascii="Palatino Linotype" w:hAnsi="Palatino Linotype"/>
          <w:sz w:val="22"/>
        </w:rPr>
        <w:tab/>
        <w:t>“Attentional bias, effortful control, and childhood stuttering</w:t>
      </w:r>
    </w:p>
    <w:p w14:paraId="51880FF9" w14:textId="6194B206" w:rsidR="002E21F4" w:rsidRDefault="002E21F4" w:rsidP="000060EE">
      <w:pPr>
        <w:rPr>
          <w:rFonts w:ascii="Palatino Linotype" w:hAnsi="Palatino Linotype"/>
          <w:sz w:val="22"/>
        </w:rPr>
      </w:pPr>
      <w:r>
        <w:rPr>
          <w:rFonts w:ascii="Palatino Linotype" w:hAnsi="Palatino Linotype"/>
          <w:sz w:val="22"/>
        </w:rPr>
        <w:tab/>
      </w:r>
      <w:r>
        <w:rPr>
          <w:rFonts w:ascii="Palatino Linotype" w:hAnsi="Palatino Linotype"/>
          <w:sz w:val="22"/>
        </w:rPr>
        <w:tab/>
        <w:t>Role: Consultant (PI: Ntourou)</w:t>
      </w:r>
    </w:p>
    <w:bookmarkEnd w:id="0"/>
    <w:p w14:paraId="478CB507" w14:textId="77777777" w:rsidR="002E21F4" w:rsidRDefault="002E21F4" w:rsidP="000060EE">
      <w:pPr>
        <w:rPr>
          <w:rFonts w:ascii="Palatino Linotype" w:hAnsi="Palatino Linotype"/>
          <w:sz w:val="22"/>
        </w:rPr>
      </w:pPr>
    </w:p>
    <w:p w14:paraId="50274F99" w14:textId="77777777" w:rsidR="00444A3C" w:rsidRDefault="00444A3C" w:rsidP="00444A3C">
      <w:pPr>
        <w:rPr>
          <w:rFonts w:ascii="Palatino Linotype" w:hAnsi="Palatino Linotype"/>
          <w:sz w:val="22"/>
        </w:rPr>
      </w:pPr>
      <w:r>
        <w:rPr>
          <w:rFonts w:ascii="Palatino Linotype" w:hAnsi="Palatino Linotype"/>
          <w:sz w:val="22"/>
        </w:rPr>
        <w:t xml:space="preserve">2016 – 2019 </w:t>
      </w:r>
      <w:r>
        <w:rPr>
          <w:rFonts w:ascii="Palatino Linotype" w:hAnsi="Palatino Linotype"/>
          <w:sz w:val="22"/>
        </w:rPr>
        <w:tab/>
        <w:t>Oklahoma Center for the Advancement of Science and Technology (OCAST)</w:t>
      </w:r>
    </w:p>
    <w:p w14:paraId="0F257D46" w14:textId="77777777" w:rsidR="00444A3C" w:rsidRDefault="007D669F" w:rsidP="00444A3C">
      <w:pPr>
        <w:ind w:left="720" w:firstLine="720"/>
        <w:rPr>
          <w:rFonts w:ascii="Palatino Linotype" w:hAnsi="Palatino Linotype"/>
          <w:sz w:val="22"/>
        </w:rPr>
      </w:pPr>
      <w:r>
        <w:rPr>
          <w:rFonts w:ascii="Palatino Linotype" w:hAnsi="Palatino Linotype"/>
          <w:sz w:val="22"/>
        </w:rPr>
        <w:t>“</w:t>
      </w:r>
      <w:r w:rsidR="00444A3C">
        <w:rPr>
          <w:rFonts w:ascii="Palatino Linotype" w:hAnsi="Palatino Linotype"/>
          <w:sz w:val="22"/>
        </w:rPr>
        <w:t xml:space="preserve">Neural </w:t>
      </w:r>
      <w:r w:rsidR="00B80753">
        <w:rPr>
          <w:rFonts w:ascii="Palatino Linotype" w:hAnsi="Palatino Linotype"/>
          <w:sz w:val="22"/>
        </w:rPr>
        <w:t>M</w:t>
      </w:r>
      <w:r w:rsidR="00444A3C">
        <w:rPr>
          <w:rFonts w:ascii="Palatino Linotype" w:hAnsi="Palatino Linotype"/>
          <w:sz w:val="22"/>
        </w:rPr>
        <w:t xml:space="preserve">echanisms of </w:t>
      </w:r>
      <w:r w:rsidR="00B80753">
        <w:rPr>
          <w:rFonts w:ascii="Palatino Linotype" w:hAnsi="Palatino Linotype"/>
          <w:sz w:val="22"/>
        </w:rPr>
        <w:t>C</w:t>
      </w:r>
      <w:r w:rsidR="00444A3C">
        <w:rPr>
          <w:rFonts w:ascii="Palatino Linotype" w:hAnsi="Palatino Linotype"/>
          <w:sz w:val="22"/>
        </w:rPr>
        <w:t xml:space="preserve">hronic </w:t>
      </w:r>
      <w:r w:rsidR="00B80753">
        <w:rPr>
          <w:rFonts w:ascii="Palatino Linotype" w:hAnsi="Palatino Linotype"/>
          <w:sz w:val="22"/>
        </w:rPr>
        <w:t>W</w:t>
      </w:r>
      <w:r w:rsidR="00444A3C">
        <w:rPr>
          <w:rFonts w:ascii="Palatino Linotype" w:hAnsi="Palatino Linotype"/>
          <w:sz w:val="22"/>
        </w:rPr>
        <w:t>orry</w:t>
      </w:r>
      <w:r>
        <w:rPr>
          <w:rFonts w:ascii="Palatino Linotype" w:hAnsi="Palatino Linotype"/>
          <w:sz w:val="22"/>
        </w:rPr>
        <w:t>”</w:t>
      </w:r>
      <w:r w:rsidR="008A0C8D">
        <w:rPr>
          <w:rFonts w:ascii="Palatino Linotype" w:hAnsi="Palatino Linotype"/>
          <w:sz w:val="22"/>
        </w:rPr>
        <w:t xml:space="preserve"> (HR16-023)</w:t>
      </w:r>
    </w:p>
    <w:p w14:paraId="2C438DFE" w14:textId="77777777" w:rsidR="00444A3C" w:rsidRDefault="00444A3C" w:rsidP="00444A3C">
      <w:pPr>
        <w:ind w:left="720" w:firstLine="720"/>
        <w:rPr>
          <w:rFonts w:ascii="Palatino Linotype" w:hAnsi="Palatino Linotype"/>
          <w:sz w:val="22"/>
        </w:rPr>
      </w:pPr>
      <w:r>
        <w:rPr>
          <w:rFonts w:ascii="Palatino Linotype" w:hAnsi="Palatino Linotype"/>
          <w:sz w:val="22"/>
        </w:rPr>
        <w:t>Role: PI</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$135,000</w:t>
      </w:r>
    </w:p>
    <w:p w14:paraId="36AB1F84" w14:textId="77777777" w:rsidR="00444A3C" w:rsidRDefault="00444A3C" w:rsidP="000060EE">
      <w:pPr>
        <w:rPr>
          <w:rFonts w:ascii="Palatino Linotype" w:hAnsi="Palatino Linotype"/>
          <w:sz w:val="22"/>
        </w:rPr>
      </w:pPr>
    </w:p>
    <w:p w14:paraId="5DE4E76A" w14:textId="77777777" w:rsidR="000060EE" w:rsidRDefault="000060EE" w:rsidP="000060EE">
      <w:pPr>
        <w:rPr>
          <w:rFonts w:ascii="Palatino Linotype" w:hAnsi="Palatino Linotype"/>
          <w:sz w:val="22"/>
        </w:rPr>
      </w:pPr>
      <w:r>
        <w:rPr>
          <w:rFonts w:ascii="Palatino Linotype" w:hAnsi="Palatino Linotype"/>
          <w:sz w:val="22"/>
        </w:rPr>
        <w:t>2005 – 2007</w:t>
      </w:r>
      <w:r>
        <w:rPr>
          <w:rFonts w:ascii="Palatino Linotype" w:hAnsi="Palatino Linotype"/>
          <w:sz w:val="22"/>
        </w:rPr>
        <w:tab/>
        <w:t xml:space="preserve">“The Influence of Post-Event Rumination on Social Anxiety.” </w:t>
      </w:r>
    </w:p>
    <w:p w14:paraId="318EACE5" w14:textId="77777777" w:rsidR="000060EE" w:rsidRDefault="000060EE" w:rsidP="000060EE">
      <w:pPr>
        <w:ind w:left="1440"/>
        <w:rPr>
          <w:rFonts w:ascii="Palatino Linotype" w:hAnsi="Palatino Linotype"/>
          <w:sz w:val="22"/>
        </w:rPr>
      </w:pPr>
      <w:r>
        <w:rPr>
          <w:rFonts w:ascii="Palatino Linotype" w:hAnsi="Palatino Linotype"/>
          <w:sz w:val="22"/>
        </w:rPr>
        <w:t>F31 MH075130-01A1; Pre-Doctoral Training Grant, National Research Service Award, National Institutes of Health (Sponsor: J. Gayle Beck, Ph.D.)</w:t>
      </w:r>
    </w:p>
    <w:p w14:paraId="498B896F" w14:textId="77777777" w:rsidR="00CD5257" w:rsidRDefault="00193A77" w:rsidP="000060EE">
      <w:pPr>
        <w:ind w:left="1440"/>
        <w:rPr>
          <w:rFonts w:ascii="Palatino Linotype" w:hAnsi="Palatino Linotype"/>
          <w:sz w:val="22"/>
        </w:rPr>
      </w:pPr>
      <w:r>
        <w:rPr>
          <w:rFonts w:ascii="Palatino Linotype" w:hAnsi="Palatino Linotype"/>
          <w:sz w:val="22"/>
        </w:rPr>
        <w:t>Role: PI</w:t>
      </w:r>
      <w:r w:rsidR="00CD5257">
        <w:rPr>
          <w:rFonts w:ascii="Palatino Linotype" w:hAnsi="Palatino Linotype"/>
          <w:sz w:val="22"/>
        </w:rPr>
        <w:tab/>
      </w:r>
      <w:r w:rsidR="00CD5257">
        <w:rPr>
          <w:rFonts w:ascii="Palatino Linotype" w:hAnsi="Palatino Linotype"/>
          <w:sz w:val="22"/>
        </w:rPr>
        <w:tab/>
      </w:r>
      <w:r w:rsidR="00CD5257">
        <w:rPr>
          <w:rFonts w:ascii="Palatino Linotype" w:hAnsi="Palatino Linotype"/>
          <w:sz w:val="22"/>
        </w:rPr>
        <w:tab/>
      </w:r>
      <w:r w:rsidR="00CD5257">
        <w:rPr>
          <w:rFonts w:ascii="Palatino Linotype" w:hAnsi="Palatino Linotype"/>
          <w:sz w:val="22"/>
        </w:rPr>
        <w:tab/>
      </w:r>
      <w:r w:rsidR="00CD5257">
        <w:rPr>
          <w:rFonts w:ascii="Palatino Linotype" w:hAnsi="Palatino Linotype"/>
          <w:sz w:val="22"/>
        </w:rPr>
        <w:tab/>
      </w:r>
      <w:r w:rsidR="00CD5257">
        <w:rPr>
          <w:rFonts w:ascii="Palatino Linotype" w:hAnsi="Palatino Linotype"/>
          <w:sz w:val="22"/>
        </w:rPr>
        <w:tab/>
      </w:r>
      <w:r w:rsidR="00CD5257">
        <w:rPr>
          <w:rFonts w:ascii="Palatino Linotype" w:hAnsi="Palatino Linotype"/>
          <w:sz w:val="22"/>
        </w:rPr>
        <w:tab/>
      </w:r>
      <w:r w:rsidR="00CD5257">
        <w:rPr>
          <w:rFonts w:ascii="Palatino Linotype" w:hAnsi="Palatino Linotype"/>
          <w:sz w:val="22"/>
        </w:rPr>
        <w:tab/>
        <w:t>$58,681</w:t>
      </w:r>
    </w:p>
    <w:p w14:paraId="092442AA" w14:textId="77777777" w:rsidR="000060EE" w:rsidRDefault="000060EE" w:rsidP="00A01B8B">
      <w:pPr>
        <w:pStyle w:val="Heading2"/>
        <w:ind w:left="0"/>
        <w:rPr>
          <w:rFonts w:ascii="Palatino Linotype" w:hAnsi="Palatino Linotype"/>
          <w:sz w:val="22"/>
        </w:rPr>
      </w:pPr>
    </w:p>
    <w:p w14:paraId="4F1E3758" w14:textId="77777777" w:rsidR="00BC78B8" w:rsidRDefault="00B36AE9" w:rsidP="00A01B8B">
      <w:pPr>
        <w:pStyle w:val="Heading2"/>
        <w:ind w:left="0"/>
        <w:rPr>
          <w:rFonts w:ascii="Palatino Linotype" w:hAnsi="Palatino Linotype"/>
          <w:sz w:val="22"/>
        </w:rPr>
      </w:pPr>
      <w:r>
        <w:rPr>
          <w:rFonts w:ascii="Palatino Linotype" w:hAnsi="Palatino Linotype"/>
          <w:sz w:val="22"/>
        </w:rPr>
        <w:tab/>
      </w:r>
      <w:r w:rsidR="004F21C9">
        <w:rPr>
          <w:rFonts w:ascii="Palatino Linotype" w:hAnsi="Palatino Linotype"/>
          <w:sz w:val="22"/>
        </w:rPr>
        <w:t xml:space="preserve">Internal </w:t>
      </w:r>
      <w:r>
        <w:rPr>
          <w:rFonts w:ascii="Palatino Linotype" w:hAnsi="Palatino Linotype"/>
          <w:sz w:val="22"/>
        </w:rPr>
        <w:t xml:space="preserve">Grant </w:t>
      </w:r>
      <w:r w:rsidR="00506138">
        <w:rPr>
          <w:rFonts w:ascii="Palatino Linotype" w:hAnsi="Palatino Linotype"/>
          <w:sz w:val="22"/>
        </w:rPr>
        <w:t>Support</w:t>
      </w:r>
    </w:p>
    <w:p w14:paraId="553DFEAA" w14:textId="77777777" w:rsidR="00BC78B8" w:rsidRDefault="00E23A61">
      <w:pPr>
        <w:rPr>
          <w:rFonts w:ascii="Palatino Linotype" w:hAnsi="Palatino Linotype"/>
          <w:sz w:val="22"/>
        </w:rPr>
      </w:pPr>
      <w:r>
        <w:rPr>
          <w:rFonts w:ascii="Palatino Linotype" w:hAnsi="Palatino Linotype"/>
          <w:sz w:val="22"/>
        </w:rPr>
        <w:tab/>
      </w:r>
    </w:p>
    <w:p w14:paraId="0CAC28EF" w14:textId="76F62538" w:rsidR="00534EE9" w:rsidRDefault="00534EE9" w:rsidP="00385D17">
      <w:pPr>
        <w:ind w:left="1440" w:hanging="1440"/>
        <w:rPr>
          <w:rFonts w:ascii="Palatino Linotype" w:hAnsi="Palatino Linotype"/>
          <w:sz w:val="22"/>
        </w:rPr>
      </w:pPr>
      <w:r>
        <w:rPr>
          <w:rFonts w:ascii="Palatino Linotype" w:hAnsi="Palatino Linotype"/>
          <w:sz w:val="22"/>
        </w:rPr>
        <w:t>2020</w:t>
      </w:r>
      <w:r w:rsidR="000E282B">
        <w:rPr>
          <w:rFonts w:ascii="Palatino Linotype" w:hAnsi="Palatino Linotype"/>
          <w:sz w:val="22"/>
        </w:rPr>
        <w:t xml:space="preserve"> - 2021</w:t>
      </w:r>
      <w:r>
        <w:rPr>
          <w:rFonts w:ascii="Palatino Linotype" w:hAnsi="Palatino Linotype"/>
          <w:sz w:val="22"/>
        </w:rPr>
        <w:tab/>
        <w:t>Riata Center for Entrepreneurship – Pre-Seed Fund: “Fearless Therapeutics”</w:t>
      </w:r>
    </w:p>
    <w:p w14:paraId="330EF79B" w14:textId="2870C396" w:rsidR="00534EE9" w:rsidRDefault="00534EE9" w:rsidP="00385D17">
      <w:pPr>
        <w:ind w:left="1440" w:hanging="1440"/>
        <w:rPr>
          <w:rFonts w:ascii="Palatino Linotype" w:hAnsi="Palatino Linotype"/>
          <w:sz w:val="22"/>
        </w:rPr>
      </w:pPr>
      <w:r>
        <w:rPr>
          <w:rFonts w:ascii="Palatino Linotype" w:hAnsi="Palatino Linotype"/>
          <w:sz w:val="22"/>
        </w:rPr>
        <w:tab/>
        <w:t xml:space="preserve">Role: </w:t>
      </w:r>
      <w:r w:rsidR="00950898">
        <w:rPr>
          <w:rFonts w:ascii="Palatino Linotype" w:hAnsi="Palatino Linotype"/>
          <w:sz w:val="22"/>
        </w:rPr>
        <w:t>Faculty Sponsor</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$23,000</w:t>
      </w:r>
    </w:p>
    <w:p w14:paraId="14F24CEA" w14:textId="77777777" w:rsidR="00534EE9" w:rsidRDefault="00534EE9" w:rsidP="00385D17">
      <w:pPr>
        <w:ind w:left="1440" w:hanging="1440"/>
        <w:rPr>
          <w:rFonts w:ascii="Palatino Linotype" w:hAnsi="Palatino Linotype"/>
          <w:sz w:val="22"/>
        </w:rPr>
      </w:pPr>
    </w:p>
    <w:p w14:paraId="465F957A" w14:textId="1C693F40" w:rsidR="00F64828" w:rsidRDefault="00F64828" w:rsidP="00385D17">
      <w:pPr>
        <w:ind w:left="1440" w:hanging="1440"/>
        <w:rPr>
          <w:rFonts w:ascii="Palatino Linotype" w:hAnsi="Palatino Linotype"/>
          <w:sz w:val="22"/>
        </w:rPr>
      </w:pPr>
      <w:r>
        <w:rPr>
          <w:rFonts w:ascii="Palatino Linotype" w:hAnsi="Palatino Linotype"/>
          <w:sz w:val="22"/>
        </w:rPr>
        <w:t>2016</w:t>
      </w:r>
      <w:r>
        <w:rPr>
          <w:rFonts w:ascii="Palatino Linotype" w:hAnsi="Palatino Linotype"/>
          <w:sz w:val="22"/>
        </w:rPr>
        <w:tab/>
        <w:t>OSU President’s Fellows Faculty Research Award – Seed Grant</w:t>
      </w:r>
    </w:p>
    <w:p w14:paraId="5BF63B5E" w14:textId="77777777" w:rsidR="009B0A76" w:rsidRDefault="00F64828" w:rsidP="00385D17">
      <w:pPr>
        <w:ind w:left="1440" w:hanging="1440"/>
        <w:rPr>
          <w:rFonts w:ascii="Palatino Linotype" w:hAnsi="Palatino Linotype"/>
          <w:sz w:val="22"/>
        </w:rPr>
      </w:pPr>
      <w:r>
        <w:rPr>
          <w:rFonts w:ascii="Palatino Linotype" w:hAnsi="Palatino Linotype"/>
          <w:sz w:val="22"/>
        </w:rPr>
        <w:tab/>
      </w:r>
      <w:r w:rsidR="007D669F">
        <w:rPr>
          <w:rFonts w:ascii="Palatino Linotype" w:hAnsi="Palatino Linotype"/>
          <w:sz w:val="22"/>
        </w:rPr>
        <w:t>“</w:t>
      </w:r>
      <w:r w:rsidR="003C5638">
        <w:rPr>
          <w:rFonts w:ascii="Palatino Linotype" w:hAnsi="Palatino Linotype"/>
          <w:sz w:val="22"/>
        </w:rPr>
        <w:t xml:space="preserve">Electrophysiological </w:t>
      </w:r>
      <w:r w:rsidR="007D669F">
        <w:rPr>
          <w:rFonts w:ascii="Palatino Linotype" w:hAnsi="Palatino Linotype"/>
          <w:sz w:val="22"/>
        </w:rPr>
        <w:t>and Endocrinological Markers of Anxiety.”</w:t>
      </w:r>
    </w:p>
    <w:p w14:paraId="10505B05" w14:textId="77777777" w:rsidR="00F64828" w:rsidRDefault="00F64828" w:rsidP="009B0A76">
      <w:pPr>
        <w:ind w:left="1440"/>
        <w:rPr>
          <w:rFonts w:ascii="Palatino Linotype" w:hAnsi="Palatino Linotype"/>
          <w:sz w:val="22"/>
        </w:rPr>
      </w:pPr>
      <w:r>
        <w:rPr>
          <w:rFonts w:ascii="Palatino Linotype" w:hAnsi="Palatino Linotype"/>
          <w:sz w:val="22"/>
        </w:rPr>
        <w:t>Role: PI</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$15,000</w:t>
      </w:r>
    </w:p>
    <w:p w14:paraId="75C0886F" w14:textId="77777777" w:rsidR="00F64828" w:rsidRDefault="00F64828" w:rsidP="00385D17">
      <w:pPr>
        <w:ind w:left="1440" w:hanging="1440"/>
        <w:rPr>
          <w:rFonts w:ascii="Palatino Linotype" w:hAnsi="Palatino Linotype"/>
          <w:sz w:val="22"/>
        </w:rPr>
      </w:pPr>
    </w:p>
    <w:p w14:paraId="763EFE4F" w14:textId="77777777" w:rsidR="001D5524" w:rsidRDefault="001D5524" w:rsidP="00385D17">
      <w:pPr>
        <w:ind w:left="1440" w:hanging="1440"/>
        <w:rPr>
          <w:rFonts w:ascii="Palatino Linotype" w:hAnsi="Palatino Linotype"/>
          <w:sz w:val="22"/>
        </w:rPr>
      </w:pPr>
      <w:r>
        <w:rPr>
          <w:rFonts w:ascii="Palatino Linotype" w:hAnsi="Palatino Linotype"/>
          <w:sz w:val="22"/>
        </w:rPr>
        <w:t>2014</w:t>
      </w:r>
      <w:r>
        <w:rPr>
          <w:rFonts w:ascii="Palatino Linotype" w:hAnsi="Palatino Linotype"/>
          <w:sz w:val="22"/>
        </w:rPr>
        <w:tab/>
        <w:t>OSU Arts &amp; Sciences Student Technology Fee Grant: “Brains in Gear: Using Brain Waves to Teach Psychology</w:t>
      </w:r>
      <w:r w:rsidR="001B34BF">
        <w:rPr>
          <w:rFonts w:ascii="Palatino Linotype" w:hAnsi="Palatino Linotype"/>
          <w:sz w:val="22"/>
        </w:rPr>
        <w:t>”</w:t>
      </w:r>
      <w:r>
        <w:rPr>
          <w:rFonts w:ascii="Palatino Linotype" w:hAnsi="Palatino Linotype"/>
          <w:sz w:val="22"/>
        </w:rPr>
        <w:t xml:space="preserve"> </w:t>
      </w:r>
      <w:r w:rsidR="00D80C1D">
        <w:rPr>
          <w:rFonts w:ascii="Palatino Linotype" w:hAnsi="Palatino Linotype"/>
          <w:sz w:val="22"/>
        </w:rPr>
        <w:t>–</w:t>
      </w:r>
      <w:r>
        <w:rPr>
          <w:rFonts w:ascii="Palatino Linotype" w:hAnsi="Palatino Linotype"/>
          <w:sz w:val="22"/>
        </w:rPr>
        <w:t xml:space="preserve"> </w:t>
      </w:r>
      <w:r w:rsidR="001B34BF">
        <w:rPr>
          <w:rFonts w:ascii="Palatino Linotype" w:hAnsi="Palatino Linotype"/>
          <w:sz w:val="22"/>
        </w:rPr>
        <w:t>Extension</w:t>
      </w:r>
    </w:p>
    <w:p w14:paraId="69AF23CB" w14:textId="77777777" w:rsidR="00D80C1D" w:rsidRDefault="00D80C1D" w:rsidP="00385D17">
      <w:pPr>
        <w:ind w:left="1440" w:hanging="1440"/>
        <w:rPr>
          <w:rFonts w:ascii="Palatino Linotype" w:hAnsi="Palatino Linotype"/>
          <w:sz w:val="22"/>
        </w:rPr>
      </w:pPr>
      <w:r>
        <w:rPr>
          <w:rFonts w:ascii="Palatino Linotype" w:hAnsi="Palatino Linotype"/>
          <w:sz w:val="22"/>
        </w:rPr>
        <w:tab/>
        <w:t>Role: PI</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$13,112</w:t>
      </w:r>
    </w:p>
    <w:p w14:paraId="7EFD0FC3" w14:textId="77777777" w:rsidR="001D5524" w:rsidRDefault="001D5524" w:rsidP="00385D17">
      <w:pPr>
        <w:ind w:left="1440" w:hanging="1440"/>
        <w:rPr>
          <w:rFonts w:ascii="Palatino Linotype" w:hAnsi="Palatino Linotype"/>
          <w:sz w:val="22"/>
        </w:rPr>
      </w:pPr>
    </w:p>
    <w:p w14:paraId="4D52B70E" w14:textId="77777777" w:rsidR="003328BF" w:rsidRDefault="003328BF" w:rsidP="00385D17">
      <w:pPr>
        <w:ind w:left="1440" w:hanging="1440"/>
        <w:rPr>
          <w:rFonts w:ascii="Palatino Linotype" w:hAnsi="Palatino Linotype"/>
          <w:sz w:val="22"/>
        </w:rPr>
      </w:pPr>
      <w:r>
        <w:rPr>
          <w:rFonts w:ascii="Palatino Linotype" w:hAnsi="Palatino Linotype"/>
          <w:sz w:val="22"/>
        </w:rPr>
        <w:t>2013</w:t>
      </w:r>
      <w:r>
        <w:rPr>
          <w:rFonts w:ascii="Palatino Linotype" w:hAnsi="Palatino Linotype"/>
          <w:sz w:val="22"/>
        </w:rPr>
        <w:tab/>
        <w:t>OSU Arts &amp; Sciences Student Tech</w:t>
      </w:r>
      <w:r w:rsidR="00385D17">
        <w:rPr>
          <w:rFonts w:ascii="Palatino Linotype" w:hAnsi="Palatino Linotype"/>
          <w:sz w:val="22"/>
        </w:rPr>
        <w:t>nology Fee Grant: “Brains in Gear: Using B</w:t>
      </w:r>
      <w:r>
        <w:rPr>
          <w:rFonts w:ascii="Palatino Linotype" w:hAnsi="Palatino Linotype"/>
          <w:sz w:val="22"/>
        </w:rPr>
        <w:t>r</w:t>
      </w:r>
      <w:r w:rsidR="00385D17">
        <w:rPr>
          <w:rFonts w:ascii="Palatino Linotype" w:hAnsi="Palatino Linotype"/>
          <w:sz w:val="22"/>
        </w:rPr>
        <w:t>ain Waves to Teach Psychology.</w:t>
      </w:r>
      <w:r>
        <w:rPr>
          <w:rFonts w:ascii="Palatino Linotype" w:hAnsi="Palatino Linotype"/>
          <w:sz w:val="22"/>
        </w:rPr>
        <w:t xml:space="preserve">” </w:t>
      </w:r>
    </w:p>
    <w:p w14:paraId="794580CE" w14:textId="77777777" w:rsidR="003328BF" w:rsidRDefault="003328BF" w:rsidP="004945FF">
      <w:pPr>
        <w:rPr>
          <w:rFonts w:ascii="Palatino Linotype" w:hAnsi="Palatino Linotype"/>
          <w:sz w:val="22"/>
        </w:rPr>
      </w:pPr>
      <w:r>
        <w:rPr>
          <w:rFonts w:ascii="Palatino Linotype" w:hAnsi="Palatino Linotype"/>
          <w:sz w:val="22"/>
        </w:rPr>
        <w:tab/>
      </w:r>
      <w:r>
        <w:rPr>
          <w:rFonts w:ascii="Palatino Linotype" w:hAnsi="Palatino Linotype"/>
          <w:sz w:val="22"/>
        </w:rPr>
        <w:tab/>
        <w:t>Role: PI</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$31</w:t>
      </w:r>
      <w:r w:rsidR="00B52A66">
        <w:rPr>
          <w:rFonts w:ascii="Palatino Linotype" w:hAnsi="Palatino Linotype"/>
          <w:sz w:val="22"/>
        </w:rPr>
        <w:t>,</w:t>
      </w:r>
      <w:r>
        <w:rPr>
          <w:rFonts w:ascii="Palatino Linotype" w:hAnsi="Palatino Linotype"/>
          <w:sz w:val="22"/>
        </w:rPr>
        <w:t>051</w:t>
      </w:r>
    </w:p>
    <w:p w14:paraId="7A6B4E2D" w14:textId="77777777" w:rsidR="003328BF" w:rsidRDefault="003328BF" w:rsidP="004945FF">
      <w:pPr>
        <w:rPr>
          <w:rFonts w:ascii="Palatino Linotype" w:hAnsi="Palatino Linotype"/>
          <w:sz w:val="22"/>
        </w:rPr>
      </w:pPr>
    </w:p>
    <w:p w14:paraId="01A3118F" w14:textId="77777777" w:rsidR="004945FF" w:rsidRDefault="004945FF" w:rsidP="00B536A1">
      <w:pPr>
        <w:ind w:left="1440" w:hanging="1440"/>
        <w:rPr>
          <w:rFonts w:ascii="Palatino Linotype" w:hAnsi="Palatino Linotype"/>
          <w:sz w:val="22"/>
        </w:rPr>
      </w:pPr>
      <w:r>
        <w:rPr>
          <w:rFonts w:ascii="Palatino Linotype" w:hAnsi="Palatino Linotype"/>
          <w:sz w:val="22"/>
        </w:rPr>
        <w:t>201</w:t>
      </w:r>
      <w:r w:rsidR="00546251">
        <w:rPr>
          <w:rFonts w:ascii="Palatino Linotype" w:hAnsi="Palatino Linotype"/>
          <w:sz w:val="22"/>
        </w:rPr>
        <w:t>2 – 2013</w:t>
      </w:r>
      <w:r>
        <w:rPr>
          <w:rFonts w:ascii="Palatino Linotype" w:hAnsi="Palatino Linotype"/>
          <w:sz w:val="22"/>
        </w:rPr>
        <w:tab/>
        <w:t>OSU Facility Renovation and Core Facility Grant.</w:t>
      </w:r>
      <w:r w:rsidR="00B536A1">
        <w:rPr>
          <w:rFonts w:ascii="Palatino Linotype" w:hAnsi="Palatino Linotype"/>
          <w:sz w:val="22"/>
        </w:rPr>
        <w:t xml:space="preserve"> “Biological Indicators of Cognition, Social Functioning, and Psychopathology”</w:t>
      </w:r>
    </w:p>
    <w:p w14:paraId="67E53C24" w14:textId="77777777" w:rsidR="004945FF" w:rsidRPr="004945FF" w:rsidRDefault="004945FF" w:rsidP="004945FF">
      <w:pPr>
        <w:rPr>
          <w:rFonts w:ascii="Palatino Linotype" w:hAnsi="Palatino Linotype"/>
          <w:sz w:val="22"/>
        </w:rPr>
      </w:pPr>
      <w:r>
        <w:rPr>
          <w:rFonts w:ascii="Palatino Linotype" w:hAnsi="Palatino Linotype"/>
          <w:sz w:val="22"/>
        </w:rPr>
        <w:tab/>
      </w:r>
      <w:r>
        <w:rPr>
          <w:rFonts w:ascii="Palatino Linotype" w:hAnsi="Palatino Linotype"/>
          <w:sz w:val="22"/>
        </w:rPr>
        <w:tab/>
        <w:t>Role: Co-I</w:t>
      </w:r>
      <w:r w:rsidR="00612353">
        <w:rPr>
          <w:rFonts w:ascii="Palatino Linotype" w:hAnsi="Palatino Linotype"/>
          <w:sz w:val="22"/>
        </w:rPr>
        <w:t xml:space="preserve"> (PI: Byrd-Craven)</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$41,320</w:t>
      </w:r>
    </w:p>
    <w:p w14:paraId="60411CD3" w14:textId="77777777" w:rsidR="004945FF" w:rsidRDefault="004945FF" w:rsidP="00F17E52">
      <w:pPr>
        <w:ind w:left="1440" w:hanging="720"/>
        <w:rPr>
          <w:rFonts w:ascii="Palatino Linotype" w:hAnsi="Palatino Linotype"/>
          <w:sz w:val="22"/>
          <w:u w:val="single"/>
        </w:rPr>
      </w:pPr>
    </w:p>
    <w:p w14:paraId="3CFBB799" w14:textId="77777777" w:rsidR="00E23A61" w:rsidRPr="004042D8" w:rsidRDefault="00E80298" w:rsidP="00E80298">
      <w:pPr>
        <w:ind w:left="1440" w:hanging="1440"/>
        <w:rPr>
          <w:rFonts w:ascii="Palatino Linotype" w:hAnsi="Palatino Linotype"/>
          <w:sz w:val="22"/>
        </w:rPr>
      </w:pPr>
      <w:r>
        <w:rPr>
          <w:rFonts w:ascii="Palatino Linotype" w:hAnsi="Palatino Linotype"/>
          <w:sz w:val="22"/>
        </w:rPr>
        <w:t xml:space="preserve">2012 </w:t>
      </w:r>
      <w:r>
        <w:rPr>
          <w:rFonts w:ascii="Palatino Linotype" w:hAnsi="Palatino Linotype"/>
          <w:sz w:val="22"/>
        </w:rPr>
        <w:tab/>
      </w:r>
      <w:r w:rsidR="00E23A61">
        <w:rPr>
          <w:rFonts w:ascii="Palatino Linotype" w:hAnsi="Palatino Linotype"/>
          <w:sz w:val="22"/>
        </w:rPr>
        <w:t xml:space="preserve">OSU </w:t>
      </w:r>
      <w:r>
        <w:rPr>
          <w:rFonts w:ascii="Palatino Linotype" w:hAnsi="Palatino Linotype"/>
          <w:sz w:val="22"/>
        </w:rPr>
        <w:t xml:space="preserve">Arts &amp; Sciences Student Technology Fee Grant: “The Scoop on the Stress </w:t>
      </w:r>
      <w:r w:rsidRPr="004042D8">
        <w:rPr>
          <w:rFonts w:ascii="Palatino Linotype" w:hAnsi="Palatino Linotype"/>
          <w:sz w:val="22"/>
        </w:rPr>
        <w:t xml:space="preserve">Response: Measuring Multiple Biomarkers of Stress to Enhance Student Learning.” </w:t>
      </w:r>
      <w:r w:rsidR="00232371" w:rsidRPr="004042D8">
        <w:rPr>
          <w:rFonts w:ascii="Palatino Linotype" w:hAnsi="Palatino Linotype"/>
          <w:sz w:val="22"/>
        </w:rPr>
        <w:t>(PI: Byrd-Craven)</w:t>
      </w:r>
    </w:p>
    <w:p w14:paraId="1FBF4678" w14:textId="77777777" w:rsidR="00E80298" w:rsidRPr="004042D8" w:rsidRDefault="00E80298" w:rsidP="00E23A61">
      <w:pPr>
        <w:ind w:left="1440"/>
        <w:rPr>
          <w:rFonts w:ascii="Palatino Linotype" w:hAnsi="Palatino Linotype"/>
          <w:sz w:val="22"/>
        </w:rPr>
      </w:pPr>
      <w:r w:rsidRPr="004042D8">
        <w:rPr>
          <w:rFonts w:ascii="Palatino Linotype" w:hAnsi="Palatino Linotype"/>
          <w:sz w:val="22"/>
        </w:rPr>
        <w:t>Role: Co-</w:t>
      </w:r>
      <w:r w:rsidR="00E23A61" w:rsidRPr="004042D8">
        <w:rPr>
          <w:rFonts w:ascii="Palatino Linotype" w:hAnsi="Palatino Linotype"/>
          <w:sz w:val="22"/>
        </w:rPr>
        <w:t>I</w:t>
      </w:r>
      <w:r w:rsidR="00E23A61" w:rsidRPr="004042D8">
        <w:rPr>
          <w:rFonts w:ascii="Palatino Linotype" w:hAnsi="Palatino Linotype"/>
          <w:sz w:val="22"/>
        </w:rPr>
        <w:tab/>
      </w:r>
      <w:r w:rsidR="00E23A61" w:rsidRPr="004042D8">
        <w:rPr>
          <w:rFonts w:ascii="Palatino Linotype" w:hAnsi="Palatino Linotype"/>
          <w:sz w:val="22"/>
        </w:rPr>
        <w:tab/>
      </w:r>
      <w:r w:rsidRPr="004042D8">
        <w:rPr>
          <w:rFonts w:ascii="Palatino Linotype" w:hAnsi="Palatino Linotype"/>
          <w:sz w:val="22"/>
        </w:rPr>
        <w:t xml:space="preserve"> </w:t>
      </w:r>
      <w:r w:rsidR="00E23A61" w:rsidRPr="004042D8">
        <w:rPr>
          <w:rFonts w:ascii="Palatino Linotype" w:hAnsi="Palatino Linotype"/>
          <w:sz w:val="22"/>
        </w:rPr>
        <w:t xml:space="preserve"> </w:t>
      </w:r>
      <w:r w:rsidR="00E23A61" w:rsidRPr="004042D8">
        <w:rPr>
          <w:rFonts w:ascii="Palatino Linotype" w:hAnsi="Palatino Linotype"/>
          <w:sz w:val="22"/>
        </w:rPr>
        <w:tab/>
      </w:r>
      <w:r w:rsidR="00E23A61" w:rsidRPr="004042D8">
        <w:rPr>
          <w:rFonts w:ascii="Palatino Linotype" w:hAnsi="Palatino Linotype"/>
          <w:sz w:val="22"/>
        </w:rPr>
        <w:tab/>
      </w:r>
      <w:r w:rsidR="00E23A61" w:rsidRPr="004042D8">
        <w:rPr>
          <w:rFonts w:ascii="Palatino Linotype" w:hAnsi="Palatino Linotype"/>
          <w:sz w:val="22"/>
        </w:rPr>
        <w:tab/>
      </w:r>
      <w:r w:rsidR="00E23A61" w:rsidRPr="004042D8">
        <w:rPr>
          <w:rFonts w:ascii="Palatino Linotype" w:hAnsi="Palatino Linotype"/>
          <w:sz w:val="22"/>
        </w:rPr>
        <w:tab/>
      </w:r>
      <w:r w:rsidR="00E23A61" w:rsidRPr="004042D8">
        <w:rPr>
          <w:rFonts w:ascii="Palatino Linotype" w:hAnsi="Palatino Linotype"/>
          <w:sz w:val="22"/>
        </w:rPr>
        <w:tab/>
      </w:r>
      <w:r w:rsidR="00E23A61" w:rsidRPr="004042D8">
        <w:rPr>
          <w:rFonts w:ascii="Palatino Linotype" w:hAnsi="Palatino Linotype"/>
          <w:sz w:val="22"/>
        </w:rPr>
        <w:tab/>
      </w:r>
      <w:r w:rsidRPr="004042D8">
        <w:rPr>
          <w:rFonts w:ascii="Palatino Linotype" w:hAnsi="Palatino Linotype"/>
          <w:sz w:val="22"/>
        </w:rPr>
        <w:t>$29,665</w:t>
      </w:r>
    </w:p>
    <w:p w14:paraId="07FF33ED" w14:textId="77777777" w:rsidR="00444B0B" w:rsidRPr="004042D8" w:rsidRDefault="00444B0B" w:rsidP="00E23A61">
      <w:pPr>
        <w:ind w:left="1440"/>
        <w:rPr>
          <w:rFonts w:ascii="Palatino Linotype" w:hAnsi="Palatino Linotype"/>
          <w:sz w:val="22"/>
        </w:rPr>
      </w:pPr>
    </w:p>
    <w:p w14:paraId="6477C5C4" w14:textId="77777777" w:rsidR="00191244" w:rsidRPr="004042D8" w:rsidRDefault="00191244" w:rsidP="00810C26">
      <w:pPr>
        <w:ind w:left="1440" w:hanging="1440"/>
        <w:rPr>
          <w:rFonts w:ascii="Palatino Linotype" w:hAnsi="Palatino Linotype"/>
          <w:sz w:val="22"/>
        </w:rPr>
      </w:pPr>
      <w:r w:rsidRPr="004042D8">
        <w:rPr>
          <w:rFonts w:ascii="Palatino Linotype" w:hAnsi="Palatino Linotype"/>
          <w:sz w:val="22"/>
        </w:rPr>
        <w:t>2009</w:t>
      </w:r>
      <w:r w:rsidRPr="004042D8">
        <w:rPr>
          <w:rFonts w:ascii="Palatino Linotype" w:hAnsi="Palatino Linotype"/>
          <w:sz w:val="22"/>
        </w:rPr>
        <w:tab/>
      </w:r>
      <w:r w:rsidR="00E23A61" w:rsidRPr="004042D8">
        <w:rPr>
          <w:rFonts w:ascii="Palatino Linotype" w:hAnsi="Palatino Linotype"/>
          <w:sz w:val="22"/>
        </w:rPr>
        <w:t xml:space="preserve">OSU </w:t>
      </w:r>
      <w:r w:rsidRPr="004042D8">
        <w:rPr>
          <w:rFonts w:ascii="Palatino Linotype" w:hAnsi="Palatino Linotype"/>
          <w:sz w:val="22"/>
        </w:rPr>
        <w:t>Arts and Sciences Summer Research +1 Program</w:t>
      </w:r>
      <w:r w:rsidR="00810C26">
        <w:rPr>
          <w:rFonts w:ascii="Palatino Linotype" w:hAnsi="Palatino Linotype"/>
          <w:sz w:val="22"/>
        </w:rPr>
        <w:t>: “Physiological and Cognitive Effects of Repetitive Negative Thought.”</w:t>
      </w:r>
    </w:p>
    <w:p w14:paraId="61EAD2A8" w14:textId="77777777" w:rsidR="00E23A61" w:rsidRDefault="00E23A61">
      <w:pPr>
        <w:rPr>
          <w:rFonts w:ascii="Palatino Linotype" w:hAnsi="Palatino Linotype"/>
          <w:sz w:val="22"/>
        </w:rPr>
      </w:pPr>
      <w:r w:rsidRPr="004042D8">
        <w:rPr>
          <w:rFonts w:ascii="Palatino Linotype" w:hAnsi="Palatino Linotype"/>
          <w:sz w:val="22"/>
        </w:rPr>
        <w:tab/>
      </w:r>
      <w:r w:rsidRPr="004042D8">
        <w:rPr>
          <w:rFonts w:ascii="Palatino Linotype" w:hAnsi="Palatino Linotype"/>
          <w:sz w:val="22"/>
        </w:rPr>
        <w:tab/>
        <w:t>Role: PI</w:t>
      </w:r>
      <w:r w:rsidRPr="004042D8">
        <w:rPr>
          <w:rFonts w:ascii="Palatino Linotype" w:hAnsi="Palatino Linotype"/>
          <w:sz w:val="22"/>
        </w:rPr>
        <w:tab/>
      </w:r>
      <w:r w:rsidRPr="004042D8">
        <w:rPr>
          <w:rFonts w:ascii="Palatino Linotype" w:hAnsi="Palatino Linotype"/>
          <w:sz w:val="22"/>
        </w:rPr>
        <w:tab/>
      </w:r>
      <w:r w:rsidRPr="004042D8">
        <w:rPr>
          <w:rFonts w:ascii="Palatino Linotype" w:hAnsi="Palatino Linotype"/>
          <w:sz w:val="22"/>
        </w:rPr>
        <w:tab/>
      </w:r>
      <w:r w:rsidRPr="004042D8">
        <w:rPr>
          <w:rFonts w:ascii="Palatino Linotype" w:hAnsi="Palatino Linotype"/>
          <w:sz w:val="22"/>
        </w:rPr>
        <w:tab/>
      </w:r>
      <w:r w:rsidRPr="004042D8">
        <w:rPr>
          <w:rFonts w:ascii="Palatino Linotype" w:hAnsi="Palatino Linotype"/>
          <w:sz w:val="22"/>
        </w:rPr>
        <w:tab/>
      </w:r>
      <w:r w:rsidRPr="004042D8">
        <w:rPr>
          <w:rFonts w:ascii="Palatino Linotype" w:hAnsi="Palatino Linotype"/>
          <w:sz w:val="22"/>
        </w:rPr>
        <w:tab/>
      </w:r>
      <w:r w:rsidR="00D66237" w:rsidRPr="004042D8">
        <w:rPr>
          <w:rFonts w:ascii="Palatino Linotype" w:hAnsi="Palatino Linotype"/>
          <w:sz w:val="22"/>
        </w:rPr>
        <w:tab/>
      </w:r>
      <w:r w:rsidR="00D66237" w:rsidRPr="004042D8">
        <w:rPr>
          <w:rFonts w:ascii="Palatino Linotype" w:hAnsi="Palatino Linotype"/>
          <w:sz w:val="22"/>
        </w:rPr>
        <w:tab/>
        <w:t>$7,889</w:t>
      </w:r>
      <w:r w:rsidRPr="004042D8">
        <w:rPr>
          <w:rFonts w:ascii="Palatino Linotype" w:hAnsi="Palatino Linotype"/>
          <w:sz w:val="22"/>
        </w:rPr>
        <w:tab/>
      </w:r>
    </w:p>
    <w:p w14:paraId="08A06ACD" w14:textId="77777777" w:rsidR="00863CD0" w:rsidRPr="004042D8" w:rsidRDefault="00863CD0">
      <w:pPr>
        <w:rPr>
          <w:rFonts w:ascii="Palatino Linotype" w:hAnsi="Palatino Linotype"/>
          <w:sz w:val="22"/>
        </w:rPr>
      </w:pPr>
    </w:p>
    <w:p w14:paraId="0D2DDFF1" w14:textId="77777777" w:rsidR="00B36AE9" w:rsidRPr="004042D8" w:rsidRDefault="00A5750E" w:rsidP="00125129">
      <w:pPr>
        <w:ind w:firstLine="720"/>
        <w:rPr>
          <w:rFonts w:ascii="Palatino Linotype" w:hAnsi="Palatino Linotype"/>
          <w:b/>
          <w:sz w:val="22"/>
        </w:rPr>
      </w:pPr>
      <w:r w:rsidRPr="004042D8">
        <w:rPr>
          <w:rFonts w:ascii="Palatino Linotype" w:hAnsi="Palatino Linotype"/>
          <w:b/>
          <w:sz w:val="22"/>
        </w:rPr>
        <w:t xml:space="preserve">Peer Reviewed </w:t>
      </w:r>
      <w:r w:rsidR="00910338" w:rsidRPr="004042D8">
        <w:rPr>
          <w:rFonts w:ascii="Palatino Linotype" w:hAnsi="Palatino Linotype"/>
          <w:b/>
          <w:sz w:val="22"/>
        </w:rPr>
        <w:t xml:space="preserve">Journal </w:t>
      </w:r>
      <w:r w:rsidR="00B36AE9" w:rsidRPr="004042D8">
        <w:rPr>
          <w:rFonts w:ascii="Palatino Linotype" w:hAnsi="Palatino Linotype"/>
          <w:b/>
          <w:sz w:val="22"/>
        </w:rPr>
        <w:t>Publications</w:t>
      </w:r>
    </w:p>
    <w:p w14:paraId="33F4CD22" w14:textId="6D76CDA9" w:rsidR="00EF77FF" w:rsidRPr="004042D8" w:rsidRDefault="00EF77FF" w:rsidP="00FF50D8">
      <w:pPr>
        <w:ind w:left="720"/>
        <w:rPr>
          <w:rFonts w:ascii="Palatino Linotype" w:hAnsi="Palatino Linotype"/>
          <w:b/>
          <w:sz w:val="22"/>
        </w:rPr>
      </w:pPr>
      <w:r w:rsidRPr="004042D8">
        <w:rPr>
          <w:rFonts w:ascii="Palatino Linotype" w:hAnsi="Palatino Linotype"/>
          <w:b/>
          <w:sz w:val="22"/>
        </w:rPr>
        <w:t xml:space="preserve">(* </w:t>
      </w:r>
      <w:r w:rsidR="000B5B28" w:rsidRPr="004042D8">
        <w:rPr>
          <w:rFonts w:ascii="Palatino Linotype" w:hAnsi="Palatino Linotype"/>
          <w:b/>
          <w:sz w:val="22"/>
        </w:rPr>
        <w:t xml:space="preserve">denotes graduate </w:t>
      </w:r>
      <w:r w:rsidR="00323017" w:rsidRPr="004042D8">
        <w:rPr>
          <w:rFonts w:ascii="Palatino Linotype" w:hAnsi="Palatino Linotype"/>
          <w:b/>
          <w:sz w:val="22"/>
        </w:rPr>
        <w:t>advisee</w:t>
      </w:r>
      <w:r w:rsidR="00303F35" w:rsidRPr="004042D8">
        <w:rPr>
          <w:rFonts w:ascii="Palatino Linotype" w:hAnsi="Palatino Linotype"/>
          <w:b/>
          <w:sz w:val="22"/>
        </w:rPr>
        <w:t>; ** denotes undergraduate advisee</w:t>
      </w:r>
      <w:r w:rsidR="00FF50D8">
        <w:rPr>
          <w:rFonts w:ascii="Palatino Linotype" w:hAnsi="Palatino Linotype"/>
          <w:b/>
          <w:sz w:val="22"/>
        </w:rPr>
        <w:t xml:space="preserve"> </w:t>
      </w:r>
      <w:r w:rsidR="00FF50D8" w:rsidRPr="00D32D1F">
        <w:rPr>
          <w:rFonts w:ascii="Palatino Linotype" w:hAnsi="Palatino Linotype"/>
          <w:bCs/>
          <w:sz w:val="22"/>
          <w:szCs w:val="22"/>
          <w:vertAlign w:val="superscript"/>
        </w:rPr>
        <w:t>†</w:t>
      </w:r>
      <w:r w:rsidR="007E185D">
        <w:rPr>
          <w:rFonts w:ascii="Palatino Linotype" w:hAnsi="Palatino Linotype"/>
          <w:b/>
          <w:sz w:val="22"/>
          <w:szCs w:val="22"/>
          <w:vertAlign w:val="superscript"/>
        </w:rPr>
        <w:t xml:space="preserve"> </w:t>
      </w:r>
      <w:r w:rsidR="00FF50D8">
        <w:rPr>
          <w:rFonts w:ascii="Palatino Linotype" w:hAnsi="Palatino Linotype"/>
          <w:b/>
          <w:sz w:val="22"/>
          <w:szCs w:val="22"/>
        </w:rPr>
        <w:t>denotes former graduate advisee</w:t>
      </w:r>
      <w:r w:rsidRPr="004042D8">
        <w:rPr>
          <w:rFonts w:ascii="Palatino Linotype" w:hAnsi="Palatino Linotype"/>
          <w:b/>
          <w:sz w:val="22"/>
        </w:rPr>
        <w:t>)</w:t>
      </w:r>
    </w:p>
    <w:p w14:paraId="162934C0" w14:textId="77777777" w:rsidR="00FF6428" w:rsidRPr="00FF6428" w:rsidRDefault="00FF6428" w:rsidP="0055264B">
      <w:pPr>
        <w:pStyle w:val="PlainText"/>
        <w:tabs>
          <w:tab w:val="left" w:pos="360"/>
        </w:tabs>
        <w:rPr>
          <w:rFonts w:ascii="Palatino Linotype" w:hAnsi="Palatino Linotype"/>
          <w:sz w:val="22"/>
        </w:rPr>
      </w:pPr>
      <w:bookmarkStart w:id="1" w:name="_Hlk127895955"/>
    </w:p>
    <w:p w14:paraId="7EACB672" w14:textId="6A11B534" w:rsidR="004E7624" w:rsidRPr="00212368" w:rsidRDefault="004E7624" w:rsidP="004E7624">
      <w:pPr>
        <w:pStyle w:val="PlainText"/>
        <w:numPr>
          <w:ilvl w:val="0"/>
          <w:numId w:val="17"/>
        </w:numPr>
        <w:tabs>
          <w:tab w:val="left" w:pos="360"/>
        </w:tabs>
        <w:rPr>
          <w:rFonts w:ascii="Palatino Linotype" w:hAnsi="Palatino Linotype"/>
          <w:sz w:val="22"/>
        </w:rPr>
      </w:pPr>
      <w:bookmarkStart w:id="2" w:name="_Hlk158997635"/>
      <w:r w:rsidRPr="00D32D1F">
        <w:rPr>
          <w:rFonts w:ascii="Palatino Linotype" w:hAnsi="Palatino Linotype"/>
          <w:bCs/>
          <w:sz w:val="22"/>
          <w:szCs w:val="22"/>
          <w:vertAlign w:val="superscript"/>
        </w:rPr>
        <w:t>†</w:t>
      </w:r>
      <w:r w:rsidRPr="0099486E">
        <w:rPr>
          <w:rFonts w:ascii="Palatino Linotype" w:hAnsi="Palatino Linotype"/>
          <w:bCs/>
          <w:sz w:val="22"/>
          <w:szCs w:val="22"/>
          <w:lang w:val="en-US"/>
        </w:rPr>
        <w:t xml:space="preserve">Kraft, J.D., </w:t>
      </w:r>
      <w:r w:rsidRPr="0099486E">
        <w:rPr>
          <w:rFonts w:ascii="Palatino Linotype" w:hAnsi="Palatino Linotype"/>
          <w:b/>
          <w:sz w:val="22"/>
          <w:szCs w:val="22"/>
          <w:lang w:val="en-US"/>
        </w:rPr>
        <w:t>Grant, D.M.</w:t>
      </w:r>
      <w:r w:rsidRPr="0099486E">
        <w:rPr>
          <w:rFonts w:ascii="Palatino Linotype" w:hAnsi="Palatino Linotype"/>
          <w:bCs/>
          <w:sz w:val="22"/>
          <w:szCs w:val="22"/>
          <w:lang w:val="en-US"/>
        </w:rPr>
        <w:t>, *Deros, D.E., *Nagel, K.M., &amp; *Hahn, B.J. (</w:t>
      </w:r>
      <w:r>
        <w:rPr>
          <w:rFonts w:ascii="Palatino Linotype" w:hAnsi="Palatino Linotype"/>
          <w:bCs/>
          <w:sz w:val="22"/>
          <w:szCs w:val="22"/>
          <w:lang w:val="en-US"/>
        </w:rPr>
        <w:t>in press</w:t>
      </w:r>
      <w:r w:rsidRPr="0099486E">
        <w:rPr>
          <w:rFonts w:ascii="Palatino Linotype" w:hAnsi="Palatino Linotype"/>
          <w:bCs/>
          <w:sz w:val="22"/>
          <w:szCs w:val="22"/>
          <w:lang w:val="en-US"/>
        </w:rPr>
        <w:t xml:space="preserve">). Independent evaluation </w:t>
      </w:r>
      <w:r w:rsidR="00F16725">
        <w:rPr>
          <w:rFonts w:ascii="Palatino Linotype" w:hAnsi="Palatino Linotype"/>
          <w:bCs/>
          <w:sz w:val="22"/>
          <w:szCs w:val="22"/>
          <w:lang w:val="en-US"/>
        </w:rPr>
        <w:t xml:space="preserve">of </w:t>
      </w:r>
      <w:r w:rsidRPr="0099486E">
        <w:rPr>
          <w:rFonts w:ascii="Palatino Linotype" w:hAnsi="Palatino Linotype"/>
          <w:bCs/>
          <w:sz w:val="22"/>
          <w:szCs w:val="22"/>
          <w:lang w:val="en-US"/>
        </w:rPr>
        <w:t xml:space="preserve">two measures targeting severe weather phobia. </w:t>
      </w:r>
      <w:r>
        <w:rPr>
          <w:rFonts w:ascii="Palatino Linotype" w:hAnsi="Palatino Linotype"/>
          <w:bCs/>
          <w:i/>
          <w:iCs/>
          <w:sz w:val="22"/>
          <w:szCs w:val="22"/>
          <w:lang w:val="en-US"/>
        </w:rPr>
        <w:t>Journal of Social and Clinical Psychology.</w:t>
      </w:r>
    </w:p>
    <w:p w14:paraId="038ACB7A" w14:textId="77777777" w:rsidR="004E7624" w:rsidRPr="004E7624" w:rsidRDefault="004E7624" w:rsidP="004E7624">
      <w:pPr>
        <w:pStyle w:val="PlainText"/>
        <w:tabs>
          <w:tab w:val="left" w:pos="360"/>
        </w:tabs>
        <w:ind w:left="360"/>
        <w:rPr>
          <w:rFonts w:ascii="Palatino Linotype" w:hAnsi="Palatino Linotype"/>
          <w:bCs/>
          <w:sz w:val="22"/>
          <w:szCs w:val="22"/>
        </w:rPr>
      </w:pPr>
    </w:p>
    <w:p w14:paraId="77804EC7" w14:textId="20DE19A6" w:rsidR="0046390C" w:rsidRPr="00212368" w:rsidRDefault="0046390C" w:rsidP="0046390C">
      <w:pPr>
        <w:pStyle w:val="PlainText"/>
        <w:numPr>
          <w:ilvl w:val="0"/>
          <w:numId w:val="17"/>
        </w:numPr>
        <w:tabs>
          <w:tab w:val="left" w:pos="360"/>
        </w:tabs>
        <w:rPr>
          <w:rFonts w:ascii="Palatino Linotype" w:hAnsi="Palatino Linotype"/>
          <w:bCs/>
          <w:sz w:val="22"/>
          <w:szCs w:val="22"/>
        </w:rPr>
      </w:pPr>
      <w:r>
        <w:rPr>
          <w:rFonts w:ascii="Palatino Linotype" w:hAnsi="Palatino Linotype"/>
          <w:bCs/>
          <w:sz w:val="22"/>
          <w:szCs w:val="22"/>
          <w:lang w:val="en-US"/>
        </w:rPr>
        <w:t xml:space="preserve">*Hahn, B.J., </w:t>
      </w:r>
      <w:r>
        <w:rPr>
          <w:rFonts w:ascii="Palatino Linotype" w:hAnsi="Palatino Linotype"/>
          <w:b/>
          <w:sz w:val="22"/>
          <w:szCs w:val="22"/>
          <w:lang w:val="en-US"/>
        </w:rPr>
        <w:t>Grant, D.M.</w:t>
      </w:r>
      <w:r>
        <w:rPr>
          <w:rFonts w:ascii="Palatino Linotype" w:hAnsi="Palatino Linotype"/>
          <w:bCs/>
          <w:sz w:val="22"/>
          <w:szCs w:val="22"/>
          <w:lang w:val="en-US"/>
        </w:rPr>
        <w:t xml:space="preserve">, *Deros, D.E. *Nagel, K.M., *Walker, E.A., &amp; Kraft, J.D. (in press). </w:t>
      </w:r>
      <w:r w:rsidRPr="00FD01E3">
        <w:rPr>
          <w:rFonts w:ascii="Palatino Linotype" w:hAnsi="Palatino Linotype"/>
          <w:bCs/>
          <w:sz w:val="22"/>
          <w:szCs w:val="22"/>
          <w:lang w:val="en-US"/>
        </w:rPr>
        <w:t xml:space="preserve">The </w:t>
      </w:r>
      <w:r>
        <w:rPr>
          <w:rFonts w:ascii="Palatino Linotype" w:hAnsi="Palatino Linotype"/>
          <w:bCs/>
          <w:sz w:val="22"/>
          <w:szCs w:val="22"/>
          <w:lang w:val="en-US"/>
        </w:rPr>
        <w:t>i</w:t>
      </w:r>
      <w:r w:rsidRPr="00FD01E3">
        <w:rPr>
          <w:rFonts w:ascii="Palatino Linotype" w:hAnsi="Palatino Linotype"/>
          <w:bCs/>
          <w:sz w:val="22"/>
          <w:szCs w:val="22"/>
          <w:lang w:val="en-US"/>
        </w:rPr>
        <w:t xml:space="preserve">nteractive </w:t>
      </w:r>
      <w:r>
        <w:rPr>
          <w:rFonts w:ascii="Palatino Linotype" w:hAnsi="Palatino Linotype"/>
          <w:bCs/>
          <w:sz w:val="22"/>
          <w:szCs w:val="22"/>
          <w:lang w:val="en-US"/>
        </w:rPr>
        <w:t>r</w:t>
      </w:r>
      <w:r w:rsidRPr="00FD01E3">
        <w:rPr>
          <w:rFonts w:ascii="Palatino Linotype" w:hAnsi="Palatino Linotype"/>
          <w:bCs/>
          <w:sz w:val="22"/>
          <w:szCs w:val="22"/>
          <w:lang w:val="en-US"/>
        </w:rPr>
        <w:t xml:space="preserve">ole of </w:t>
      </w:r>
      <w:r>
        <w:rPr>
          <w:rFonts w:ascii="Palatino Linotype" w:hAnsi="Palatino Linotype"/>
          <w:bCs/>
          <w:sz w:val="22"/>
          <w:szCs w:val="22"/>
          <w:lang w:val="en-US"/>
        </w:rPr>
        <w:t>g</w:t>
      </w:r>
      <w:r w:rsidRPr="00FD01E3">
        <w:rPr>
          <w:rFonts w:ascii="Palatino Linotype" w:hAnsi="Palatino Linotype"/>
          <w:bCs/>
          <w:sz w:val="22"/>
          <w:szCs w:val="22"/>
          <w:lang w:val="en-US"/>
        </w:rPr>
        <w:t xml:space="preserve">ender, BMI, and </w:t>
      </w:r>
      <w:r>
        <w:rPr>
          <w:rFonts w:ascii="Palatino Linotype" w:hAnsi="Palatino Linotype"/>
          <w:bCs/>
          <w:sz w:val="22"/>
          <w:szCs w:val="22"/>
          <w:lang w:val="en-US"/>
        </w:rPr>
        <w:t>e</w:t>
      </w:r>
      <w:r w:rsidRPr="00FD01E3">
        <w:rPr>
          <w:rFonts w:ascii="Palatino Linotype" w:hAnsi="Palatino Linotype"/>
          <w:bCs/>
          <w:sz w:val="22"/>
          <w:szCs w:val="22"/>
          <w:lang w:val="en-US"/>
        </w:rPr>
        <w:t xml:space="preserve">xercise </w:t>
      </w:r>
      <w:r>
        <w:rPr>
          <w:rFonts w:ascii="Palatino Linotype" w:hAnsi="Palatino Linotype"/>
          <w:bCs/>
          <w:sz w:val="22"/>
          <w:szCs w:val="22"/>
          <w:lang w:val="en-US"/>
        </w:rPr>
        <w:t>h</w:t>
      </w:r>
      <w:r w:rsidRPr="00FD01E3">
        <w:rPr>
          <w:rFonts w:ascii="Palatino Linotype" w:hAnsi="Palatino Linotype"/>
          <w:bCs/>
          <w:sz w:val="22"/>
          <w:szCs w:val="22"/>
          <w:lang w:val="en-US"/>
        </w:rPr>
        <w:t xml:space="preserve">abits on </w:t>
      </w:r>
      <w:r>
        <w:rPr>
          <w:rFonts w:ascii="Palatino Linotype" w:hAnsi="Palatino Linotype"/>
          <w:bCs/>
          <w:sz w:val="22"/>
          <w:szCs w:val="22"/>
          <w:lang w:val="en-US"/>
        </w:rPr>
        <w:t>s</w:t>
      </w:r>
      <w:r w:rsidRPr="00FD01E3">
        <w:rPr>
          <w:rFonts w:ascii="Palatino Linotype" w:hAnsi="Palatino Linotype"/>
          <w:bCs/>
          <w:sz w:val="22"/>
          <w:szCs w:val="22"/>
          <w:lang w:val="en-US"/>
        </w:rPr>
        <w:t xml:space="preserve">ocial </w:t>
      </w:r>
      <w:r>
        <w:rPr>
          <w:rFonts w:ascii="Palatino Linotype" w:hAnsi="Palatino Linotype"/>
          <w:bCs/>
          <w:sz w:val="22"/>
          <w:szCs w:val="22"/>
          <w:lang w:val="en-US"/>
        </w:rPr>
        <w:t>p</w:t>
      </w:r>
      <w:r w:rsidRPr="00FD01E3">
        <w:rPr>
          <w:rFonts w:ascii="Palatino Linotype" w:hAnsi="Palatino Linotype"/>
          <w:bCs/>
          <w:sz w:val="22"/>
          <w:szCs w:val="22"/>
          <w:lang w:val="en-US"/>
        </w:rPr>
        <w:t xml:space="preserve">hysique </w:t>
      </w:r>
      <w:r>
        <w:rPr>
          <w:rFonts w:ascii="Palatino Linotype" w:hAnsi="Palatino Linotype"/>
          <w:bCs/>
          <w:sz w:val="22"/>
          <w:szCs w:val="22"/>
          <w:lang w:val="en-US"/>
        </w:rPr>
        <w:t>a</w:t>
      </w:r>
      <w:r w:rsidRPr="00FD01E3">
        <w:rPr>
          <w:rFonts w:ascii="Palatino Linotype" w:hAnsi="Palatino Linotype"/>
          <w:bCs/>
          <w:sz w:val="22"/>
          <w:szCs w:val="22"/>
          <w:lang w:val="en-US"/>
        </w:rPr>
        <w:t>nxiety.</w:t>
      </w:r>
      <w:r>
        <w:rPr>
          <w:rFonts w:ascii="Palatino Linotype" w:hAnsi="Palatino Linotype"/>
          <w:bCs/>
          <w:sz w:val="22"/>
          <w:szCs w:val="22"/>
          <w:lang w:val="en-US"/>
        </w:rPr>
        <w:t xml:space="preserve"> </w:t>
      </w:r>
      <w:r>
        <w:rPr>
          <w:rFonts w:ascii="Palatino Linotype" w:hAnsi="Palatino Linotype"/>
          <w:bCs/>
          <w:i/>
          <w:iCs/>
          <w:sz w:val="22"/>
          <w:szCs w:val="22"/>
          <w:lang w:val="en-US"/>
        </w:rPr>
        <w:t>Journal of American College Health</w:t>
      </w:r>
      <w:r>
        <w:rPr>
          <w:rFonts w:ascii="Palatino Linotype" w:hAnsi="Palatino Linotype"/>
          <w:bCs/>
          <w:sz w:val="22"/>
          <w:szCs w:val="22"/>
          <w:lang w:val="en-US"/>
        </w:rPr>
        <w:t>.</w:t>
      </w:r>
    </w:p>
    <w:p w14:paraId="16DEAC2F" w14:textId="77777777" w:rsidR="0046390C" w:rsidRPr="0046390C" w:rsidRDefault="0046390C" w:rsidP="0046390C">
      <w:pPr>
        <w:pStyle w:val="PlainText"/>
        <w:tabs>
          <w:tab w:val="left" w:pos="360"/>
        </w:tabs>
        <w:ind w:left="360"/>
        <w:rPr>
          <w:rFonts w:ascii="Palatino Linotype" w:hAnsi="Palatino Linotype"/>
          <w:bCs/>
          <w:sz w:val="22"/>
          <w:szCs w:val="22"/>
        </w:rPr>
      </w:pPr>
    </w:p>
    <w:p w14:paraId="5E7BF7B6" w14:textId="44F21A10" w:rsidR="00426DCF" w:rsidRPr="00982D76" w:rsidRDefault="00426DCF" w:rsidP="00426DCF">
      <w:pPr>
        <w:pStyle w:val="PlainText"/>
        <w:numPr>
          <w:ilvl w:val="0"/>
          <w:numId w:val="17"/>
        </w:numPr>
        <w:tabs>
          <w:tab w:val="left" w:pos="360"/>
        </w:tabs>
        <w:rPr>
          <w:rFonts w:ascii="Palatino Linotype" w:hAnsi="Palatino Linotype"/>
          <w:bCs/>
          <w:sz w:val="22"/>
          <w:szCs w:val="22"/>
        </w:rPr>
      </w:pPr>
      <w:r w:rsidRPr="00C9337D">
        <w:rPr>
          <w:rFonts w:ascii="Palatino Linotype" w:hAnsi="Palatino Linotype"/>
          <w:bCs/>
          <w:sz w:val="22"/>
          <w:szCs w:val="22"/>
          <w:lang w:val="en-US"/>
        </w:rPr>
        <w:lastRenderedPageBreak/>
        <w:t>*Deros, D.E., **Navarro, J., *Kraft, J.D., *Hahn, B.</w:t>
      </w:r>
      <w:r>
        <w:rPr>
          <w:rFonts w:ascii="Palatino Linotype" w:hAnsi="Palatino Linotype"/>
          <w:bCs/>
          <w:sz w:val="22"/>
          <w:szCs w:val="22"/>
          <w:lang w:val="en-US"/>
        </w:rPr>
        <w:t xml:space="preserve">J., *Walker, E.A., *Nagel, K.M., &amp; </w:t>
      </w:r>
      <w:r>
        <w:rPr>
          <w:rFonts w:ascii="Palatino Linotype" w:hAnsi="Palatino Linotype"/>
          <w:b/>
          <w:sz w:val="22"/>
          <w:szCs w:val="22"/>
          <w:lang w:val="en-US"/>
        </w:rPr>
        <w:t xml:space="preserve">Grant, D.M. </w:t>
      </w:r>
      <w:r>
        <w:rPr>
          <w:rFonts w:ascii="Palatino Linotype" w:hAnsi="Palatino Linotype"/>
          <w:bCs/>
          <w:sz w:val="22"/>
          <w:szCs w:val="22"/>
          <w:lang w:val="en-US"/>
        </w:rPr>
        <w:t xml:space="preserve">(in press). </w:t>
      </w:r>
      <w:r w:rsidRPr="00C9337D">
        <w:rPr>
          <w:rFonts w:ascii="Palatino Linotype" w:hAnsi="Palatino Linotype"/>
          <w:bCs/>
          <w:sz w:val="22"/>
          <w:szCs w:val="22"/>
          <w:lang w:val="en-US"/>
        </w:rPr>
        <w:t>Explor</w:t>
      </w:r>
      <w:r>
        <w:rPr>
          <w:rFonts w:ascii="Palatino Linotype" w:hAnsi="Palatino Linotype"/>
          <w:bCs/>
          <w:sz w:val="22"/>
          <w:szCs w:val="22"/>
          <w:lang w:val="en-US"/>
        </w:rPr>
        <w:t xml:space="preserve">ing relationships between self-concept clarity and social anxiety symptoms on heart-rate variability during mental self-imagery. </w:t>
      </w:r>
      <w:r>
        <w:rPr>
          <w:rFonts w:ascii="Palatino Linotype" w:hAnsi="Palatino Linotype"/>
          <w:bCs/>
          <w:i/>
          <w:iCs/>
          <w:sz w:val="22"/>
          <w:szCs w:val="22"/>
          <w:lang w:val="en-US"/>
        </w:rPr>
        <w:t>Current Psychology.</w:t>
      </w:r>
    </w:p>
    <w:p w14:paraId="732145B4" w14:textId="77777777" w:rsidR="00426DCF" w:rsidRPr="00426DCF" w:rsidRDefault="00426DCF" w:rsidP="00426DCF">
      <w:pPr>
        <w:pStyle w:val="PlainText"/>
        <w:tabs>
          <w:tab w:val="left" w:pos="360"/>
        </w:tabs>
        <w:ind w:left="360"/>
        <w:rPr>
          <w:rFonts w:ascii="Palatino Linotype" w:hAnsi="Palatino Linotype"/>
          <w:bCs/>
          <w:sz w:val="22"/>
          <w:szCs w:val="22"/>
        </w:rPr>
      </w:pPr>
    </w:p>
    <w:p w14:paraId="76121211" w14:textId="013699BE" w:rsidR="00212B69" w:rsidRPr="0042320C" w:rsidRDefault="00212B69" w:rsidP="00212B69">
      <w:pPr>
        <w:pStyle w:val="PlainText"/>
        <w:numPr>
          <w:ilvl w:val="0"/>
          <w:numId w:val="17"/>
        </w:numPr>
        <w:tabs>
          <w:tab w:val="left" w:pos="360"/>
        </w:tabs>
        <w:rPr>
          <w:rFonts w:ascii="Palatino Linotype" w:hAnsi="Palatino Linotype"/>
          <w:bCs/>
          <w:sz w:val="22"/>
          <w:szCs w:val="22"/>
        </w:rPr>
      </w:pPr>
      <w:r w:rsidRPr="00D32D1F">
        <w:rPr>
          <w:rFonts w:ascii="Palatino Linotype" w:hAnsi="Palatino Linotype"/>
          <w:bCs/>
          <w:sz w:val="22"/>
          <w:szCs w:val="22"/>
          <w:vertAlign w:val="superscript"/>
        </w:rPr>
        <w:t>†</w:t>
      </w:r>
      <w:r w:rsidRPr="00CC65BB">
        <w:rPr>
          <w:rFonts w:ascii="Palatino Linotype" w:hAnsi="Palatino Linotype"/>
          <w:bCs/>
          <w:sz w:val="22"/>
          <w:szCs w:val="22"/>
          <w:lang w:val="nl-NL"/>
        </w:rPr>
        <w:t xml:space="preserve">Kraft, J.D., *Hahn, B.J., *Deros, D.E., *Nagel, K.M., &amp; </w:t>
      </w:r>
      <w:r w:rsidRPr="00CC65BB">
        <w:rPr>
          <w:rFonts w:ascii="Palatino Linotype" w:hAnsi="Palatino Linotype"/>
          <w:b/>
          <w:sz w:val="22"/>
          <w:szCs w:val="22"/>
          <w:lang w:val="nl-NL"/>
        </w:rPr>
        <w:t xml:space="preserve">Grant, D.M. </w:t>
      </w:r>
      <w:r w:rsidRPr="00CC65BB">
        <w:rPr>
          <w:rFonts w:ascii="Palatino Linotype" w:hAnsi="Palatino Linotype"/>
          <w:bCs/>
          <w:sz w:val="22"/>
          <w:szCs w:val="22"/>
          <w:lang w:val="nl-NL"/>
        </w:rPr>
        <w:t xml:space="preserve">(in press). </w:t>
      </w:r>
      <w:r>
        <w:rPr>
          <w:rFonts w:ascii="Palatino Linotype" w:hAnsi="Palatino Linotype"/>
          <w:bCs/>
          <w:sz w:val="22"/>
          <w:szCs w:val="22"/>
          <w:lang w:val="en-US"/>
        </w:rPr>
        <w:t xml:space="preserve">The influence of certainty and probability on emotional and behavioral reactions within weather anxiety. </w:t>
      </w:r>
      <w:r>
        <w:rPr>
          <w:rFonts w:ascii="Palatino Linotype" w:hAnsi="Palatino Linotype"/>
          <w:bCs/>
          <w:i/>
          <w:iCs/>
          <w:sz w:val="22"/>
          <w:szCs w:val="22"/>
          <w:lang w:val="en-US"/>
        </w:rPr>
        <w:t>Current Psychology.</w:t>
      </w:r>
    </w:p>
    <w:p w14:paraId="6119C961" w14:textId="77777777" w:rsidR="0042320C" w:rsidRDefault="0042320C" w:rsidP="0042320C">
      <w:pPr>
        <w:pStyle w:val="ListParagraph"/>
        <w:rPr>
          <w:rFonts w:ascii="Palatino Linotype" w:hAnsi="Palatino Linotype"/>
          <w:bCs/>
          <w:sz w:val="22"/>
          <w:szCs w:val="22"/>
        </w:rPr>
      </w:pPr>
    </w:p>
    <w:p w14:paraId="3BB9C726" w14:textId="3F44E625" w:rsidR="0042320C" w:rsidRPr="0042320C" w:rsidRDefault="0042320C" w:rsidP="0042320C">
      <w:pPr>
        <w:pStyle w:val="PlainText"/>
        <w:numPr>
          <w:ilvl w:val="0"/>
          <w:numId w:val="17"/>
        </w:numPr>
        <w:tabs>
          <w:tab w:val="left" w:pos="360"/>
        </w:tabs>
        <w:rPr>
          <w:rFonts w:ascii="Palatino Linotype" w:hAnsi="Palatino Linotype"/>
          <w:bCs/>
          <w:sz w:val="22"/>
          <w:szCs w:val="22"/>
        </w:rPr>
      </w:pPr>
      <w:r w:rsidRPr="00D32D1F">
        <w:rPr>
          <w:rFonts w:ascii="Palatino Linotype" w:hAnsi="Palatino Linotype"/>
          <w:bCs/>
          <w:sz w:val="22"/>
          <w:szCs w:val="22"/>
          <w:vertAlign w:val="superscript"/>
        </w:rPr>
        <w:t>†</w:t>
      </w:r>
      <w:r>
        <w:rPr>
          <w:rFonts w:ascii="Palatino Linotype" w:hAnsi="Palatino Linotype"/>
          <w:bCs/>
          <w:sz w:val="22"/>
          <w:szCs w:val="22"/>
          <w:lang w:val="en-US"/>
        </w:rPr>
        <w:t xml:space="preserve">Judah, M.R., Hager, N.M., Hamrick, H.C., </w:t>
      </w:r>
      <w:r w:rsidRPr="00D32D1F">
        <w:rPr>
          <w:rFonts w:ascii="Palatino Linotype" w:hAnsi="Palatino Linotype"/>
          <w:bCs/>
          <w:sz w:val="22"/>
          <w:szCs w:val="22"/>
          <w:vertAlign w:val="superscript"/>
        </w:rPr>
        <w:t>†</w:t>
      </w:r>
      <w:r>
        <w:rPr>
          <w:rFonts w:ascii="Palatino Linotype" w:hAnsi="Palatino Linotype"/>
          <w:bCs/>
          <w:sz w:val="22"/>
          <w:szCs w:val="22"/>
          <w:lang w:val="en-US"/>
        </w:rPr>
        <w:t xml:space="preserve">White, E.J., </w:t>
      </w:r>
      <w:r w:rsidRPr="00D32D1F">
        <w:rPr>
          <w:rFonts w:ascii="Palatino Linotype" w:hAnsi="Palatino Linotype"/>
          <w:bCs/>
          <w:sz w:val="22"/>
          <w:szCs w:val="22"/>
          <w:vertAlign w:val="superscript"/>
        </w:rPr>
        <w:t>†</w:t>
      </w:r>
      <w:r>
        <w:rPr>
          <w:rFonts w:ascii="Palatino Linotype" w:hAnsi="Palatino Linotype"/>
          <w:bCs/>
          <w:sz w:val="22"/>
          <w:szCs w:val="22"/>
          <w:lang w:val="en-US"/>
        </w:rPr>
        <w:t xml:space="preserve">Mills, A.C., </w:t>
      </w:r>
      <w:r w:rsidRPr="00D32D1F">
        <w:rPr>
          <w:rFonts w:ascii="Palatino Linotype" w:hAnsi="Palatino Linotype"/>
          <w:bCs/>
          <w:sz w:val="22"/>
          <w:szCs w:val="22"/>
          <w:vertAlign w:val="superscript"/>
        </w:rPr>
        <w:t>†</w:t>
      </w:r>
      <w:r>
        <w:rPr>
          <w:rFonts w:ascii="Palatino Linotype" w:hAnsi="Palatino Linotype"/>
          <w:bCs/>
          <w:sz w:val="22"/>
          <w:szCs w:val="22"/>
          <w:lang w:val="en-US"/>
        </w:rPr>
        <w:t xml:space="preserve">Taylor, D.L., </w:t>
      </w:r>
      <w:r w:rsidRPr="00D32D1F">
        <w:rPr>
          <w:rFonts w:ascii="Palatino Linotype" w:hAnsi="Palatino Linotype"/>
          <w:bCs/>
          <w:sz w:val="22"/>
          <w:szCs w:val="22"/>
          <w:vertAlign w:val="superscript"/>
        </w:rPr>
        <w:t>†</w:t>
      </w:r>
      <w:r>
        <w:rPr>
          <w:rFonts w:ascii="Palatino Linotype" w:hAnsi="Palatino Linotype"/>
          <w:bCs/>
          <w:sz w:val="22"/>
          <w:szCs w:val="22"/>
          <w:lang w:val="en-US"/>
        </w:rPr>
        <w:t xml:space="preserve">Frosio, K.E., </w:t>
      </w:r>
      <w:r w:rsidRPr="00D32D1F">
        <w:rPr>
          <w:rFonts w:ascii="Palatino Linotype" w:hAnsi="Palatino Linotype"/>
          <w:bCs/>
          <w:sz w:val="22"/>
          <w:szCs w:val="22"/>
          <w:vertAlign w:val="superscript"/>
        </w:rPr>
        <w:t>†</w:t>
      </w:r>
      <w:r>
        <w:rPr>
          <w:rFonts w:ascii="Palatino Linotype" w:hAnsi="Palatino Linotype"/>
          <w:bCs/>
          <w:sz w:val="22"/>
          <w:szCs w:val="22"/>
          <w:lang w:val="en-US"/>
        </w:rPr>
        <w:t xml:space="preserve">Kraft, J.D., &amp; </w:t>
      </w:r>
      <w:r>
        <w:rPr>
          <w:rFonts w:ascii="Palatino Linotype" w:hAnsi="Palatino Linotype"/>
          <w:b/>
          <w:sz w:val="22"/>
          <w:szCs w:val="22"/>
          <w:lang w:val="en-US"/>
        </w:rPr>
        <w:t xml:space="preserve">Grant, D.M. </w:t>
      </w:r>
      <w:r>
        <w:rPr>
          <w:rFonts w:ascii="Palatino Linotype" w:hAnsi="Palatino Linotype"/>
          <w:bCs/>
          <w:sz w:val="22"/>
          <w:szCs w:val="22"/>
          <w:lang w:val="en-US"/>
        </w:rPr>
        <w:t>(</w:t>
      </w:r>
      <w:r w:rsidR="00FF693A">
        <w:rPr>
          <w:rFonts w:ascii="Palatino Linotype" w:hAnsi="Palatino Linotype"/>
          <w:bCs/>
          <w:sz w:val="22"/>
          <w:szCs w:val="22"/>
          <w:lang w:val="en-US"/>
        </w:rPr>
        <w:t>2024</w:t>
      </w:r>
      <w:r>
        <w:rPr>
          <w:rFonts w:ascii="Palatino Linotype" w:hAnsi="Palatino Linotype"/>
          <w:bCs/>
          <w:sz w:val="22"/>
          <w:szCs w:val="22"/>
          <w:lang w:val="en-US"/>
        </w:rPr>
        <w:t>). Anticipatory processing increases attentional biases to disgust faces in socially anxious individuals: Evidence from the N2pc and CDA.</w:t>
      </w:r>
      <w:r w:rsidRPr="003D0479">
        <w:rPr>
          <w:rFonts w:ascii="Palatino Linotype" w:hAnsi="Palatino Linotype"/>
          <w:bCs/>
          <w:sz w:val="22"/>
          <w:szCs w:val="22"/>
          <w:lang w:val="en-US"/>
        </w:rPr>
        <w:t xml:space="preserve"> </w:t>
      </w:r>
      <w:r>
        <w:rPr>
          <w:rFonts w:ascii="Palatino Linotype" w:hAnsi="Palatino Linotype"/>
          <w:bCs/>
          <w:i/>
          <w:iCs/>
          <w:sz w:val="22"/>
          <w:szCs w:val="22"/>
          <w:lang w:val="en-US"/>
        </w:rPr>
        <w:t xml:space="preserve">Biological Psychology, 193, </w:t>
      </w:r>
      <w:r>
        <w:rPr>
          <w:rFonts w:ascii="Palatino Linotype" w:hAnsi="Palatino Linotype"/>
          <w:bCs/>
          <w:sz w:val="22"/>
          <w:szCs w:val="22"/>
          <w:lang w:val="en-US"/>
        </w:rPr>
        <w:t>108901.</w:t>
      </w:r>
    </w:p>
    <w:p w14:paraId="20D06727" w14:textId="77777777" w:rsidR="00212B69" w:rsidRPr="00212B69" w:rsidRDefault="00212B69" w:rsidP="00212B69">
      <w:pPr>
        <w:pStyle w:val="PlainText"/>
        <w:tabs>
          <w:tab w:val="left" w:pos="360"/>
        </w:tabs>
        <w:rPr>
          <w:rFonts w:ascii="Palatino Linotype" w:hAnsi="Palatino Linotype"/>
          <w:sz w:val="22"/>
        </w:rPr>
      </w:pPr>
    </w:p>
    <w:p w14:paraId="4846C919" w14:textId="6D2A9F8E" w:rsidR="007B60A9" w:rsidRPr="007B60A9" w:rsidRDefault="007B60A9" w:rsidP="007B60A9">
      <w:pPr>
        <w:pStyle w:val="PlainText"/>
        <w:numPr>
          <w:ilvl w:val="0"/>
          <w:numId w:val="17"/>
        </w:numPr>
        <w:tabs>
          <w:tab w:val="left" w:pos="360"/>
        </w:tabs>
        <w:rPr>
          <w:rFonts w:ascii="Palatino Linotype" w:hAnsi="Palatino Linotype"/>
          <w:bCs/>
          <w:sz w:val="22"/>
          <w:szCs w:val="22"/>
        </w:rPr>
      </w:pPr>
      <w:r w:rsidRPr="001B6C7C">
        <w:rPr>
          <w:rFonts w:ascii="Palatino Linotype" w:hAnsi="Palatino Linotype"/>
          <w:bCs/>
          <w:sz w:val="22"/>
          <w:szCs w:val="22"/>
          <w:lang w:val="en-US"/>
        </w:rPr>
        <w:t xml:space="preserve">Ponzi, D., Selene, F., Russo, C., </w:t>
      </w:r>
      <w:r w:rsidRPr="00D32D1F">
        <w:rPr>
          <w:rFonts w:ascii="Palatino Linotype" w:hAnsi="Palatino Linotype"/>
          <w:bCs/>
          <w:sz w:val="22"/>
          <w:szCs w:val="22"/>
          <w:vertAlign w:val="superscript"/>
        </w:rPr>
        <w:t>†</w:t>
      </w:r>
      <w:r w:rsidRPr="001B6C7C">
        <w:rPr>
          <w:rFonts w:ascii="Palatino Linotype" w:hAnsi="Palatino Linotype"/>
          <w:bCs/>
          <w:sz w:val="22"/>
          <w:szCs w:val="22"/>
          <w:lang w:val="en-US"/>
        </w:rPr>
        <w:t xml:space="preserve">Kraft, J.D., &amp; </w:t>
      </w:r>
      <w:r w:rsidRPr="001B6C7C">
        <w:rPr>
          <w:rFonts w:ascii="Palatino Linotype" w:hAnsi="Palatino Linotype"/>
          <w:b/>
          <w:sz w:val="22"/>
          <w:szCs w:val="22"/>
          <w:lang w:val="en-US"/>
        </w:rPr>
        <w:t>Grant, D.M.</w:t>
      </w:r>
      <w:r w:rsidRPr="001B6C7C">
        <w:rPr>
          <w:rFonts w:ascii="Palatino Linotype" w:hAnsi="Palatino Linotype"/>
          <w:bCs/>
          <w:sz w:val="22"/>
          <w:szCs w:val="22"/>
          <w:lang w:val="en-US"/>
        </w:rPr>
        <w:t xml:space="preserve"> (</w:t>
      </w:r>
      <w:r>
        <w:rPr>
          <w:rFonts w:ascii="Palatino Linotype" w:hAnsi="Palatino Linotype"/>
          <w:bCs/>
          <w:sz w:val="22"/>
          <w:szCs w:val="22"/>
          <w:lang w:val="en-US"/>
        </w:rPr>
        <w:t>2024</w:t>
      </w:r>
      <w:r w:rsidRPr="001B6C7C">
        <w:rPr>
          <w:rFonts w:ascii="Palatino Linotype" w:hAnsi="Palatino Linotype"/>
          <w:bCs/>
          <w:sz w:val="22"/>
          <w:szCs w:val="22"/>
          <w:lang w:val="en-US"/>
        </w:rPr>
        <w:t>). S</w:t>
      </w:r>
      <w:r>
        <w:rPr>
          <w:rFonts w:ascii="Palatino Linotype" w:hAnsi="Palatino Linotype"/>
          <w:bCs/>
          <w:sz w:val="22"/>
          <w:szCs w:val="22"/>
          <w:lang w:val="en-US"/>
        </w:rPr>
        <w:t xml:space="preserve">elf-presenting in front of a friendly female audience increases young men risk-taking in the Iowa Gambling Task. </w:t>
      </w:r>
      <w:r>
        <w:rPr>
          <w:rFonts w:ascii="Palatino Linotype" w:hAnsi="Palatino Linotype"/>
          <w:bCs/>
          <w:i/>
          <w:iCs/>
          <w:sz w:val="22"/>
          <w:szCs w:val="22"/>
          <w:lang w:val="en-US"/>
        </w:rPr>
        <w:t xml:space="preserve">Adaptive Human Behavior and Physiology, 10, </w:t>
      </w:r>
      <w:r>
        <w:rPr>
          <w:rFonts w:ascii="Palatino Linotype" w:hAnsi="Palatino Linotype"/>
          <w:bCs/>
          <w:sz w:val="22"/>
          <w:szCs w:val="22"/>
          <w:lang w:val="en-US"/>
        </w:rPr>
        <w:t>406-418.</w:t>
      </w:r>
    </w:p>
    <w:p w14:paraId="5E9D959A" w14:textId="77777777" w:rsidR="007B60A9" w:rsidRDefault="007B60A9" w:rsidP="007B60A9">
      <w:pPr>
        <w:pStyle w:val="ListParagraph"/>
        <w:rPr>
          <w:rFonts w:ascii="Palatino Linotype" w:hAnsi="Palatino Linotype"/>
          <w:bCs/>
          <w:sz w:val="22"/>
          <w:szCs w:val="22"/>
        </w:rPr>
      </w:pPr>
    </w:p>
    <w:p w14:paraId="2AC2FF94" w14:textId="34AC124C" w:rsidR="00B81243" w:rsidRPr="00B81243" w:rsidRDefault="00B81243" w:rsidP="00B81243">
      <w:pPr>
        <w:pStyle w:val="PlainText"/>
        <w:numPr>
          <w:ilvl w:val="0"/>
          <w:numId w:val="17"/>
        </w:numPr>
        <w:tabs>
          <w:tab w:val="left" w:pos="360"/>
        </w:tabs>
        <w:rPr>
          <w:rFonts w:ascii="Palatino Linotype" w:hAnsi="Palatino Linotype"/>
          <w:bCs/>
          <w:sz w:val="22"/>
          <w:szCs w:val="22"/>
        </w:rPr>
      </w:pPr>
      <w:r w:rsidRPr="009C0790">
        <w:rPr>
          <w:rFonts w:ascii="Palatino Linotype" w:hAnsi="Palatino Linotype"/>
          <w:bCs/>
          <w:sz w:val="22"/>
          <w:szCs w:val="22"/>
          <w:lang w:val="en-US"/>
        </w:rPr>
        <w:t>Fox, N.A., Morales, S., Pérez-Edgar, K., Boy</w:t>
      </w:r>
      <w:r>
        <w:rPr>
          <w:rFonts w:ascii="Palatino Linotype" w:hAnsi="Palatino Linotype"/>
          <w:bCs/>
          <w:sz w:val="22"/>
          <w:szCs w:val="22"/>
          <w:lang w:val="en-US"/>
        </w:rPr>
        <w:t xml:space="preserve">lan, M.R., Campbell, A.M., … </w:t>
      </w:r>
      <w:r w:rsidRPr="00141161">
        <w:rPr>
          <w:rFonts w:ascii="Palatino Linotype" w:hAnsi="Palatino Linotype"/>
          <w:b/>
          <w:sz w:val="22"/>
          <w:szCs w:val="22"/>
          <w:lang w:val="en-US"/>
        </w:rPr>
        <w:t>HBCD EEG Workgroup</w:t>
      </w:r>
      <w:r>
        <w:rPr>
          <w:rFonts w:ascii="Palatino Linotype" w:hAnsi="Palatino Linotype"/>
          <w:bCs/>
          <w:sz w:val="22"/>
          <w:szCs w:val="22"/>
          <w:lang w:val="en-US"/>
        </w:rPr>
        <w:t xml:space="preserve">. (2024). The development and structure of the HEALthy Brain and Child Development (HBCD) Study EEG protocol. </w:t>
      </w:r>
      <w:r>
        <w:rPr>
          <w:rFonts w:ascii="Palatino Linotype" w:hAnsi="Palatino Linotype"/>
          <w:bCs/>
          <w:i/>
          <w:iCs/>
          <w:sz w:val="22"/>
          <w:szCs w:val="22"/>
          <w:lang w:val="en-US"/>
        </w:rPr>
        <w:t xml:space="preserve">Developmental Cognitive Neuroscience, 69, </w:t>
      </w:r>
      <w:r>
        <w:rPr>
          <w:rFonts w:ascii="Palatino Linotype" w:hAnsi="Palatino Linotype"/>
          <w:bCs/>
          <w:sz w:val="22"/>
          <w:szCs w:val="22"/>
          <w:lang w:val="en-US"/>
        </w:rPr>
        <w:t>101447.</w:t>
      </w:r>
    </w:p>
    <w:p w14:paraId="15D3AAD5" w14:textId="77777777" w:rsidR="00B81243" w:rsidRDefault="00B81243" w:rsidP="00B81243">
      <w:pPr>
        <w:pStyle w:val="ListParagraph"/>
        <w:rPr>
          <w:rFonts w:ascii="Palatino Linotype" w:hAnsi="Palatino Linotype"/>
          <w:bCs/>
          <w:sz w:val="22"/>
          <w:szCs w:val="22"/>
          <w:lang w:val="nl-NL"/>
        </w:rPr>
      </w:pPr>
    </w:p>
    <w:p w14:paraId="5642F73E" w14:textId="1C5CAF6F" w:rsidR="00E862B3" w:rsidRPr="002D25C4" w:rsidRDefault="00E862B3" w:rsidP="00E862B3">
      <w:pPr>
        <w:pStyle w:val="PlainText"/>
        <w:numPr>
          <w:ilvl w:val="0"/>
          <w:numId w:val="17"/>
        </w:numPr>
        <w:tabs>
          <w:tab w:val="left" w:pos="360"/>
        </w:tabs>
        <w:rPr>
          <w:rFonts w:ascii="Palatino Linotype" w:hAnsi="Palatino Linotype"/>
          <w:sz w:val="22"/>
        </w:rPr>
      </w:pPr>
      <w:r w:rsidRPr="008214F4">
        <w:rPr>
          <w:rFonts w:ascii="Palatino Linotype" w:hAnsi="Palatino Linotype"/>
          <w:bCs/>
          <w:sz w:val="22"/>
          <w:szCs w:val="22"/>
          <w:lang w:val="nl-NL"/>
        </w:rPr>
        <w:t xml:space="preserve">*Nagel, K.M., </w:t>
      </w:r>
      <w:r w:rsidRPr="008214F4">
        <w:rPr>
          <w:rFonts w:ascii="Palatino Linotype" w:hAnsi="Palatino Linotype"/>
          <w:b/>
          <w:sz w:val="22"/>
          <w:szCs w:val="22"/>
          <w:lang w:val="nl-NL"/>
        </w:rPr>
        <w:t>Grant, D.M.</w:t>
      </w:r>
      <w:r w:rsidRPr="008214F4">
        <w:rPr>
          <w:rFonts w:ascii="Palatino Linotype" w:hAnsi="Palatino Linotype"/>
          <w:bCs/>
          <w:sz w:val="22"/>
          <w:szCs w:val="22"/>
          <w:lang w:val="nl-NL"/>
        </w:rPr>
        <w:t>, *Hahn, B.J., *Deros, D.E., &amp; Walker, E.A. (</w:t>
      </w:r>
      <w:r w:rsidR="00E75270">
        <w:rPr>
          <w:rFonts w:ascii="Palatino Linotype" w:hAnsi="Palatino Linotype"/>
          <w:bCs/>
          <w:sz w:val="22"/>
          <w:szCs w:val="22"/>
          <w:lang w:val="nl-NL"/>
        </w:rPr>
        <w:t>2023</w:t>
      </w:r>
      <w:r w:rsidRPr="008214F4">
        <w:rPr>
          <w:rFonts w:ascii="Palatino Linotype" w:hAnsi="Palatino Linotype"/>
          <w:bCs/>
          <w:sz w:val="22"/>
          <w:szCs w:val="22"/>
          <w:lang w:val="nl-NL"/>
        </w:rPr>
        <w:t xml:space="preserve">). </w:t>
      </w:r>
      <w:r w:rsidRPr="00A3695A">
        <w:rPr>
          <w:rFonts w:ascii="Palatino Linotype" w:hAnsi="Palatino Linotype"/>
          <w:bCs/>
          <w:sz w:val="22"/>
          <w:szCs w:val="22"/>
          <w:lang w:val="en-US"/>
        </w:rPr>
        <w:t>Psychometric properties of two independent measures evaluating uncertainty and ambiguity.</w:t>
      </w:r>
      <w:r>
        <w:rPr>
          <w:rFonts w:ascii="Palatino Linotype" w:hAnsi="Palatino Linotype"/>
          <w:bCs/>
          <w:sz w:val="22"/>
          <w:szCs w:val="22"/>
          <w:lang w:val="en-US"/>
        </w:rPr>
        <w:t xml:space="preserve"> </w:t>
      </w:r>
      <w:r>
        <w:rPr>
          <w:rFonts w:ascii="Palatino Linotype" w:hAnsi="Palatino Linotype"/>
          <w:bCs/>
          <w:i/>
          <w:iCs/>
          <w:sz w:val="22"/>
          <w:szCs w:val="22"/>
          <w:lang w:val="en-US"/>
        </w:rPr>
        <w:t>Journal of Psychopathology and Behavioral Assessmen</w:t>
      </w:r>
      <w:r w:rsidR="00E75270">
        <w:rPr>
          <w:rFonts w:ascii="Palatino Linotype" w:hAnsi="Palatino Linotype"/>
          <w:bCs/>
          <w:i/>
          <w:iCs/>
          <w:sz w:val="22"/>
          <w:szCs w:val="22"/>
          <w:lang w:val="en-US"/>
        </w:rPr>
        <w:t xml:space="preserve">t, 45, </w:t>
      </w:r>
      <w:r w:rsidR="00E75270">
        <w:rPr>
          <w:rFonts w:ascii="Palatino Linotype" w:hAnsi="Palatino Linotype"/>
          <w:bCs/>
          <w:sz w:val="22"/>
          <w:szCs w:val="22"/>
          <w:lang w:val="en-US"/>
        </w:rPr>
        <w:t>964-977.</w:t>
      </w:r>
    </w:p>
    <w:p w14:paraId="60527442" w14:textId="77777777" w:rsidR="00E862B3" w:rsidRPr="00E862B3" w:rsidRDefault="00E862B3" w:rsidP="00E862B3">
      <w:pPr>
        <w:pStyle w:val="PlainText"/>
        <w:tabs>
          <w:tab w:val="left" w:pos="360"/>
        </w:tabs>
        <w:ind w:left="360"/>
        <w:rPr>
          <w:rFonts w:ascii="Palatino Linotype" w:hAnsi="Palatino Linotype"/>
          <w:sz w:val="22"/>
        </w:rPr>
      </w:pPr>
    </w:p>
    <w:p w14:paraId="70547B87" w14:textId="5BF24C9D" w:rsidR="008C7A53" w:rsidRPr="009F4D4C" w:rsidRDefault="008C7A53" w:rsidP="008C7A53">
      <w:pPr>
        <w:pStyle w:val="PlainText"/>
        <w:numPr>
          <w:ilvl w:val="0"/>
          <w:numId w:val="17"/>
        </w:numPr>
        <w:tabs>
          <w:tab w:val="left" w:pos="360"/>
        </w:tabs>
        <w:rPr>
          <w:rFonts w:ascii="Palatino Linotype" w:hAnsi="Palatino Linotype"/>
          <w:sz w:val="22"/>
        </w:rPr>
      </w:pPr>
      <w:r>
        <w:rPr>
          <w:rFonts w:ascii="Palatino Linotype" w:hAnsi="Palatino Linotype"/>
          <w:b/>
          <w:bCs/>
          <w:sz w:val="22"/>
          <w:lang w:val="en-US"/>
        </w:rPr>
        <w:t>Grant, D.M.</w:t>
      </w:r>
      <w:r>
        <w:rPr>
          <w:rFonts w:ascii="Palatino Linotype" w:hAnsi="Palatino Linotype"/>
          <w:sz w:val="22"/>
          <w:lang w:val="en-US"/>
        </w:rPr>
        <w:t>, *Hahn, B.J., &amp; *Walker, E.A. (</w:t>
      </w:r>
      <w:r w:rsidR="0013293F">
        <w:rPr>
          <w:rFonts w:ascii="Palatino Linotype" w:hAnsi="Palatino Linotype"/>
          <w:sz w:val="22"/>
          <w:lang w:val="en-US"/>
        </w:rPr>
        <w:t>2023</w:t>
      </w:r>
      <w:r>
        <w:rPr>
          <w:rFonts w:ascii="Palatino Linotype" w:hAnsi="Palatino Linotype"/>
          <w:sz w:val="22"/>
          <w:lang w:val="en-US"/>
        </w:rPr>
        <w:t xml:space="preserve">). </w:t>
      </w:r>
      <w:r w:rsidRPr="003C5ED4">
        <w:rPr>
          <w:rFonts w:ascii="Palatino Linotype" w:hAnsi="Palatino Linotype"/>
          <w:sz w:val="22"/>
          <w:lang w:val="en-US"/>
        </w:rPr>
        <w:t>Examining nuanced targets in comorbid anxiety and depressive disorder treatment: A commentary on Öst et al. (</w:t>
      </w:r>
      <w:r w:rsidR="0013293F">
        <w:rPr>
          <w:rFonts w:ascii="Palatino Linotype" w:hAnsi="Palatino Linotype"/>
          <w:sz w:val="22"/>
          <w:lang w:val="en-US"/>
        </w:rPr>
        <w:t>2023</w:t>
      </w:r>
      <w:r w:rsidRPr="003C5ED4">
        <w:rPr>
          <w:rFonts w:ascii="Palatino Linotype" w:hAnsi="Palatino Linotype"/>
          <w:sz w:val="22"/>
          <w:lang w:val="en-US"/>
        </w:rPr>
        <w:t>)</w:t>
      </w:r>
      <w:r>
        <w:rPr>
          <w:rFonts w:ascii="Palatino Linotype" w:hAnsi="Palatino Linotype"/>
          <w:sz w:val="22"/>
          <w:lang w:val="en-US"/>
        </w:rPr>
        <w:t xml:space="preserve">. </w:t>
      </w:r>
      <w:r>
        <w:rPr>
          <w:rFonts w:ascii="Palatino Linotype" w:hAnsi="Palatino Linotype"/>
          <w:i/>
          <w:iCs/>
          <w:sz w:val="22"/>
          <w:lang w:val="en-US"/>
        </w:rPr>
        <w:t>Clinical Psychology: Science and Practic</w:t>
      </w:r>
      <w:r w:rsidR="0013293F">
        <w:rPr>
          <w:rFonts w:ascii="Palatino Linotype" w:hAnsi="Palatino Linotype"/>
          <w:i/>
          <w:iCs/>
          <w:sz w:val="22"/>
          <w:lang w:val="en-US"/>
        </w:rPr>
        <w:t xml:space="preserve">e, 30, </w:t>
      </w:r>
      <w:r w:rsidR="0013293F">
        <w:rPr>
          <w:rFonts w:ascii="Palatino Linotype" w:hAnsi="Palatino Linotype"/>
          <w:sz w:val="22"/>
          <w:lang w:val="en-US"/>
        </w:rPr>
        <w:t>291-293.</w:t>
      </w:r>
    </w:p>
    <w:p w14:paraId="670CC7A9" w14:textId="77777777" w:rsidR="008C7A53" w:rsidRPr="008C7A53" w:rsidRDefault="008C7A53" w:rsidP="008C7A53">
      <w:pPr>
        <w:pStyle w:val="PlainText"/>
        <w:tabs>
          <w:tab w:val="left" w:pos="360"/>
        </w:tabs>
        <w:ind w:left="360"/>
        <w:rPr>
          <w:rFonts w:ascii="Palatino Linotype" w:hAnsi="Palatino Linotype"/>
          <w:sz w:val="22"/>
        </w:rPr>
      </w:pPr>
    </w:p>
    <w:p w14:paraId="2FDE250F" w14:textId="5A893C77" w:rsidR="00ED1D6E" w:rsidRPr="00A3695A" w:rsidRDefault="00ED1D6E" w:rsidP="00ED1D6E">
      <w:pPr>
        <w:pStyle w:val="PlainText"/>
        <w:numPr>
          <w:ilvl w:val="0"/>
          <w:numId w:val="17"/>
        </w:numPr>
        <w:tabs>
          <w:tab w:val="left" w:pos="360"/>
        </w:tabs>
        <w:rPr>
          <w:rFonts w:ascii="Palatino Linotype" w:hAnsi="Palatino Linotype"/>
          <w:sz w:val="22"/>
        </w:rPr>
      </w:pPr>
      <w:r w:rsidRPr="009F4D4C">
        <w:rPr>
          <w:rFonts w:ascii="Palatino Linotype" w:hAnsi="Palatino Linotype"/>
          <w:bCs/>
          <w:sz w:val="22"/>
          <w:szCs w:val="22"/>
          <w:lang w:val="en-US"/>
        </w:rPr>
        <w:t>*</w:t>
      </w:r>
      <w:r w:rsidRPr="009F4D4C">
        <w:rPr>
          <w:rFonts w:ascii="Palatino Linotype" w:hAnsi="Palatino Linotype"/>
          <w:bCs/>
          <w:sz w:val="22"/>
          <w:szCs w:val="22"/>
        </w:rPr>
        <w:t xml:space="preserve">Taylor, D.L., </w:t>
      </w:r>
      <w:r w:rsidRPr="009F4D4C">
        <w:rPr>
          <w:rFonts w:ascii="Palatino Linotype" w:hAnsi="Palatino Linotype"/>
          <w:bCs/>
          <w:sz w:val="22"/>
          <w:szCs w:val="22"/>
          <w:lang w:val="en-US"/>
        </w:rPr>
        <w:t>*</w:t>
      </w:r>
      <w:r w:rsidRPr="009F4D4C">
        <w:rPr>
          <w:rFonts w:ascii="Palatino Linotype" w:hAnsi="Palatino Linotype"/>
          <w:bCs/>
          <w:sz w:val="22"/>
          <w:szCs w:val="22"/>
        </w:rPr>
        <w:t xml:space="preserve">Kraft, J.D., </w:t>
      </w:r>
      <w:r>
        <w:rPr>
          <w:rFonts w:ascii="Palatino Linotype" w:hAnsi="Palatino Linotype"/>
          <w:bCs/>
          <w:sz w:val="22"/>
          <w:szCs w:val="22"/>
          <w:lang w:val="en-US"/>
        </w:rPr>
        <w:t xml:space="preserve">*Deros, D.E., *Hahn, B.J., *Nagel, K.M., </w:t>
      </w:r>
      <w:r w:rsidRPr="009F4D4C">
        <w:rPr>
          <w:rFonts w:ascii="Palatino Linotype" w:hAnsi="Palatino Linotype"/>
          <w:bCs/>
          <w:sz w:val="22"/>
          <w:szCs w:val="22"/>
          <w:vertAlign w:val="superscript"/>
          <w:lang w:val="en-US"/>
        </w:rPr>
        <w:t>†</w:t>
      </w:r>
      <w:r w:rsidRPr="009F4D4C">
        <w:rPr>
          <w:rFonts w:ascii="Palatino Linotype" w:hAnsi="Palatino Linotype"/>
          <w:bCs/>
          <w:sz w:val="22"/>
          <w:szCs w:val="22"/>
        </w:rPr>
        <w:t xml:space="preserve">White, E.J., &amp; </w:t>
      </w:r>
      <w:r w:rsidRPr="009F4D4C">
        <w:rPr>
          <w:rFonts w:ascii="Palatino Linotype" w:hAnsi="Palatino Linotype"/>
          <w:b/>
          <w:sz w:val="22"/>
          <w:szCs w:val="22"/>
        </w:rPr>
        <w:t>Grant, D.M.</w:t>
      </w:r>
      <w:r w:rsidRPr="009F4D4C">
        <w:rPr>
          <w:rFonts w:ascii="Palatino Linotype" w:hAnsi="Palatino Linotype"/>
          <w:bCs/>
          <w:sz w:val="22"/>
          <w:szCs w:val="22"/>
        </w:rPr>
        <w:t xml:space="preserve"> (</w:t>
      </w:r>
      <w:r w:rsidR="0013293F">
        <w:rPr>
          <w:rFonts w:ascii="Palatino Linotype" w:hAnsi="Palatino Linotype"/>
          <w:bCs/>
          <w:sz w:val="22"/>
          <w:szCs w:val="22"/>
          <w:lang w:val="en-US"/>
        </w:rPr>
        <w:t>2023</w:t>
      </w:r>
      <w:r w:rsidRPr="009F4D4C">
        <w:rPr>
          <w:rFonts w:ascii="Palatino Linotype" w:hAnsi="Palatino Linotype"/>
          <w:bCs/>
          <w:sz w:val="22"/>
          <w:szCs w:val="22"/>
        </w:rPr>
        <w:t xml:space="preserve">). </w:t>
      </w:r>
      <w:r w:rsidRPr="009F4D4C">
        <w:rPr>
          <w:rFonts w:ascii="Palatino Linotype" w:hAnsi="Palatino Linotype"/>
          <w:bCs/>
          <w:sz w:val="22"/>
          <w:szCs w:val="22"/>
          <w:lang w:val="en-US"/>
        </w:rPr>
        <w:t xml:space="preserve">Temporal predictions of </w:t>
      </w:r>
      <w:r>
        <w:rPr>
          <w:rFonts w:ascii="Palatino Linotype" w:hAnsi="Palatino Linotype"/>
          <w:bCs/>
          <w:sz w:val="22"/>
          <w:szCs w:val="22"/>
          <w:lang w:val="en-US"/>
        </w:rPr>
        <w:t>negative</w:t>
      </w:r>
      <w:r w:rsidRPr="009F4D4C">
        <w:rPr>
          <w:rFonts w:ascii="Palatino Linotype" w:hAnsi="Palatino Linotype"/>
          <w:bCs/>
          <w:sz w:val="22"/>
          <w:szCs w:val="22"/>
        </w:rPr>
        <w:t xml:space="preserve"> anxiety response styles </w:t>
      </w:r>
      <w:r w:rsidRPr="009F4D4C">
        <w:rPr>
          <w:rFonts w:ascii="Palatino Linotype" w:hAnsi="Palatino Linotype"/>
          <w:bCs/>
          <w:sz w:val="22"/>
          <w:szCs w:val="22"/>
          <w:lang w:val="en-US"/>
        </w:rPr>
        <w:t>in depression risk</w:t>
      </w:r>
      <w:r w:rsidRPr="009F4D4C">
        <w:rPr>
          <w:rFonts w:ascii="Palatino Linotype" w:hAnsi="Palatino Linotype"/>
          <w:bCs/>
          <w:sz w:val="22"/>
          <w:szCs w:val="22"/>
        </w:rPr>
        <w:t>.</w:t>
      </w:r>
      <w:r>
        <w:rPr>
          <w:rFonts w:ascii="Palatino Linotype" w:hAnsi="Palatino Linotype"/>
          <w:bCs/>
          <w:sz w:val="22"/>
          <w:szCs w:val="22"/>
          <w:lang w:val="en-US"/>
        </w:rPr>
        <w:t xml:space="preserve"> </w:t>
      </w:r>
      <w:r>
        <w:rPr>
          <w:rFonts w:ascii="Palatino Linotype" w:hAnsi="Palatino Linotype"/>
          <w:bCs/>
          <w:i/>
          <w:iCs/>
          <w:sz w:val="22"/>
          <w:szCs w:val="22"/>
          <w:lang w:val="en-US"/>
        </w:rPr>
        <w:t>Current Psycholog</w:t>
      </w:r>
      <w:r w:rsidR="0013293F">
        <w:rPr>
          <w:rFonts w:ascii="Palatino Linotype" w:hAnsi="Palatino Linotype"/>
          <w:bCs/>
          <w:i/>
          <w:iCs/>
          <w:sz w:val="22"/>
          <w:szCs w:val="22"/>
          <w:lang w:val="en-US"/>
        </w:rPr>
        <w:t xml:space="preserve">y, 42, </w:t>
      </w:r>
      <w:r w:rsidR="0013293F">
        <w:rPr>
          <w:rFonts w:ascii="Palatino Linotype" w:hAnsi="Palatino Linotype"/>
          <w:bCs/>
          <w:sz w:val="22"/>
          <w:szCs w:val="22"/>
          <w:lang w:val="en-US"/>
        </w:rPr>
        <w:t>29100-29110.</w:t>
      </w:r>
    </w:p>
    <w:p w14:paraId="387D0964" w14:textId="77777777" w:rsidR="00ED1D6E" w:rsidRPr="00ED1D6E" w:rsidRDefault="00ED1D6E" w:rsidP="00ED1D6E">
      <w:pPr>
        <w:pStyle w:val="PlainText"/>
        <w:tabs>
          <w:tab w:val="left" w:pos="360"/>
        </w:tabs>
        <w:ind w:left="360"/>
        <w:rPr>
          <w:rFonts w:ascii="Palatino Linotype" w:hAnsi="Palatino Linotype"/>
          <w:sz w:val="22"/>
        </w:rPr>
      </w:pPr>
    </w:p>
    <w:p w14:paraId="7DE7E055" w14:textId="4A07AE74" w:rsidR="00546F5F" w:rsidRPr="00463027" w:rsidRDefault="00546F5F" w:rsidP="00546F5F">
      <w:pPr>
        <w:pStyle w:val="PlainText"/>
        <w:numPr>
          <w:ilvl w:val="0"/>
          <w:numId w:val="17"/>
        </w:numPr>
        <w:tabs>
          <w:tab w:val="left" w:pos="360"/>
        </w:tabs>
        <w:rPr>
          <w:rFonts w:ascii="Palatino Linotype" w:hAnsi="Palatino Linotype"/>
          <w:sz w:val="22"/>
        </w:rPr>
      </w:pPr>
      <w:r w:rsidRPr="001322C0">
        <w:rPr>
          <w:rFonts w:ascii="Palatino Linotype" w:hAnsi="Palatino Linotype"/>
          <w:bCs/>
          <w:sz w:val="22"/>
          <w:szCs w:val="22"/>
          <w:lang w:val="en-US"/>
        </w:rPr>
        <w:t xml:space="preserve">*Kraft, J.D., &amp; </w:t>
      </w:r>
      <w:r w:rsidRPr="001322C0">
        <w:rPr>
          <w:rFonts w:ascii="Palatino Linotype" w:hAnsi="Palatino Linotype"/>
          <w:b/>
          <w:sz w:val="22"/>
          <w:szCs w:val="22"/>
          <w:lang w:val="en-US"/>
        </w:rPr>
        <w:t>Grant, D.M.</w:t>
      </w:r>
      <w:r w:rsidRPr="001322C0">
        <w:rPr>
          <w:rFonts w:ascii="Palatino Linotype" w:hAnsi="Palatino Linotype"/>
          <w:bCs/>
          <w:sz w:val="22"/>
          <w:szCs w:val="22"/>
          <w:lang w:val="en-US"/>
        </w:rPr>
        <w:t xml:space="preserve"> (</w:t>
      </w:r>
      <w:r w:rsidR="00074437">
        <w:rPr>
          <w:rFonts w:ascii="Palatino Linotype" w:hAnsi="Palatino Linotype"/>
          <w:bCs/>
          <w:sz w:val="22"/>
          <w:szCs w:val="22"/>
          <w:lang w:val="en-US"/>
        </w:rPr>
        <w:t>2023</w:t>
      </w:r>
      <w:r w:rsidRPr="001322C0">
        <w:rPr>
          <w:rFonts w:ascii="Palatino Linotype" w:hAnsi="Palatino Linotype"/>
          <w:bCs/>
          <w:sz w:val="22"/>
          <w:szCs w:val="22"/>
          <w:lang w:val="en-US"/>
        </w:rPr>
        <w:t xml:space="preserve">). </w:t>
      </w:r>
      <w:r>
        <w:rPr>
          <w:rFonts w:ascii="Palatino Linotype" w:hAnsi="Palatino Linotype"/>
          <w:bCs/>
          <w:sz w:val="22"/>
          <w:szCs w:val="22"/>
          <w:lang w:val="en-US"/>
        </w:rPr>
        <w:t>A</w:t>
      </w:r>
      <w:r w:rsidRPr="001322C0">
        <w:rPr>
          <w:rFonts w:ascii="Palatino Linotype" w:hAnsi="Palatino Linotype"/>
          <w:bCs/>
          <w:sz w:val="22"/>
          <w:szCs w:val="22"/>
          <w:lang w:val="en-US"/>
        </w:rPr>
        <w:t>ttention</w:t>
      </w:r>
      <w:r>
        <w:rPr>
          <w:rFonts w:ascii="Palatino Linotype" w:hAnsi="Palatino Linotype"/>
          <w:bCs/>
          <w:sz w:val="22"/>
          <w:szCs w:val="22"/>
          <w:lang w:val="en-US"/>
        </w:rPr>
        <w:t>al</w:t>
      </w:r>
      <w:r w:rsidRPr="001322C0">
        <w:rPr>
          <w:rFonts w:ascii="Palatino Linotype" w:hAnsi="Palatino Linotype"/>
          <w:bCs/>
          <w:sz w:val="22"/>
          <w:szCs w:val="22"/>
          <w:lang w:val="en-US"/>
        </w:rPr>
        <w:t xml:space="preserve"> biases </w:t>
      </w:r>
      <w:r>
        <w:rPr>
          <w:rFonts w:ascii="Palatino Linotype" w:hAnsi="Palatino Linotype"/>
          <w:bCs/>
          <w:sz w:val="22"/>
          <w:szCs w:val="22"/>
          <w:lang w:val="en-US"/>
        </w:rPr>
        <w:t>in</w:t>
      </w:r>
      <w:r w:rsidRPr="001322C0">
        <w:rPr>
          <w:rFonts w:ascii="Palatino Linotype" w:hAnsi="Palatino Linotype"/>
          <w:bCs/>
          <w:sz w:val="22"/>
          <w:szCs w:val="22"/>
          <w:lang w:val="en-US"/>
        </w:rPr>
        <w:t xml:space="preserve"> severe weather anxiety</w:t>
      </w:r>
      <w:r>
        <w:rPr>
          <w:rFonts w:ascii="Palatino Linotype" w:hAnsi="Palatino Linotype"/>
          <w:bCs/>
          <w:sz w:val="22"/>
          <w:szCs w:val="22"/>
          <w:lang w:val="en-US"/>
        </w:rPr>
        <w:t xml:space="preserve">: A behavioral and ERP study. </w:t>
      </w:r>
      <w:r>
        <w:rPr>
          <w:rFonts w:ascii="Palatino Linotype" w:hAnsi="Palatino Linotype"/>
          <w:bCs/>
          <w:i/>
          <w:iCs/>
          <w:sz w:val="22"/>
          <w:szCs w:val="22"/>
          <w:lang w:val="en-US"/>
        </w:rPr>
        <w:t>Psychology &amp; Neuroscienc</w:t>
      </w:r>
      <w:r w:rsidR="00074437">
        <w:rPr>
          <w:rFonts w:ascii="Palatino Linotype" w:hAnsi="Palatino Linotype"/>
          <w:bCs/>
          <w:i/>
          <w:iCs/>
          <w:sz w:val="22"/>
          <w:szCs w:val="22"/>
          <w:lang w:val="en-US"/>
        </w:rPr>
        <w:t xml:space="preserve">e, 16, </w:t>
      </w:r>
      <w:r w:rsidR="00074437">
        <w:rPr>
          <w:rFonts w:ascii="Palatino Linotype" w:hAnsi="Palatino Linotype"/>
          <w:bCs/>
          <w:sz w:val="22"/>
          <w:szCs w:val="22"/>
          <w:lang w:val="en-US"/>
        </w:rPr>
        <w:t>1-18.</w:t>
      </w:r>
    </w:p>
    <w:p w14:paraId="3E69DA48" w14:textId="77777777" w:rsidR="00546F5F" w:rsidRPr="00546F5F" w:rsidRDefault="00546F5F" w:rsidP="00546F5F">
      <w:pPr>
        <w:pStyle w:val="PlainText"/>
        <w:tabs>
          <w:tab w:val="left" w:pos="360"/>
        </w:tabs>
        <w:ind w:left="360"/>
        <w:rPr>
          <w:rFonts w:ascii="Palatino Linotype" w:hAnsi="Palatino Linotype"/>
          <w:sz w:val="22"/>
        </w:rPr>
      </w:pPr>
    </w:p>
    <w:p w14:paraId="7FBCB26C" w14:textId="417A83EA" w:rsidR="00CA34AB" w:rsidRPr="00B0632D" w:rsidRDefault="00CA34AB" w:rsidP="00CA34AB">
      <w:pPr>
        <w:pStyle w:val="PlainText"/>
        <w:numPr>
          <w:ilvl w:val="0"/>
          <w:numId w:val="17"/>
        </w:numPr>
        <w:tabs>
          <w:tab w:val="left" w:pos="360"/>
        </w:tabs>
        <w:rPr>
          <w:rFonts w:ascii="Palatino Linotype" w:hAnsi="Palatino Linotype"/>
          <w:sz w:val="22"/>
        </w:rPr>
      </w:pPr>
      <w:r w:rsidRPr="00F60599">
        <w:rPr>
          <w:rFonts w:ascii="Palatino Linotype" w:hAnsi="Palatino Linotype"/>
          <w:b/>
          <w:sz w:val="22"/>
        </w:rPr>
        <w:t>Grant, D.M.</w:t>
      </w:r>
      <w:r w:rsidRPr="00F60599">
        <w:rPr>
          <w:rFonts w:ascii="Palatino Linotype" w:hAnsi="Palatino Linotype"/>
          <w:sz w:val="22"/>
        </w:rPr>
        <w:t xml:space="preserve">, </w:t>
      </w:r>
      <w:r w:rsidRPr="00F60599">
        <w:rPr>
          <w:rFonts w:ascii="Palatino Linotype" w:hAnsi="Palatino Linotype"/>
          <w:bCs/>
          <w:sz w:val="22"/>
          <w:szCs w:val="22"/>
          <w:vertAlign w:val="superscript"/>
          <w:lang w:val="en-US"/>
        </w:rPr>
        <w:t>†</w:t>
      </w:r>
      <w:r w:rsidRPr="00F60599">
        <w:rPr>
          <w:rFonts w:ascii="Palatino Linotype" w:hAnsi="Palatino Linotype"/>
          <w:sz w:val="22"/>
        </w:rPr>
        <w:t xml:space="preserve">Judah, M.R., </w:t>
      </w:r>
      <w:r w:rsidRPr="00F60599">
        <w:rPr>
          <w:rFonts w:ascii="Palatino Linotype" w:hAnsi="Palatino Linotype"/>
          <w:bCs/>
          <w:sz w:val="22"/>
          <w:szCs w:val="22"/>
          <w:vertAlign w:val="superscript"/>
          <w:lang w:val="en-US"/>
        </w:rPr>
        <w:t>†</w:t>
      </w:r>
      <w:r w:rsidRPr="00F60599">
        <w:rPr>
          <w:rFonts w:ascii="Palatino Linotype" w:hAnsi="Palatino Linotype"/>
          <w:sz w:val="22"/>
        </w:rPr>
        <w:t xml:space="preserve">White, E.J., &amp; </w:t>
      </w:r>
      <w:r w:rsidRPr="00F60599">
        <w:rPr>
          <w:rFonts w:ascii="Palatino Linotype" w:hAnsi="Palatino Linotype"/>
          <w:bCs/>
          <w:sz w:val="22"/>
          <w:szCs w:val="22"/>
          <w:vertAlign w:val="superscript"/>
          <w:lang w:val="en-US"/>
        </w:rPr>
        <w:t>†</w:t>
      </w:r>
      <w:r w:rsidRPr="00F60599">
        <w:rPr>
          <w:rFonts w:ascii="Palatino Linotype" w:hAnsi="Palatino Linotype"/>
          <w:sz w:val="22"/>
        </w:rPr>
        <w:t>Mills, A.C. (</w:t>
      </w:r>
      <w:r w:rsidR="00995513">
        <w:rPr>
          <w:rFonts w:ascii="Palatino Linotype" w:hAnsi="Palatino Linotype"/>
          <w:sz w:val="22"/>
          <w:lang w:val="en-US"/>
        </w:rPr>
        <w:t>2023</w:t>
      </w:r>
      <w:r w:rsidRPr="00F60599">
        <w:rPr>
          <w:rFonts w:ascii="Palatino Linotype" w:hAnsi="Palatino Linotype"/>
          <w:sz w:val="22"/>
        </w:rPr>
        <w:t xml:space="preserve">). </w:t>
      </w:r>
      <w:r w:rsidRPr="00F60599">
        <w:rPr>
          <w:rFonts w:ascii="Palatino Linotype" w:hAnsi="Palatino Linotype"/>
          <w:sz w:val="22"/>
          <w:lang w:val="en-US"/>
        </w:rPr>
        <w:t>Electrocortical evidence of biased attention to safety cues and stimuli among worriers</w:t>
      </w:r>
      <w:r w:rsidRPr="00F60599">
        <w:rPr>
          <w:rFonts w:ascii="Palatino Linotype" w:hAnsi="Palatino Linotype"/>
          <w:sz w:val="22"/>
        </w:rPr>
        <w:t>.</w:t>
      </w:r>
      <w:r>
        <w:rPr>
          <w:rFonts w:ascii="Palatino Linotype" w:hAnsi="Palatino Linotype"/>
          <w:sz w:val="22"/>
          <w:lang w:val="en-US"/>
        </w:rPr>
        <w:t xml:space="preserve"> </w:t>
      </w:r>
      <w:r>
        <w:rPr>
          <w:rFonts w:ascii="Palatino Linotype" w:hAnsi="Palatino Linotype"/>
          <w:i/>
          <w:iCs/>
          <w:sz w:val="22"/>
          <w:lang w:val="en-US"/>
        </w:rPr>
        <w:t>Current Psycholog</w:t>
      </w:r>
      <w:r w:rsidR="00995513">
        <w:rPr>
          <w:rFonts w:ascii="Palatino Linotype" w:hAnsi="Palatino Linotype"/>
          <w:i/>
          <w:iCs/>
          <w:sz w:val="22"/>
          <w:lang w:val="en-US"/>
        </w:rPr>
        <w:t xml:space="preserve">y, 42, </w:t>
      </w:r>
      <w:r w:rsidR="00995513">
        <w:rPr>
          <w:rFonts w:ascii="Palatino Linotype" w:hAnsi="Palatino Linotype"/>
          <w:sz w:val="22"/>
          <w:lang w:val="en-US"/>
        </w:rPr>
        <w:t>20606-20615.</w:t>
      </w:r>
    </w:p>
    <w:p w14:paraId="27D3B468" w14:textId="77777777" w:rsidR="00CA34AB" w:rsidRPr="00CA34AB" w:rsidRDefault="00CA34AB" w:rsidP="00CA34AB">
      <w:pPr>
        <w:pStyle w:val="PlainText"/>
        <w:tabs>
          <w:tab w:val="left" w:pos="360"/>
        </w:tabs>
        <w:ind w:left="360"/>
        <w:rPr>
          <w:rFonts w:ascii="Palatino Linotype" w:hAnsi="Palatino Linotype"/>
          <w:sz w:val="22"/>
        </w:rPr>
      </w:pPr>
    </w:p>
    <w:p w14:paraId="7C6E4CF1" w14:textId="284B5540" w:rsidR="007D549B" w:rsidRPr="00F506F1" w:rsidRDefault="007D549B" w:rsidP="007D549B">
      <w:pPr>
        <w:pStyle w:val="PlainText"/>
        <w:numPr>
          <w:ilvl w:val="0"/>
          <w:numId w:val="17"/>
        </w:numPr>
        <w:tabs>
          <w:tab w:val="left" w:pos="360"/>
        </w:tabs>
        <w:rPr>
          <w:rFonts w:ascii="Palatino Linotype" w:hAnsi="Palatino Linotype"/>
          <w:sz w:val="22"/>
        </w:rPr>
      </w:pPr>
      <w:r w:rsidRPr="008214F4">
        <w:rPr>
          <w:rFonts w:ascii="Palatino Linotype" w:hAnsi="Palatino Linotype"/>
          <w:bCs/>
          <w:sz w:val="22"/>
          <w:szCs w:val="22"/>
          <w:lang w:val="nl-NL"/>
        </w:rPr>
        <w:t xml:space="preserve">*Nagel, K.M., </w:t>
      </w:r>
      <w:r w:rsidRPr="008214F4">
        <w:rPr>
          <w:rFonts w:ascii="Palatino Linotype" w:hAnsi="Palatino Linotype"/>
          <w:b/>
          <w:sz w:val="22"/>
          <w:szCs w:val="22"/>
          <w:lang w:val="nl-NL"/>
        </w:rPr>
        <w:t>Grant, D.M.</w:t>
      </w:r>
      <w:r w:rsidRPr="008214F4">
        <w:rPr>
          <w:rFonts w:ascii="Palatino Linotype" w:hAnsi="Palatino Linotype"/>
          <w:bCs/>
          <w:sz w:val="22"/>
          <w:szCs w:val="22"/>
          <w:lang w:val="nl-NL"/>
        </w:rPr>
        <w:t>, *Kraft, J.D., *Deros, D.E., &amp; *Hahn, B.J. (</w:t>
      </w:r>
      <w:r w:rsidR="00BA1034" w:rsidRPr="008214F4">
        <w:rPr>
          <w:rFonts w:ascii="Palatino Linotype" w:hAnsi="Palatino Linotype"/>
          <w:bCs/>
          <w:sz w:val="22"/>
          <w:szCs w:val="22"/>
          <w:lang w:val="nl-NL"/>
        </w:rPr>
        <w:t>2023</w:t>
      </w:r>
      <w:r w:rsidRPr="008214F4">
        <w:rPr>
          <w:rFonts w:ascii="Palatino Linotype" w:hAnsi="Palatino Linotype"/>
          <w:bCs/>
          <w:sz w:val="22"/>
          <w:szCs w:val="22"/>
          <w:lang w:val="nl-NL"/>
        </w:rPr>
        <w:t xml:space="preserve">). </w:t>
      </w:r>
      <w:r w:rsidRPr="00E71A27">
        <w:rPr>
          <w:rFonts w:ascii="Palatino Linotype" w:hAnsi="Palatino Linotype"/>
          <w:bCs/>
          <w:sz w:val="22"/>
          <w:szCs w:val="22"/>
          <w:lang w:val="en-US"/>
        </w:rPr>
        <w:t>The role of self-imagery among high worriers</w:t>
      </w:r>
      <w:r>
        <w:rPr>
          <w:rFonts w:ascii="Palatino Linotype" w:hAnsi="Palatino Linotype"/>
          <w:bCs/>
          <w:sz w:val="22"/>
          <w:szCs w:val="22"/>
          <w:lang w:val="en-US"/>
        </w:rPr>
        <w:t xml:space="preserve">. </w:t>
      </w:r>
      <w:r>
        <w:rPr>
          <w:rFonts w:ascii="Palatino Linotype" w:hAnsi="Palatino Linotype"/>
          <w:bCs/>
          <w:i/>
          <w:iCs/>
          <w:sz w:val="22"/>
          <w:szCs w:val="22"/>
          <w:lang w:val="en-US"/>
        </w:rPr>
        <w:t>Current Psycholog</w:t>
      </w:r>
      <w:r w:rsidR="00BA1034">
        <w:rPr>
          <w:rFonts w:ascii="Palatino Linotype" w:hAnsi="Palatino Linotype"/>
          <w:bCs/>
          <w:i/>
          <w:iCs/>
          <w:sz w:val="22"/>
          <w:szCs w:val="22"/>
          <w:lang w:val="en-US"/>
        </w:rPr>
        <w:t xml:space="preserve">y, 42, </w:t>
      </w:r>
      <w:r w:rsidR="00BA1034">
        <w:rPr>
          <w:rFonts w:ascii="Palatino Linotype" w:hAnsi="Palatino Linotype"/>
          <w:bCs/>
          <w:sz w:val="22"/>
          <w:szCs w:val="22"/>
          <w:lang w:val="en-US"/>
        </w:rPr>
        <w:t>10862-10870.</w:t>
      </w:r>
    </w:p>
    <w:p w14:paraId="226E4C35" w14:textId="77777777" w:rsidR="007D549B" w:rsidRPr="007D549B" w:rsidRDefault="007D549B" w:rsidP="007D549B">
      <w:pPr>
        <w:pStyle w:val="PlainText"/>
        <w:tabs>
          <w:tab w:val="left" w:pos="360"/>
        </w:tabs>
        <w:ind w:left="360"/>
        <w:rPr>
          <w:rFonts w:ascii="Palatino Linotype" w:hAnsi="Palatino Linotype"/>
          <w:sz w:val="22"/>
        </w:rPr>
      </w:pPr>
    </w:p>
    <w:p w14:paraId="3C3B88D5" w14:textId="54274140" w:rsidR="00610C83" w:rsidRPr="00610C83" w:rsidRDefault="00610C83" w:rsidP="00005053">
      <w:pPr>
        <w:pStyle w:val="PlainText"/>
        <w:numPr>
          <w:ilvl w:val="0"/>
          <w:numId w:val="17"/>
        </w:numPr>
        <w:tabs>
          <w:tab w:val="left" w:pos="360"/>
        </w:tabs>
        <w:rPr>
          <w:rFonts w:ascii="Palatino Linotype" w:hAnsi="Palatino Linotype"/>
          <w:sz w:val="22"/>
        </w:rPr>
      </w:pPr>
      <w:r>
        <w:rPr>
          <w:rFonts w:ascii="Palatino Linotype" w:hAnsi="Palatino Linotype"/>
          <w:sz w:val="22"/>
          <w:lang w:val="en-US"/>
        </w:rPr>
        <w:lastRenderedPageBreak/>
        <w:t xml:space="preserve">*Kraft, J.D., *Nagel, K.M., *Deros, D.E., *Hahn, B.J., *Taylor, D.L., *Frosio, K.E., </w:t>
      </w:r>
      <w:r w:rsidRPr="00D32D1F">
        <w:rPr>
          <w:rFonts w:ascii="Palatino Linotype" w:hAnsi="Palatino Linotype"/>
          <w:bCs/>
          <w:sz w:val="22"/>
          <w:szCs w:val="22"/>
          <w:vertAlign w:val="superscript"/>
        </w:rPr>
        <w:t>†</w:t>
      </w:r>
      <w:r>
        <w:rPr>
          <w:rFonts w:ascii="Palatino Linotype" w:hAnsi="Palatino Linotype"/>
          <w:sz w:val="22"/>
          <w:lang w:val="en-US"/>
        </w:rPr>
        <w:t xml:space="preserve">White, E.J., &amp; </w:t>
      </w:r>
      <w:r>
        <w:rPr>
          <w:rFonts w:ascii="Palatino Linotype" w:hAnsi="Palatino Linotype"/>
          <w:b/>
          <w:bCs/>
          <w:sz w:val="22"/>
          <w:lang w:val="en-US"/>
        </w:rPr>
        <w:t xml:space="preserve">Grant, D.M. </w:t>
      </w:r>
      <w:r>
        <w:rPr>
          <w:rFonts w:ascii="Palatino Linotype" w:hAnsi="Palatino Linotype"/>
          <w:sz w:val="22"/>
          <w:lang w:val="en-US"/>
        </w:rPr>
        <w:t xml:space="preserve">(2023). The influence of self-focused attention on emotional picture processing: an ERP study. </w:t>
      </w:r>
      <w:r>
        <w:rPr>
          <w:rFonts w:ascii="Palatino Linotype" w:hAnsi="Palatino Linotype"/>
          <w:i/>
          <w:iCs/>
          <w:sz w:val="22"/>
          <w:lang w:val="en-US"/>
        </w:rPr>
        <w:t xml:space="preserve">Cognitive, Affective, and Behavioral Neuroscience, 23, </w:t>
      </w:r>
      <w:r>
        <w:rPr>
          <w:rFonts w:ascii="Palatino Linotype" w:hAnsi="Palatino Linotype"/>
          <w:sz w:val="22"/>
          <w:lang w:val="en-US"/>
        </w:rPr>
        <w:t>162-170.</w:t>
      </w:r>
      <w:bookmarkEnd w:id="2"/>
    </w:p>
    <w:p w14:paraId="52FD22A7" w14:textId="77777777" w:rsidR="00610C83" w:rsidRDefault="00610C83" w:rsidP="00610C83">
      <w:pPr>
        <w:pStyle w:val="ListParagraph"/>
        <w:rPr>
          <w:rFonts w:ascii="Palatino Linotype" w:hAnsi="Palatino Linotype"/>
          <w:bCs/>
          <w:sz w:val="22"/>
          <w:szCs w:val="22"/>
        </w:rPr>
      </w:pPr>
    </w:p>
    <w:p w14:paraId="29C08250" w14:textId="50BEA137" w:rsidR="00005053" w:rsidRPr="00005053" w:rsidRDefault="00005053" w:rsidP="00005053">
      <w:pPr>
        <w:pStyle w:val="PlainText"/>
        <w:numPr>
          <w:ilvl w:val="0"/>
          <w:numId w:val="17"/>
        </w:numPr>
        <w:tabs>
          <w:tab w:val="left" w:pos="360"/>
        </w:tabs>
        <w:rPr>
          <w:rFonts w:ascii="Palatino Linotype" w:hAnsi="Palatino Linotype"/>
          <w:sz w:val="22"/>
        </w:rPr>
      </w:pPr>
      <w:r>
        <w:rPr>
          <w:rFonts w:ascii="Palatino Linotype" w:hAnsi="Palatino Linotype"/>
          <w:bCs/>
          <w:sz w:val="22"/>
          <w:szCs w:val="22"/>
          <w:lang w:val="en-US"/>
        </w:rPr>
        <w:t>*</w:t>
      </w:r>
      <w:r w:rsidRPr="00AE6889">
        <w:rPr>
          <w:rFonts w:ascii="Palatino Linotype" w:hAnsi="Palatino Linotype"/>
          <w:bCs/>
          <w:sz w:val="22"/>
          <w:szCs w:val="22"/>
          <w:lang w:val="en-US"/>
        </w:rPr>
        <w:t xml:space="preserve">Kraft, J.D., </w:t>
      </w:r>
      <w:r w:rsidRPr="00646C51">
        <w:rPr>
          <w:rFonts w:ascii="Palatino Linotype" w:hAnsi="Palatino Linotype"/>
          <w:b/>
          <w:sz w:val="22"/>
          <w:szCs w:val="22"/>
          <w:lang w:val="en-US"/>
        </w:rPr>
        <w:t>Grant, D.M.</w:t>
      </w:r>
      <w:r w:rsidRPr="00AE6889">
        <w:rPr>
          <w:rFonts w:ascii="Palatino Linotype" w:hAnsi="Palatino Linotype"/>
          <w:bCs/>
          <w:sz w:val="22"/>
          <w:szCs w:val="22"/>
          <w:lang w:val="en-US"/>
        </w:rPr>
        <w:t xml:space="preserve">, </w:t>
      </w:r>
      <w:r>
        <w:rPr>
          <w:rFonts w:ascii="Palatino Linotype" w:hAnsi="Palatino Linotype"/>
          <w:bCs/>
          <w:sz w:val="22"/>
          <w:szCs w:val="22"/>
          <w:lang w:val="en-US"/>
        </w:rPr>
        <w:t>*</w:t>
      </w:r>
      <w:r w:rsidRPr="00AE6889">
        <w:rPr>
          <w:rFonts w:ascii="Palatino Linotype" w:hAnsi="Palatino Linotype"/>
          <w:bCs/>
          <w:sz w:val="22"/>
          <w:szCs w:val="22"/>
          <w:lang w:val="en-US"/>
        </w:rPr>
        <w:t xml:space="preserve">Deros, D.E., </w:t>
      </w:r>
      <w:r>
        <w:rPr>
          <w:rFonts w:ascii="Palatino Linotype" w:hAnsi="Palatino Linotype"/>
          <w:bCs/>
          <w:sz w:val="22"/>
          <w:szCs w:val="22"/>
          <w:lang w:val="en-US"/>
        </w:rPr>
        <w:t>*</w:t>
      </w:r>
      <w:r w:rsidRPr="00AE6889">
        <w:rPr>
          <w:rFonts w:ascii="Palatino Linotype" w:hAnsi="Palatino Linotype"/>
          <w:bCs/>
          <w:sz w:val="22"/>
          <w:szCs w:val="22"/>
          <w:lang w:val="en-US"/>
        </w:rPr>
        <w:t xml:space="preserve">Nagel, K.M., </w:t>
      </w:r>
      <w:r>
        <w:rPr>
          <w:rFonts w:ascii="Palatino Linotype" w:hAnsi="Palatino Linotype"/>
          <w:bCs/>
          <w:sz w:val="22"/>
          <w:szCs w:val="22"/>
          <w:lang w:val="en-US"/>
        </w:rPr>
        <w:t>*</w:t>
      </w:r>
      <w:r w:rsidRPr="00AE6889">
        <w:rPr>
          <w:rFonts w:ascii="Palatino Linotype" w:hAnsi="Palatino Linotype"/>
          <w:bCs/>
          <w:sz w:val="22"/>
          <w:szCs w:val="22"/>
          <w:lang w:val="en-US"/>
        </w:rPr>
        <w:t xml:space="preserve">Taylor, D.L., </w:t>
      </w:r>
      <w:r>
        <w:rPr>
          <w:rFonts w:ascii="Palatino Linotype" w:hAnsi="Palatino Linotype"/>
          <w:bCs/>
          <w:sz w:val="22"/>
          <w:szCs w:val="22"/>
          <w:lang w:val="en-US"/>
        </w:rPr>
        <w:t>*</w:t>
      </w:r>
      <w:r w:rsidRPr="00AE6889">
        <w:rPr>
          <w:rFonts w:ascii="Palatino Linotype" w:hAnsi="Palatino Linotype"/>
          <w:bCs/>
          <w:sz w:val="22"/>
          <w:szCs w:val="22"/>
          <w:lang w:val="en-US"/>
        </w:rPr>
        <w:t xml:space="preserve">Frosio, K.E., </w:t>
      </w:r>
      <w:r w:rsidRPr="00D32D1F">
        <w:rPr>
          <w:rFonts w:ascii="Palatino Linotype" w:hAnsi="Palatino Linotype"/>
          <w:bCs/>
          <w:sz w:val="22"/>
          <w:szCs w:val="22"/>
          <w:vertAlign w:val="superscript"/>
          <w:lang w:val="en-US"/>
        </w:rPr>
        <w:t>†</w:t>
      </w:r>
      <w:r w:rsidRPr="00AE6889">
        <w:rPr>
          <w:rFonts w:ascii="Palatino Linotype" w:hAnsi="Palatino Linotype"/>
          <w:bCs/>
          <w:sz w:val="22"/>
          <w:szCs w:val="22"/>
          <w:lang w:val="en-US"/>
        </w:rPr>
        <w:t>White, E.J. (</w:t>
      </w:r>
      <w:r>
        <w:rPr>
          <w:rFonts w:ascii="Palatino Linotype" w:hAnsi="Palatino Linotype"/>
          <w:bCs/>
          <w:sz w:val="22"/>
          <w:szCs w:val="22"/>
          <w:lang w:val="en-US"/>
        </w:rPr>
        <w:t>2022</w:t>
      </w:r>
      <w:r w:rsidRPr="00AE6889">
        <w:rPr>
          <w:rFonts w:ascii="Palatino Linotype" w:hAnsi="Palatino Linotype"/>
          <w:bCs/>
          <w:sz w:val="22"/>
          <w:szCs w:val="22"/>
          <w:lang w:val="en-US"/>
        </w:rPr>
        <w:t xml:space="preserve">). </w:t>
      </w:r>
      <w:r w:rsidRPr="00646C51">
        <w:rPr>
          <w:rFonts w:ascii="Palatino Linotype" w:hAnsi="Palatino Linotype"/>
          <w:bCs/>
          <w:sz w:val="22"/>
          <w:szCs w:val="22"/>
          <w:lang w:val="en-US"/>
        </w:rPr>
        <w:t>Documenting neural mechanisms of self</w:t>
      </w:r>
      <w:r>
        <w:rPr>
          <w:rFonts w:ascii="Palatino Linotype" w:hAnsi="Palatino Linotype"/>
          <w:bCs/>
          <w:sz w:val="22"/>
          <w:szCs w:val="22"/>
          <w:lang w:val="en-US"/>
        </w:rPr>
        <w:t>-</w:t>
      </w:r>
      <w:r w:rsidRPr="00646C51">
        <w:rPr>
          <w:rFonts w:ascii="Palatino Linotype" w:hAnsi="Palatino Linotype"/>
          <w:bCs/>
          <w:sz w:val="22"/>
          <w:szCs w:val="22"/>
          <w:lang w:val="en-US"/>
        </w:rPr>
        <w:t>imagery within social anxiety.</w:t>
      </w:r>
      <w:r>
        <w:rPr>
          <w:rFonts w:ascii="Palatino Linotype" w:hAnsi="Palatino Linotype"/>
          <w:bCs/>
          <w:sz w:val="22"/>
          <w:szCs w:val="22"/>
          <w:lang w:val="en-US"/>
        </w:rPr>
        <w:t xml:space="preserve"> </w:t>
      </w:r>
      <w:r>
        <w:rPr>
          <w:rFonts w:ascii="Palatino Linotype" w:hAnsi="Palatino Linotype"/>
          <w:bCs/>
          <w:i/>
          <w:iCs/>
          <w:sz w:val="22"/>
          <w:szCs w:val="22"/>
          <w:lang w:val="en-US"/>
        </w:rPr>
        <w:t xml:space="preserve">Psychiatry Research: Neuroimaging, 321, </w:t>
      </w:r>
      <w:r>
        <w:rPr>
          <w:rFonts w:ascii="Palatino Linotype" w:hAnsi="Palatino Linotype"/>
          <w:bCs/>
          <w:sz w:val="22"/>
          <w:szCs w:val="22"/>
          <w:lang w:val="en-US"/>
        </w:rPr>
        <w:t>111457.</w:t>
      </w:r>
    </w:p>
    <w:p w14:paraId="32A5EBAB" w14:textId="77777777" w:rsidR="009853D1" w:rsidRDefault="009853D1" w:rsidP="009853D1">
      <w:pPr>
        <w:pStyle w:val="ListParagraph"/>
        <w:rPr>
          <w:rFonts w:ascii="Palatino Linotype" w:hAnsi="Palatino Linotype"/>
          <w:sz w:val="22"/>
        </w:rPr>
      </w:pPr>
    </w:p>
    <w:p w14:paraId="1FAC5E2F" w14:textId="4307ECDD" w:rsidR="009853D1" w:rsidRPr="009853D1" w:rsidRDefault="009853D1" w:rsidP="009853D1">
      <w:pPr>
        <w:pStyle w:val="PlainText"/>
        <w:numPr>
          <w:ilvl w:val="0"/>
          <w:numId w:val="17"/>
        </w:numPr>
        <w:tabs>
          <w:tab w:val="left" w:pos="360"/>
        </w:tabs>
        <w:rPr>
          <w:rFonts w:ascii="Palatino Linotype" w:hAnsi="Palatino Linotype"/>
          <w:sz w:val="22"/>
        </w:rPr>
      </w:pPr>
      <w:r w:rsidRPr="00FF693A">
        <w:rPr>
          <w:rFonts w:ascii="Palatino Linotype" w:hAnsi="Palatino Linotype"/>
          <w:bCs/>
          <w:sz w:val="22"/>
          <w:szCs w:val="22"/>
          <w:lang w:val="en-US"/>
        </w:rPr>
        <w:t xml:space="preserve">*Deros, D.E., </w:t>
      </w:r>
      <w:r w:rsidRPr="00FF693A">
        <w:rPr>
          <w:rFonts w:ascii="Palatino Linotype" w:hAnsi="Palatino Linotype"/>
          <w:b/>
          <w:sz w:val="22"/>
          <w:szCs w:val="22"/>
          <w:lang w:val="en-US"/>
        </w:rPr>
        <w:t>Grant, D.M.</w:t>
      </w:r>
      <w:r w:rsidRPr="00FF693A">
        <w:rPr>
          <w:rFonts w:ascii="Palatino Linotype" w:hAnsi="Palatino Linotype"/>
          <w:bCs/>
          <w:sz w:val="22"/>
          <w:szCs w:val="22"/>
          <w:lang w:val="en-US"/>
        </w:rPr>
        <w:t xml:space="preserve">, *Kraft, J.D., *Nagel, K.M., &amp; *Hahn, B.J. (2022). </w:t>
      </w:r>
      <w:r w:rsidRPr="009C7AB7">
        <w:rPr>
          <w:rFonts w:ascii="Palatino Linotype" w:hAnsi="Palatino Linotype"/>
          <w:bCs/>
          <w:sz w:val="22"/>
          <w:szCs w:val="22"/>
          <w:lang w:val="en-US"/>
        </w:rPr>
        <w:t>Self-imagery and attentional control mechanisms of maintenance factors of social anxiety: A comparison of trait and state assessments</w:t>
      </w:r>
      <w:r>
        <w:rPr>
          <w:rFonts w:ascii="Palatino Linotype" w:hAnsi="Palatino Linotype"/>
          <w:bCs/>
          <w:sz w:val="22"/>
          <w:szCs w:val="22"/>
          <w:lang w:val="en-US"/>
        </w:rPr>
        <w:t xml:space="preserve">. </w:t>
      </w:r>
      <w:r>
        <w:rPr>
          <w:rFonts w:ascii="Palatino Linotype" w:hAnsi="Palatino Linotype"/>
          <w:bCs/>
          <w:i/>
          <w:iCs/>
          <w:sz w:val="22"/>
          <w:szCs w:val="22"/>
          <w:lang w:val="en-US"/>
        </w:rPr>
        <w:t xml:space="preserve">Journal of Psychopathology and Behavioral Assessment, 44, </w:t>
      </w:r>
      <w:r>
        <w:rPr>
          <w:rFonts w:ascii="Palatino Linotype" w:hAnsi="Palatino Linotype"/>
          <w:bCs/>
          <w:sz w:val="22"/>
          <w:szCs w:val="22"/>
          <w:lang w:val="en-US"/>
        </w:rPr>
        <w:t>570-581</w:t>
      </w:r>
    </w:p>
    <w:p w14:paraId="3DDED533" w14:textId="77777777" w:rsidR="009853D1" w:rsidRDefault="009853D1" w:rsidP="009853D1">
      <w:pPr>
        <w:pStyle w:val="ListParagraph"/>
        <w:rPr>
          <w:rFonts w:ascii="Palatino Linotype" w:hAnsi="Palatino Linotype"/>
          <w:sz w:val="22"/>
        </w:rPr>
      </w:pPr>
    </w:p>
    <w:p w14:paraId="5397A072" w14:textId="1373542C" w:rsidR="00B40AE0" w:rsidRPr="00B40AE0" w:rsidRDefault="009853D1" w:rsidP="00B40AE0">
      <w:pPr>
        <w:pStyle w:val="PlainText"/>
        <w:numPr>
          <w:ilvl w:val="0"/>
          <w:numId w:val="17"/>
        </w:numPr>
        <w:tabs>
          <w:tab w:val="left" w:pos="360"/>
        </w:tabs>
        <w:rPr>
          <w:rFonts w:ascii="Palatino Linotype" w:hAnsi="Palatino Linotype"/>
          <w:sz w:val="22"/>
        </w:rPr>
      </w:pPr>
      <w:r w:rsidRPr="00FF6428">
        <w:rPr>
          <w:rFonts w:ascii="Palatino Linotype" w:hAnsi="Palatino Linotype"/>
          <w:bCs/>
          <w:sz w:val="22"/>
          <w:szCs w:val="22"/>
          <w:lang w:val="en-US"/>
        </w:rPr>
        <w:t xml:space="preserve">*Kraft, J.D., </w:t>
      </w:r>
      <w:r w:rsidRPr="00FF6428">
        <w:rPr>
          <w:rFonts w:ascii="Palatino Linotype" w:hAnsi="Palatino Linotype"/>
          <w:b/>
          <w:sz w:val="22"/>
          <w:szCs w:val="22"/>
          <w:lang w:val="en-US"/>
        </w:rPr>
        <w:t>Grant, D.M.</w:t>
      </w:r>
      <w:r w:rsidRPr="00FF6428">
        <w:rPr>
          <w:rFonts w:ascii="Palatino Linotype" w:hAnsi="Palatino Linotype"/>
          <w:bCs/>
          <w:sz w:val="22"/>
          <w:szCs w:val="22"/>
          <w:lang w:val="en-US"/>
        </w:rPr>
        <w:t xml:space="preserve">, *Nagel, K.M., *Deros, D.E., *Frosio, K.E., *Taylor, D.L., &amp; </w:t>
      </w:r>
      <w:r w:rsidRPr="00FF6428">
        <w:rPr>
          <w:rFonts w:ascii="Palatino Linotype" w:hAnsi="Palatino Linotype"/>
          <w:bCs/>
          <w:sz w:val="22"/>
          <w:szCs w:val="22"/>
          <w:vertAlign w:val="superscript"/>
          <w:lang w:val="en-US"/>
        </w:rPr>
        <w:t>†</w:t>
      </w:r>
      <w:r w:rsidRPr="00FF6428">
        <w:rPr>
          <w:rFonts w:ascii="Palatino Linotype" w:hAnsi="Palatino Linotype"/>
          <w:bCs/>
          <w:sz w:val="22"/>
          <w:szCs w:val="22"/>
          <w:lang w:val="en-US"/>
        </w:rPr>
        <w:t>White, E.J. (</w:t>
      </w:r>
      <w:r>
        <w:rPr>
          <w:rFonts w:ascii="Palatino Linotype" w:hAnsi="Palatino Linotype"/>
          <w:bCs/>
          <w:sz w:val="22"/>
          <w:szCs w:val="22"/>
          <w:lang w:val="en-US"/>
        </w:rPr>
        <w:t>2022</w:t>
      </w:r>
      <w:r w:rsidRPr="00FF6428">
        <w:rPr>
          <w:rFonts w:ascii="Palatino Linotype" w:hAnsi="Palatino Linotype"/>
          <w:bCs/>
          <w:sz w:val="22"/>
          <w:szCs w:val="22"/>
          <w:lang w:val="en-US"/>
        </w:rPr>
        <w:t xml:space="preserve">). </w:t>
      </w:r>
      <w:r>
        <w:rPr>
          <w:rFonts w:ascii="Palatino Linotype" w:hAnsi="Palatino Linotype"/>
          <w:bCs/>
          <w:sz w:val="22"/>
          <w:szCs w:val="22"/>
          <w:lang w:val="en-US"/>
        </w:rPr>
        <w:t>Independent psychometric evaluation of</w:t>
      </w:r>
      <w:r w:rsidRPr="00FF6428">
        <w:rPr>
          <w:rFonts w:ascii="Palatino Linotype" w:hAnsi="Palatino Linotype"/>
          <w:bCs/>
          <w:sz w:val="22"/>
          <w:szCs w:val="22"/>
          <w:lang w:val="en-US"/>
        </w:rPr>
        <w:t xml:space="preserve"> the social anxiety questionnaire</w:t>
      </w:r>
      <w:r>
        <w:rPr>
          <w:rFonts w:ascii="Palatino Linotype" w:hAnsi="Palatino Linotype"/>
          <w:bCs/>
          <w:sz w:val="22"/>
          <w:szCs w:val="22"/>
          <w:lang w:val="en-US"/>
        </w:rPr>
        <w:t xml:space="preserve">. </w:t>
      </w:r>
      <w:r>
        <w:rPr>
          <w:rFonts w:ascii="Palatino Linotype" w:hAnsi="Palatino Linotype"/>
          <w:bCs/>
          <w:i/>
          <w:iCs/>
          <w:sz w:val="22"/>
          <w:szCs w:val="22"/>
          <w:lang w:val="en-US"/>
        </w:rPr>
        <w:t xml:space="preserve">Psychiatric Quarterly, 93, </w:t>
      </w:r>
      <w:r>
        <w:rPr>
          <w:rFonts w:ascii="Palatino Linotype" w:hAnsi="Palatino Linotype"/>
          <w:bCs/>
          <w:sz w:val="22"/>
          <w:szCs w:val="22"/>
          <w:lang w:val="en-US"/>
        </w:rPr>
        <w:t>483-498.</w:t>
      </w:r>
    </w:p>
    <w:p w14:paraId="655DC455" w14:textId="77777777" w:rsidR="00B40AE0" w:rsidRDefault="00B40AE0" w:rsidP="00B40AE0">
      <w:pPr>
        <w:pStyle w:val="ListParagraph"/>
        <w:rPr>
          <w:rFonts w:ascii="Palatino Linotype" w:hAnsi="Palatino Linotype"/>
          <w:sz w:val="22"/>
        </w:rPr>
      </w:pPr>
    </w:p>
    <w:bookmarkEnd w:id="1"/>
    <w:p w14:paraId="5941E192" w14:textId="0802DD0F" w:rsidR="00B40AE0" w:rsidRPr="000523CB" w:rsidRDefault="00B40AE0" w:rsidP="00B40AE0">
      <w:pPr>
        <w:pStyle w:val="PlainText"/>
        <w:numPr>
          <w:ilvl w:val="0"/>
          <w:numId w:val="17"/>
        </w:numPr>
        <w:tabs>
          <w:tab w:val="left" w:pos="360"/>
        </w:tabs>
        <w:rPr>
          <w:rFonts w:ascii="Palatino Linotype" w:hAnsi="Palatino Linotype"/>
          <w:sz w:val="22"/>
        </w:rPr>
      </w:pPr>
      <w:r w:rsidRPr="00D32D1F">
        <w:rPr>
          <w:rFonts w:ascii="Palatino Linotype" w:hAnsi="Palatino Linotype"/>
          <w:bCs/>
          <w:sz w:val="22"/>
          <w:szCs w:val="22"/>
          <w:vertAlign w:val="superscript"/>
          <w:lang w:val="en-US"/>
        </w:rPr>
        <w:t>†</w:t>
      </w:r>
      <w:r w:rsidRPr="00DE0F60">
        <w:rPr>
          <w:rFonts w:ascii="Palatino Linotype" w:hAnsi="Palatino Linotype"/>
          <w:bCs/>
          <w:sz w:val="22"/>
          <w:szCs w:val="22"/>
          <w:lang w:val="en-US"/>
        </w:rPr>
        <w:t xml:space="preserve">White, E.J., </w:t>
      </w:r>
      <w:r w:rsidRPr="00DE0F60">
        <w:rPr>
          <w:rFonts w:ascii="Palatino Linotype" w:hAnsi="Palatino Linotype"/>
          <w:b/>
          <w:bCs/>
          <w:sz w:val="22"/>
          <w:szCs w:val="22"/>
          <w:lang w:val="en-US"/>
        </w:rPr>
        <w:t>Grant, D.M.</w:t>
      </w:r>
      <w:r w:rsidRPr="00DE0F60">
        <w:rPr>
          <w:rFonts w:ascii="Palatino Linotype" w:hAnsi="Palatino Linotype"/>
          <w:bCs/>
          <w:sz w:val="22"/>
          <w:szCs w:val="22"/>
          <w:lang w:val="en-US"/>
        </w:rPr>
        <w:t>, *Kraft, J.D., *Taylor, D.L., *Deros, D.E., *Nagel, K.M., &amp; *Frosio, K.E. (</w:t>
      </w:r>
      <w:r>
        <w:rPr>
          <w:rFonts w:ascii="Palatino Linotype" w:hAnsi="Palatino Linotype"/>
          <w:bCs/>
          <w:sz w:val="22"/>
          <w:szCs w:val="22"/>
          <w:lang w:val="en-US"/>
        </w:rPr>
        <w:t>2021</w:t>
      </w:r>
      <w:r w:rsidRPr="00DE0F60">
        <w:rPr>
          <w:rFonts w:ascii="Palatino Linotype" w:hAnsi="Palatino Linotype"/>
          <w:bCs/>
          <w:sz w:val="22"/>
          <w:szCs w:val="22"/>
          <w:lang w:val="en-US"/>
        </w:rPr>
        <w:t>). Psychometric properties and prospective predictive utility of the Contrast Avoidance Questionnaires.</w:t>
      </w:r>
      <w:r>
        <w:rPr>
          <w:rFonts w:ascii="Palatino Linotype" w:hAnsi="Palatino Linotype"/>
          <w:bCs/>
          <w:sz w:val="22"/>
          <w:szCs w:val="22"/>
          <w:lang w:val="en-US"/>
        </w:rPr>
        <w:t xml:space="preserve"> </w:t>
      </w:r>
      <w:r>
        <w:rPr>
          <w:rFonts w:ascii="Palatino Linotype" w:hAnsi="Palatino Linotype"/>
          <w:bCs/>
          <w:i/>
          <w:iCs/>
          <w:sz w:val="22"/>
          <w:szCs w:val="22"/>
          <w:lang w:val="en-US"/>
        </w:rPr>
        <w:t xml:space="preserve">European Journal of Psychological Assessment, 37, </w:t>
      </w:r>
      <w:r>
        <w:rPr>
          <w:rFonts w:ascii="Palatino Linotype" w:hAnsi="Palatino Linotype"/>
          <w:bCs/>
          <w:sz w:val="22"/>
          <w:szCs w:val="22"/>
          <w:lang w:val="en-US"/>
        </w:rPr>
        <w:t>460-472.</w:t>
      </w:r>
    </w:p>
    <w:p w14:paraId="4A70D30F" w14:textId="77777777" w:rsidR="00B40AE0" w:rsidRPr="00B40AE0" w:rsidRDefault="00B40AE0" w:rsidP="00B40AE0">
      <w:pPr>
        <w:pStyle w:val="PlainText"/>
        <w:tabs>
          <w:tab w:val="left" w:pos="360"/>
        </w:tabs>
        <w:ind w:left="360"/>
        <w:rPr>
          <w:rFonts w:ascii="Palatino Linotype" w:hAnsi="Palatino Linotype"/>
          <w:sz w:val="22"/>
        </w:rPr>
      </w:pPr>
    </w:p>
    <w:p w14:paraId="0AAFD8A9" w14:textId="116933DA" w:rsidR="0096535C" w:rsidRPr="0096535C" w:rsidRDefault="0096535C" w:rsidP="0096535C">
      <w:pPr>
        <w:pStyle w:val="PlainText"/>
        <w:numPr>
          <w:ilvl w:val="0"/>
          <w:numId w:val="17"/>
        </w:numPr>
        <w:tabs>
          <w:tab w:val="left" w:pos="360"/>
        </w:tabs>
        <w:rPr>
          <w:rFonts w:ascii="Palatino Linotype" w:hAnsi="Palatino Linotype"/>
          <w:sz w:val="22"/>
        </w:rPr>
      </w:pPr>
      <w:r w:rsidRPr="002B5CA7">
        <w:rPr>
          <w:rFonts w:ascii="Palatino Linotype" w:hAnsi="Palatino Linotype"/>
          <w:sz w:val="22"/>
          <w:lang w:val="en-US"/>
        </w:rPr>
        <w:t xml:space="preserve">*White, E.J., </w:t>
      </w:r>
      <w:r w:rsidRPr="002B5CA7">
        <w:rPr>
          <w:rFonts w:ascii="Palatino Linotype" w:hAnsi="Palatino Linotype"/>
          <w:b/>
          <w:sz w:val="22"/>
          <w:lang w:val="en-US"/>
        </w:rPr>
        <w:t>Grant, D.M.</w:t>
      </w:r>
      <w:r w:rsidRPr="002B5CA7">
        <w:rPr>
          <w:rFonts w:ascii="Palatino Linotype" w:hAnsi="Palatino Linotype"/>
          <w:sz w:val="22"/>
          <w:lang w:val="en-US"/>
        </w:rPr>
        <w:t>, *Taylor, D.L., *Kraft, J.D., &amp; *Frosio, K.E. (</w:t>
      </w:r>
      <w:r>
        <w:rPr>
          <w:rFonts w:ascii="Palatino Linotype" w:hAnsi="Palatino Linotype"/>
          <w:sz w:val="22"/>
          <w:lang w:val="en-US"/>
        </w:rPr>
        <w:t>2021</w:t>
      </w:r>
      <w:r w:rsidRPr="002B5CA7">
        <w:rPr>
          <w:rFonts w:ascii="Palatino Linotype" w:hAnsi="Palatino Linotype"/>
          <w:sz w:val="22"/>
          <w:lang w:val="en-US"/>
        </w:rPr>
        <w:t xml:space="preserve">). The influence of state worry on covert selective attention and working memory </w:t>
      </w:r>
      <w:r>
        <w:rPr>
          <w:rFonts w:ascii="Palatino Linotype" w:hAnsi="Palatino Linotype"/>
          <w:sz w:val="22"/>
          <w:lang w:val="en-US"/>
        </w:rPr>
        <w:t>for</w:t>
      </w:r>
      <w:r w:rsidRPr="002B5CA7">
        <w:rPr>
          <w:rFonts w:ascii="Palatino Linotype" w:hAnsi="Palatino Linotype"/>
          <w:sz w:val="22"/>
          <w:lang w:val="en-US"/>
        </w:rPr>
        <w:t xml:space="preserve"> threatening </w:t>
      </w:r>
      <w:r>
        <w:rPr>
          <w:rFonts w:ascii="Palatino Linotype" w:hAnsi="Palatino Linotype"/>
          <w:sz w:val="22"/>
          <w:lang w:val="en-US"/>
        </w:rPr>
        <w:t>stimuli</w:t>
      </w:r>
      <w:r w:rsidRPr="002B5CA7">
        <w:rPr>
          <w:rFonts w:ascii="Palatino Linotype" w:hAnsi="Palatino Linotype"/>
          <w:sz w:val="22"/>
          <w:lang w:val="en-US"/>
        </w:rPr>
        <w:t xml:space="preserve">: An ERP study. </w:t>
      </w:r>
      <w:r>
        <w:rPr>
          <w:rFonts w:ascii="Palatino Linotype" w:hAnsi="Palatino Linotype"/>
          <w:i/>
          <w:iCs/>
          <w:sz w:val="22"/>
          <w:lang w:val="en-US"/>
        </w:rPr>
        <w:t xml:space="preserve">Psychology &amp; Neuroscience, 14, </w:t>
      </w:r>
      <w:r>
        <w:rPr>
          <w:rFonts w:ascii="Palatino Linotype" w:hAnsi="Palatino Linotype"/>
          <w:sz w:val="22"/>
          <w:lang w:val="en-US"/>
        </w:rPr>
        <w:t>94-109.</w:t>
      </w:r>
    </w:p>
    <w:p w14:paraId="73BE5D79" w14:textId="77777777" w:rsidR="0055264B" w:rsidRPr="00805293" w:rsidRDefault="0055264B" w:rsidP="0055264B">
      <w:pPr>
        <w:pStyle w:val="PlainText"/>
        <w:tabs>
          <w:tab w:val="left" w:pos="360"/>
        </w:tabs>
        <w:ind w:left="360"/>
        <w:rPr>
          <w:rFonts w:ascii="Palatino Linotype" w:hAnsi="Palatino Linotype"/>
          <w:sz w:val="22"/>
        </w:rPr>
      </w:pPr>
    </w:p>
    <w:p w14:paraId="7BF66F6C" w14:textId="21E0CCE7" w:rsidR="00F839D9" w:rsidRPr="005A4FD2" w:rsidRDefault="00F839D9" w:rsidP="00F839D9">
      <w:pPr>
        <w:pStyle w:val="PlainText"/>
        <w:numPr>
          <w:ilvl w:val="0"/>
          <w:numId w:val="17"/>
        </w:numPr>
        <w:tabs>
          <w:tab w:val="left" w:pos="360"/>
        </w:tabs>
        <w:rPr>
          <w:rFonts w:ascii="Palatino Linotype" w:hAnsi="Palatino Linotype"/>
          <w:sz w:val="22"/>
        </w:rPr>
      </w:pPr>
      <w:bookmarkStart w:id="3" w:name="_Hlk51776276"/>
      <w:r>
        <w:rPr>
          <w:rFonts w:ascii="Palatino Linotype" w:hAnsi="Palatino Linotype"/>
          <w:b/>
          <w:sz w:val="22"/>
          <w:lang w:val="en-US"/>
        </w:rPr>
        <w:t xml:space="preserve">Grant, D.M., </w:t>
      </w:r>
      <w:r w:rsidR="00C300B0" w:rsidRPr="00D32D1F">
        <w:rPr>
          <w:rFonts w:ascii="Palatino Linotype" w:hAnsi="Palatino Linotype"/>
          <w:bCs/>
          <w:sz w:val="22"/>
          <w:szCs w:val="22"/>
          <w:vertAlign w:val="superscript"/>
          <w:lang w:val="en-US"/>
        </w:rPr>
        <w:t>†</w:t>
      </w:r>
      <w:r>
        <w:rPr>
          <w:rFonts w:ascii="Palatino Linotype" w:hAnsi="Palatino Linotype"/>
          <w:sz w:val="22"/>
          <w:lang w:val="en-US"/>
        </w:rPr>
        <w:t xml:space="preserve">Mills, A.C., </w:t>
      </w:r>
      <w:r w:rsidR="00C300B0" w:rsidRPr="00D32D1F">
        <w:rPr>
          <w:rFonts w:ascii="Palatino Linotype" w:hAnsi="Palatino Linotype"/>
          <w:bCs/>
          <w:sz w:val="22"/>
          <w:szCs w:val="22"/>
          <w:vertAlign w:val="superscript"/>
          <w:lang w:val="en-US"/>
        </w:rPr>
        <w:t>†</w:t>
      </w:r>
      <w:r>
        <w:rPr>
          <w:rFonts w:ascii="Palatino Linotype" w:hAnsi="Palatino Linotype"/>
          <w:sz w:val="22"/>
          <w:lang w:val="en-US"/>
        </w:rPr>
        <w:t>Judah, M.R., &amp; *White, E.J. (</w:t>
      </w:r>
      <w:r w:rsidR="005361D0">
        <w:rPr>
          <w:rFonts w:ascii="Palatino Linotype" w:hAnsi="Palatino Linotype"/>
          <w:sz w:val="22"/>
          <w:lang w:val="en-US"/>
        </w:rPr>
        <w:t>2021</w:t>
      </w:r>
      <w:r>
        <w:rPr>
          <w:rFonts w:ascii="Palatino Linotype" w:hAnsi="Palatino Linotype"/>
          <w:sz w:val="22"/>
          <w:lang w:val="en-US"/>
        </w:rPr>
        <w:t xml:space="preserve">). State and trait effects of rumination on inhibitory processes in memory. </w:t>
      </w:r>
      <w:r>
        <w:rPr>
          <w:rFonts w:ascii="Palatino Linotype" w:hAnsi="Palatino Linotype"/>
          <w:i/>
          <w:iCs/>
          <w:sz w:val="22"/>
          <w:lang w:val="en-US"/>
        </w:rPr>
        <w:t>Current Psychology</w:t>
      </w:r>
      <w:r w:rsidR="005361D0">
        <w:rPr>
          <w:rFonts w:ascii="Palatino Linotype" w:hAnsi="Palatino Linotype"/>
          <w:i/>
          <w:iCs/>
          <w:sz w:val="22"/>
          <w:lang w:val="en-US"/>
        </w:rPr>
        <w:t xml:space="preserve">, 40, </w:t>
      </w:r>
      <w:r w:rsidR="005361D0">
        <w:rPr>
          <w:rFonts w:ascii="Palatino Linotype" w:hAnsi="Palatino Linotype"/>
          <w:sz w:val="22"/>
          <w:lang w:val="en-US"/>
        </w:rPr>
        <w:t>4875-4883.</w:t>
      </w:r>
    </w:p>
    <w:p w14:paraId="30CADACC" w14:textId="77777777" w:rsidR="005A4FD2" w:rsidRDefault="005A4FD2" w:rsidP="005A4FD2">
      <w:pPr>
        <w:pStyle w:val="ListParagraph"/>
        <w:rPr>
          <w:rFonts w:ascii="Palatino Linotype" w:hAnsi="Palatino Linotype"/>
          <w:sz w:val="22"/>
        </w:rPr>
      </w:pPr>
    </w:p>
    <w:p w14:paraId="5CD6EDE2" w14:textId="2DDACF90" w:rsidR="005A4FD2" w:rsidRPr="005A4FD2" w:rsidRDefault="005A4FD2" w:rsidP="005A4FD2">
      <w:pPr>
        <w:pStyle w:val="PlainText"/>
        <w:numPr>
          <w:ilvl w:val="0"/>
          <w:numId w:val="17"/>
        </w:numPr>
        <w:tabs>
          <w:tab w:val="left" w:pos="360"/>
        </w:tabs>
        <w:rPr>
          <w:rFonts w:ascii="Palatino Linotype" w:hAnsi="Palatino Linotype"/>
          <w:sz w:val="22"/>
        </w:rPr>
      </w:pPr>
      <w:r w:rsidRPr="00B42A37">
        <w:rPr>
          <w:rFonts w:ascii="Palatino Linotype" w:hAnsi="Palatino Linotype"/>
          <w:bCs/>
          <w:sz w:val="22"/>
          <w:szCs w:val="22"/>
          <w:lang w:val="en-US"/>
        </w:rPr>
        <w:t xml:space="preserve">Espeleta, H.C., *Taylor, D.L., *Kraft, J.D., &amp; </w:t>
      </w:r>
      <w:r w:rsidRPr="00B42A37">
        <w:rPr>
          <w:rFonts w:ascii="Palatino Linotype" w:hAnsi="Palatino Linotype"/>
          <w:b/>
          <w:bCs/>
          <w:sz w:val="22"/>
          <w:szCs w:val="22"/>
          <w:lang w:val="en-US"/>
        </w:rPr>
        <w:t>Grant, D.M.</w:t>
      </w:r>
      <w:r w:rsidRPr="00B42A37">
        <w:rPr>
          <w:rFonts w:ascii="Palatino Linotype" w:hAnsi="Palatino Linotype"/>
          <w:bCs/>
          <w:sz w:val="22"/>
          <w:szCs w:val="22"/>
          <w:lang w:val="en-US"/>
        </w:rPr>
        <w:t xml:space="preserve"> (</w:t>
      </w:r>
      <w:r>
        <w:rPr>
          <w:rFonts w:ascii="Palatino Linotype" w:hAnsi="Palatino Linotype"/>
          <w:bCs/>
          <w:sz w:val="22"/>
          <w:szCs w:val="22"/>
          <w:lang w:val="en-US"/>
        </w:rPr>
        <w:t>2021</w:t>
      </w:r>
      <w:r w:rsidRPr="00B42A37">
        <w:rPr>
          <w:rFonts w:ascii="Palatino Linotype" w:hAnsi="Palatino Linotype"/>
          <w:bCs/>
          <w:sz w:val="22"/>
          <w:szCs w:val="22"/>
          <w:lang w:val="en-US"/>
        </w:rPr>
        <w:t>). Cognitive vulnerabilities and child maltreatment: Examining the link to posttraumatic stress symptoms.</w:t>
      </w:r>
      <w:r>
        <w:rPr>
          <w:rFonts w:ascii="Palatino Linotype" w:hAnsi="Palatino Linotype"/>
          <w:bCs/>
          <w:sz w:val="22"/>
          <w:szCs w:val="22"/>
          <w:lang w:val="en-US"/>
        </w:rPr>
        <w:t xml:space="preserve"> </w:t>
      </w:r>
      <w:r>
        <w:rPr>
          <w:rFonts w:ascii="Palatino Linotype" w:hAnsi="Palatino Linotype"/>
          <w:bCs/>
          <w:i/>
          <w:sz w:val="22"/>
          <w:szCs w:val="22"/>
          <w:lang w:val="en-US"/>
        </w:rPr>
        <w:t xml:space="preserve">Journal of American College Health, 69, </w:t>
      </w:r>
      <w:r w:rsidRPr="005A4FD2">
        <w:rPr>
          <w:rFonts w:ascii="Palatino Linotype" w:hAnsi="Palatino Linotype"/>
          <w:bCs/>
          <w:sz w:val="22"/>
          <w:szCs w:val="22"/>
          <w:lang w:val="en-US"/>
        </w:rPr>
        <w:t>268-274.</w:t>
      </w:r>
    </w:p>
    <w:p w14:paraId="188CECEE" w14:textId="77777777" w:rsidR="004E47A7" w:rsidRDefault="004E47A7" w:rsidP="004E47A7">
      <w:pPr>
        <w:pStyle w:val="ListParagraph"/>
        <w:rPr>
          <w:rFonts w:ascii="Palatino Linotype" w:hAnsi="Palatino Linotype"/>
          <w:sz w:val="22"/>
        </w:rPr>
      </w:pPr>
    </w:p>
    <w:p w14:paraId="3490229F" w14:textId="560C06D8" w:rsidR="004E47A7" w:rsidRPr="004E47A7" w:rsidRDefault="004E47A7" w:rsidP="004E47A7">
      <w:pPr>
        <w:pStyle w:val="PlainText"/>
        <w:numPr>
          <w:ilvl w:val="0"/>
          <w:numId w:val="17"/>
        </w:numPr>
        <w:tabs>
          <w:tab w:val="left" w:pos="360"/>
        </w:tabs>
        <w:rPr>
          <w:rFonts w:ascii="Palatino Linotype" w:hAnsi="Palatino Linotype"/>
          <w:sz w:val="22"/>
        </w:rPr>
      </w:pPr>
      <w:r w:rsidRPr="008214F4">
        <w:rPr>
          <w:rFonts w:ascii="Palatino Linotype" w:hAnsi="Palatino Linotype"/>
          <w:b/>
          <w:sz w:val="22"/>
          <w:szCs w:val="22"/>
          <w:lang w:val="nl-NL"/>
        </w:rPr>
        <w:t>Grant, D.M.</w:t>
      </w:r>
      <w:r w:rsidRPr="008214F4">
        <w:rPr>
          <w:rFonts w:ascii="Palatino Linotype" w:hAnsi="Palatino Linotype"/>
          <w:bCs/>
          <w:sz w:val="22"/>
          <w:szCs w:val="22"/>
          <w:lang w:val="nl-NL"/>
        </w:rPr>
        <w:t xml:space="preserve">, *Nagel, K.M., &amp; *Deros, D.E. (2021). </w:t>
      </w:r>
      <w:r>
        <w:rPr>
          <w:rFonts w:ascii="Palatino Linotype" w:hAnsi="Palatino Linotype"/>
          <w:bCs/>
          <w:sz w:val="22"/>
          <w:szCs w:val="22"/>
          <w:lang w:val="en-US"/>
        </w:rPr>
        <w:t xml:space="preserve">Evaluating the influence of cognitive mechanisms on fear expectancies: A commentary on Hilleke et al. </w:t>
      </w:r>
      <w:r>
        <w:rPr>
          <w:rFonts w:ascii="Palatino Linotype" w:hAnsi="Palatino Linotype"/>
          <w:bCs/>
          <w:i/>
          <w:iCs/>
          <w:sz w:val="22"/>
          <w:szCs w:val="22"/>
          <w:lang w:val="en-US"/>
        </w:rPr>
        <w:t xml:space="preserve">Clinical Psychology: Science and Practice, 28, </w:t>
      </w:r>
      <w:r>
        <w:rPr>
          <w:rFonts w:ascii="Palatino Linotype" w:hAnsi="Palatino Linotype"/>
          <w:bCs/>
          <w:sz w:val="22"/>
          <w:szCs w:val="22"/>
          <w:lang w:val="en-US"/>
        </w:rPr>
        <w:t>161-163.</w:t>
      </w:r>
    </w:p>
    <w:p w14:paraId="12B9F014" w14:textId="77777777" w:rsidR="00ED6F68" w:rsidRDefault="00ED6F68" w:rsidP="00ED6F68">
      <w:pPr>
        <w:pStyle w:val="ListParagraph"/>
        <w:rPr>
          <w:rFonts w:ascii="Palatino Linotype" w:hAnsi="Palatino Linotype"/>
          <w:sz w:val="22"/>
        </w:rPr>
      </w:pPr>
    </w:p>
    <w:p w14:paraId="71DBA79C" w14:textId="298C6999" w:rsidR="00ED6F68" w:rsidRPr="00ED6F68" w:rsidRDefault="00ED6F68" w:rsidP="00ED6F68">
      <w:pPr>
        <w:pStyle w:val="PlainText"/>
        <w:numPr>
          <w:ilvl w:val="0"/>
          <w:numId w:val="17"/>
        </w:numPr>
        <w:tabs>
          <w:tab w:val="left" w:pos="360"/>
        </w:tabs>
        <w:rPr>
          <w:rFonts w:ascii="Palatino Linotype" w:hAnsi="Palatino Linotype"/>
          <w:sz w:val="22"/>
        </w:rPr>
      </w:pPr>
      <w:r w:rsidRPr="00C5725D">
        <w:rPr>
          <w:rFonts w:ascii="Palatino Linotype" w:hAnsi="Palatino Linotype"/>
          <w:bCs/>
          <w:sz w:val="22"/>
          <w:szCs w:val="22"/>
          <w:lang w:val="en-US"/>
        </w:rPr>
        <w:t xml:space="preserve">*Kraft, J.D., &amp; </w:t>
      </w:r>
      <w:r w:rsidRPr="00C5725D">
        <w:rPr>
          <w:rFonts w:ascii="Palatino Linotype" w:hAnsi="Palatino Linotype"/>
          <w:b/>
          <w:bCs/>
          <w:sz w:val="22"/>
          <w:szCs w:val="22"/>
          <w:lang w:val="en-US"/>
        </w:rPr>
        <w:t xml:space="preserve">Grant, D.M. </w:t>
      </w:r>
      <w:r w:rsidRPr="00C5725D">
        <w:rPr>
          <w:rFonts w:ascii="Palatino Linotype" w:hAnsi="Palatino Linotype"/>
          <w:bCs/>
          <w:sz w:val="22"/>
          <w:szCs w:val="22"/>
          <w:lang w:val="en-US"/>
        </w:rPr>
        <w:t>(</w:t>
      </w:r>
      <w:r>
        <w:rPr>
          <w:rFonts w:ascii="Palatino Linotype" w:hAnsi="Palatino Linotype"/>
          <w:bCs/>
          <w:sz w:val="22"/>
          <w:szCs w:val="22"/>
          <w:lang w:val="en-US"/>
        </w:rPr>
        <w:t>2021</w:t>
      </w:r>
      <w:r w:rsidRPr="00C5725D">
        <w:rPr>
          <w:rFonts w:ascii="Palatino Linotype" w:hAnsi="Palatino Linotype"/>
          <w:bCs/>
          <w:sz w:val="22"/>
          <w:szCs w:val="22"/>
          <w:lang w:val="en-US"/>
        </w:rPr>
        <w:t>). The effects of self-imagery manipulations on cognitive processes in social anxiety.</w:t>
      </w:r>
      <w:r>
        <w:rPr>
          <w:rFonts w:ascii="Palatino Linotype" w:hAnsi="Palatino Linotype"/>
          <w:bCs/>
          <w:sz w:val="22"/>
          <w:szCs w:val="22"/>
          <w:lang w:val="en-US"/>
        </w:rPr>
        <w:t xml:space="preserve"> </w:t>
      </w:r>
      <w:r>
        <w:rPr>
          <w:rFonts w:ascii="Palatino Linotype" w:hAnsi="Palatino Linotype"/>
          <w:bCs/>
          <w:i/>
          <w:iCs/>
          <w:sz w:val="22"/>
          <w:szCs w:val="22"/>
          <w:lang w:val="en-US"/>
        </w:rPr>
        <w:t xml:space="preserve">Psychology &amp; Neuroscience, 14, </w:t>
      </w:r>
      <w:r>
        <w:rPr>
          <w:rFonts w:ascii="Palatino Linotype" w:hAnsi="Palatino Linotype"/>
          <w:bCs/>
          <w:sz w:val="22"/>
          <w:szCs w:val="22"/>
          <w:lang w:val="en-US"/>
        </w:rPr>
        <w:t>226-240.</w:t>
      </w:r>
    </w:p>
    <w:p w14:paraId="7BED4B25" w14:textId="77777777" w:rsidR="00381373" w:rsidRDefault="00381373" w:rsidP="00381373">
      <w:pPr>
        <w:pStyle w:val="ListParagraph"/>
        <w:rPr>
          <w:rFonts w:ascii="Palatino Linotype" w:hAnsi="Palatino Linotype"/>
          <w:sz w:val="22"/>
        </w:rPr>
      </w:pPr>
    </w:p>
    <w:p w14:paraId="383AB775" w14:textId="541B31E1" w:rsidR="00381373" w:rsidRPr="00381373" w:rsidRDefault="00381373" w:rsidP="00381373">
      <w:pPr>
        <w:pStyle w:val="PlainText"/>
        <w:numPr>
          <w:ilvl w:val="0"/>
          <w:numId w:val="17"/>
        </w:numPr>
        <w:tabs>
          <w:tab w:val="left" w:pos="360"/>
        </w:tabs>
        <w:rPr>
          <w:rFonts w:ascii="Palatino Linotype" w:hAnsi="Palatino Linotype"/>
          <w:sz w:val="22"/>
        </w:rPr>
      </w:pPr>
      <w:r w:rsidRPr="007E1CBE">
        <w:rPr>
          <w:rFonts w:ascii="Palatino Linotype" w:hAnsi="Palatino Linotype"/>
          <w:bCs/>
          <w:sz w:val="22"/>
          <w:szCs w:val="22"/>
          <w:lang w:val="en-US"/>
        </w:rPr>
        <w:t xml:space="preserve">Krug, C.P., *Kraft, J.D., </w:t>
      </w:r>
      <w:r w:rsidRPr="007E1CBE">
        <w:rPr>
          <w:rFonts w:ascii="Palatino Linotype" w:hAnsi="Palatino Linotype"/>
          <w:b/>
          <w:bCs/>
          <w:sz w:val="22"/>
          <w:szCs w:val="22"/>
          <w:lang w:val="en-US"/>
        </w:rPr>
        <w:t>Grant, D.M.</w:t>
      </w:r>
      <w:r w:rsidRPr="007E1CBE">
        <w:rPr>
          <w:rFonts w:ascii="Palatino Linotype" w:hAnsi="Palatino Linotype"/>
          <w:bCs/>
          <w:sz w:val="22"/>
          <w:szCs w:val="22"/>
          <w:lang w:val="en-US"/>
        </w:rPr>
        <w:t>, &amp; Wells, T.T. (</w:t>
      </w:r>
      <w:r>
        <w:rPr>
          <w:rFonts w:ascii="Palatino Linotype" w:hAnsi="Palatino Linotype"/>
          <w:bCs/>
          <w:sz w:val="22"/>
          <w:szCs w:val="22"/>
          <w:lang w:val="en-US"/>
        </w:rPr>
        <w:t>2021</w:t>
      </w:r>
      <w:r w:rsidRPr="007E1CBE">
        <w:rPr>
          <w:rFonts w:ascii="Palatino Linotype" w:hAnsi="Palatino Linotype"/>
          <w:bCs/>
          <w:sz w:val="22"/>
          <w:szCs w:val="22"/>
          <w:lang w:val="en-US"/>
        </w:rPr>
        <w:t>). The relationship between hostile interpretation bias and symptoms of depression and social anxiety: A replication across two samples.</w:t>
      </w:r>
      <w:r>
        <w:rPr>
          <w:rFonts w:ascii="Palatino Linotype" w:hAnsi="Palatino Linotype"/>
          <w:bCs/>
          <w:sz w:val="22"/>
          <w:szCs w:val="22"/>
          <w:lang w:val="en-US"/>
        </w:rPr>
        <w:t xml:space="preserve"> </w:t>
      </w:r>
      <w:r>
        <w:rPr>
          <w:rFonts w:ascii="Palatino Linotype" w:hAnsi="Palatino Linotype"/>
          <w:bCs/>
          <w:i/>
          <w:iCs/>
          <w:sz w:val="22"/>
          <w:szCs w:val="22"/>
          <w:lang w:val="en-US"/>
        </w:rPr>
        <w:t xml:space="preserve">Journal of Psychopathology and Behavioral Assessment, 43, </w:t>
      </w:r>
      <w:r>
        <w:rPr>
          <w:rFonts w:ascii="Palatino Linotype" w:hAnsi="Palatino Linotype"/>
          <w:bCs/>
          <w:sz w:val="22"/>
          <w:szCs w:val="22"/>
          <w:lang w:val="en-US"/>
        </w:rPr>
        <w:t>251-258.</w:t>
      </w:r>
    </w:p>
    <w:bookmarkEnd w:id="3"/>
    <w:p w14:paraId="381D885B" w14:textId="77777777" w:rsidR="00F839D9" w:rsidRPr="00F839D9" w:rsidRDefault="00F839D9" w:rsidP="00F839D9">
      <w:pPr>
        <w:pStyle w:val="PlainText"/>
        <w:tabs>
          <w:tab w:val="left" w:pos="360"/>
        </w:tabs>
        <w:ind w:left="360"/>
        <w:rPr>
          <w:rFonts w:ascii="Palatino Linotype" w:hAnsi="Palatino Linotype"/>
          <w:sz w:val="22"/>
        </w:rPr>
      </w:pPr>
    </w:p>
    <w:p w14:paraId="6004EA4A" w14:textId="79C55FA3" w:rsidR="009455AE" w:rsidRPr="000557CA" w:rsidRDefault="009455AE" w:rsidP="009455AE">
      <w:pPr>
        <w:pStyle w:val="PlainText"/>
        <w:numPr>
          <w:ilvl w:val="0"/>
          <w:numId w:val="17"/>
        </w:numPr>
        <w:tabs>
          <w:tab w:val="left" w:pos="360"/>
        </w:tabs>
        <w:rPr>
          <w:rFonts w:ascii="Palatino Linotype" w:hAnsi="Palatino Linotype"/>
          <w:sz w:val="22"/>
        </w:rPr>
      </w:pPr>
      <w:r w:rsidRPr="002F2AF2">
        <w:rPr>
          <w:rFonts w:ascii="Palatino Linotype" w:hAnsi="Palatino Linotype"/>
          <w:bCs/>
          <w:sz w:val="22"/>
          <w:szCs w:val="22"/>
          <w:lang w:val="en-US"/>
        </w:rPr>
        <w:lastRenderedPageBreak/>
        <w:t xml:space="preserve">*Taylor, D.L., Espeleta, H.C., *Kraft, J.D., &amp; </w:t>
      </w:r>
      <w:r w:rsidRPr="002F2AF2">
        <w:rPr>
          <w:rFonts w:ascii="Palatino Linotype" w:hAnsi="Palatino Linotype"/>
          <w:b/>
          <w:bCs/>
          <w:sz w:val="22"/>
          <w:szCs w:val="22"/>
          <w:lang w:val="en-US"/>
        </w:rPr>
        <w:t>Grant, D.M.</w:t>
      </w:r>
      <w:r w:rsidRPr="002F2AF2">
        <w:rPr>
          <w:rFonts w:ascii="Palatino Linotype" w:hAnsi="Palatino Linotype"/>
          <w:bCs/>
          <w:sz w:val="22"/>
          <w:szCs w:val="22"/>
          <w:lang w:val="en-US"/>
        </w:rPr>
        <w:t xml:space="preserve"> (</w:t>
      </w:r>
      <w:r w:rsidR="00FE4E01">
        <w:rPr>
          <w:rFonts w:ascii="Palatino Linotype" w:hAnsi="Palatino Linotype"/>
          <w:bCs/>
          <w:sz w:val="22"/>
          <w:szCs w:val="22"/>
          <w:lang w:val="en-US"/>
        </w:rPr>
        <w:t>2021</w:t>
      </w:r>
      <w:r w:rsidRPr="002F2AF2">
        <w:rPr>
          <w:rFonts w:ascii="Palatino Linotype" w:hAnsi="Palatino Linotype"/>
          <w:bCs/>
          <w:sz w:val="22"/>
          <w:szCs w:val="22"/>
          <w:lang w:val="en-US"/>
        </w:rPr>
        <w:t>). Early childhood experiences and cognitive risk factors for anxiety symptoms</w:t>
      </w:r>
      <w:r>
        <w:rPr>
          <w:rFonts w:ascii="Palatino Linotype" w:hAnsi="Palatino Linotype"/>
          <w:bCs/>
          <w:sz w:val="22"/>
          <w:szCs w:val="22"/>
          <w:lang w:val="en-US"/>
        </w:rPr>
        <w:t xml:space="preserve"> among college students</w:t>
      </w:r>
      <w:r w:rsidRPr="002F2AF2">
        <w:rPr>
          <w:rFonts w:ascii="Palatino Linotype" w:hAnsi="Palatino Linotype"/>
          <w:bCs/>
          <w:sz w:val="22"/>
          <w:szCs w:val="22"/>
          <w:lang w:val="en-US"/>
        </w:rPr>
        <w:t>.</w:t>
      </w:r>
      <w:r>
        <w:rPr>
          <w:rFonts w:ascii="Palatino Linotype" w:hAnsi="Palatino Linotype"/>
          <w:bCs/>
          <w:sz w:val="22"/>
          <w:szCs w:val="22"/>
          <w:lang w:val="en-US"/>
        </w:rPr>
        <w:t xml:space="preserve"> </w:t>
      </w:r>
      <w:r>
        <w:rPr>
          <w:rFonts w:ascii="Palatino Linotype" w:hAnsi="Palatino Linotype"/>
          <w:bCs/>
          <w:i/>
          <w:sz w:val="22"/>
          <w:szCs w:val="22"/>
          <w:lang w:val="en-US"/>
        </w:rPr>
        <w:t>Journal of American College Healt</w:t>
      </w:r>
      <w:r w:rsidR="00FE4E01">
        <w:rPr>
          <w:rFonts w:ascii="Palatino Linotype" w:hAnsi="Palatino Linotype"/>
          <w:bCs/>
          <w:i/>
          <w:sz w:val="22"/>
          <w:szCs w:val="22"/>
          <w:lang w:val="en-US"/>
        </w:rPr>
        <w:t xml:space="preserve">h, 69, </w:t>
      </w:r>
      <w:r w:rsidR="00FE4E01">
        <w:rPr>
          <w:rFonts w:ascii="Palatino Linotype" w:hAnsi="Palatino Linotype"/>
          <w:bCs/>
          <w:iCs/>
          <w:sz w:val="22"/>
          <w:szCs w:val="22"/>
          <w:lang w:val="en-US"/>
        </w:rPr>
        <w:t>268-274.</w:t>
      </w:r>
    </w:p>
    <w:p w14:paraId="379D13EA" w14:textId="77777777" w:rsidR="009455AE" w:rsidRPr="009455AE" w:rsidRDefault="009455AE" w:rsidP="009455AE">
      <w:pPr>
        <w:pStyle w:val="PlainText"/>
        <w:tabs>
          <w:tab w:val="left" w:pos="360"/>
        </w:tabs>
        <w:ind w:left="360"/>
        <w:rPr>
          <w:rFonts w:ascii="Palatino Linotype" w:hAnsi="Palatino Linotype"/>
          <w:sz w:val="22"/>
        </w:rPr>
      </w:pPr>
    </w:p>
    <w:p w14:paraId="2011DB97" w14:textId="0C0D0EEF" w:rsidR="00900E31" w:rsidRPr="008D3BC0" w:rsidRDefault="00900E31" w:rsidP="00DA3B74">
      <w:pPr>
        <w:pStyle w:val="PlainText"/>
        <w:numPr>
          <w:ilvl w:val="0"/>
          <w:numId w:val="17"/>
        </w:numPr>
        <w:tabs>
          <w:tab w:val="left" w:pos="360"/>
        </w:tabs>
        <w:rPr>
          <w:rFonts w:ascii="Palatino Linotype" w:hAnsi="Palatino Linotype"/>
          <w:sz w:val="22"/>
        </w:rPr>
      </w:pPr>
      <w:r w:rsidRPr="00415C18">
        <w:rPr>
          <w:rFonts w:ascii="Palatino Linotype" w:hAnsi="Palatino Linotype"/>
          <w:bCs/>
          <w:sz w:val="22"/>
          <w:szCs w:val="22"/>
          <w:lang w:val="en-US"/>
        </w:rPr>
        <w:t xml:space="preserve">*Kraft, J.D., </w:t>
      </w:r>
      <w:r w:rsidRPr="00415C18">
        <w:rPr>
          <w:rFonts w:ascii="Palatino Linotype" w:hAnsi="Palatino Linotype"/>
          <w:b/>
          <w:bCs/>
          <w:sz w:val="22"/>
          <w:szCs w:val="22"/>
          <w:lang w:val="en-US"/>
        </w:rPr>
        <w:t>Grant, D.M.</w:t>
      </w:r>
      <w:r w:rsidRPr="00415C18">
        <w:rPr>
          <w:rFonts w:ascii="Palatino Linotype" w:hAnsi="Palatino Linotype"/>
          <w:bCs/>
          <w:sz w:val="22"/>
          <w:szCs w:val="22"/>
          <w:lang w:val="en-US"/>
        </w:rPr>
        <w:t>, *White, E.J., *Taylor, D.L., &amp; Frosio, K.E. (</w:t>
      </w:r>
      <w:r w:rsidR="00FE4E01">
        <w:rPr>
          <w:rFonts w:ascii="Palatino Linotype" w:hAnsi="Palatino Linotype"/>
          <w:bCs/>
          <w:sz w:val="22"/>
          <w:szCs w:val="22"/>
          <w:lang w:val="en-US"/>
        </w:rPr>
        <w:t>2021</w:t>
      </w:r>
      <w:r w:rsidRPr="00415C18">
        <w:rPr>
          <w:rFonts w:ascii="Palatino Linotype" w:hAnsi="Palatino Linotype"/>
          <w:bCs/>
          <w:sz w:val="22"/>
          <w:szCs w:val="22"/>
          <w:lang w:val="en-US"/>
        </w:rPr>
        <w:t xml:space="preserve">). </w:t>
      </w:r>
      <w:r>
        <w:rPr>
          <w:rFonts w:ascii="Palatino Linotype" w:hAnsi="Palatino Linotype"/>
          <w:bCs/>
          <w:sz w:val="22"/>
          <w:szCs w:val="22"/>
          <w:lang w:val="en-US"/>
        </w:rPr>
        <w:t>Cognitive mechanisms influence the relationship between social anxiety and depression among college students</w:t>
      </w:r>
      <w:r w:rsidRPr="00415C18">
        <w:rPr>
          <w:rFonts w:ascii="Palatino Linotype" w:hAnsi="Palatino Linotype"/>
          <w:bCs/>
          <w:sz w:val="22"/>
          <w:szCs w:val="22"/>
          <w:lang w:val="en-US"/>
        </w:rPr>
        <w:t>.</w:t>
      </w:r>
      <w:r>
        <w:rPr>
          <w:rFonts w:ascii="Palatino Linotype" w:hAnsi="Palatino Linotype"/>
          <w:bCs/>
          <w:sz w:val="22"/>
          <w:szCs w:val="22"/>
          <w:lang w:val="en-US"/>
        </w:rPr>
        <w:t xml:space="preserve"> </w:t>
      </w:r>
      <w:r>
        <w:rPr>
          <w:rFonts w:ascii="Palatino Linotype" w:hAnsi="Palatino Linotype"/>
          <w:bCs/>
          <w:i/>
          <w:iCs/>
          <w:sz w:val="22"/>
          <w:szCs w:val="22"/>
          <w:lang w:val="en-US"/>
        </w:rPr>
        <w:t>Journal of American College Healt</w:t>
      </w:r>
      <w:r w:rsidR="00FE4E01">
        <w:rPr>
          <w:rFonts w:ascii="Palatino Linotype" w:hAnsi="Palatino Linotype"/>
          <w:bCs/>
          <w:i/>
          <w:iCs/>
          <w:sz w:val="22"/>
          <w:szCs w:val="22"/>
          <w:lang w:val="en-US"/>
        </w:rPr>
        <w:t xml:space="preserve">h, 69, </w:t>
      </w:r>
      <w:r w:rsidR="005A4FD2">
        <w:rPr>
          <w:rFonts w:ascii="Palatino Linotype" w:hAnsi="Palatino Linotype"/>
          <w:bCs/>
          <w:sz w:val="22"/>
          <w:szCs w:val="22"/>
          <w:lang w:val="en-US"/>
        </w:rPr>
        <w:t>245-25</w:t>
      </w:r>
      <w:r w:rsidR="00FE4E01">
        <w:rPr>
          <w:rFonts w:ascii="Palatino Linotype" w:hAnsi="Palatino Linotype"/>
          <w:bCs/>
          <w:sz w:val="22"/>
          <w:szCs w:val="22"/>
          <w:lang w:val="en-US"/>
        </w:rPr>
        <w:t>1.</w:t>
      </w:r>
    </w:p>
    <w:p w14:paraId="31E061DC" w14:textId="77777777" w:rsidR="008D3BC0" w:rsidRDefault="008D3BC0" w:rsidP="008D3BC0">
      <w:pPr>
        <w:pStyle w:val="ListParagraph"/>
        <w:rPr>
          <w:rFonts w:ascii="Palatino Linotype" w:hAnsi="Palatino Linotype"/>
          <w:sz w:val="22"/>
        </w:rPr>
      </w:pPr>
    </w:p>
    <w:p w14:paraId="7088242A" w14:textId="1A6EDA9B" w:rsidR="008D3BC0" w:rsidRPr="008D3BC0" w:rsidRDefault="008D3BC0" w:rsidP="008D3BC0">
      <w:pPr>
        <w:pStyle w:val="PlainText"/>
        <w:numPr>
          <w:ilvl w:val="0"/>
          <w:numId w:val="17"/>
        </w:numPr>
        <w:tabs>
          <w:tab w:val="left" w:pos="360"/>
        </w:tabs>
        <w:rPr>
          <w:rFonts w:ascii="Palatino Linotype" w:hAnsi="Palatino Linotype"/>
          <w:sz w:val="22"/>
        </w:rPr>
      </w:pPr>
      <w:r w:rsidRPr="008214F4">
        <w:rPr>
          <w:rFonts w:ascii="Palatino Linotype" w:hAnsi="Palatino Linotype"/>
          <w:b/>
          <w:sz w:val="22"/>
          <w:lang w:val="nl-NL"/>
        </w:rPr>
        <w:t>Grant, D.M.</w:t>
      </w:r>
      <w:r w:rsidRPr="008214F4">
        <w:rPr>
          <w:rFonts w:ascii="Palatino Linotype" w:hAnsi="Palatino Linotype"/>
          <w:sz w:val="22"/>
          <w:lang w:val="nl-NL"/>
        </w:rPr>
        <w:t xml:space="preserve">, &amp; *Kraft, J.D. (2020). </w:t>
      </w:r>
      <w:r>
        <w:rPr>
          <w:rFonts w:ascii="Palatino Linotype" w:hAnsi="Palatino Linotype"/>
          <w:sz w:val="22"/>
          <w:lang w:val="en-US"/>
        </w:rPr>
        <w:t xml:space="preserve">Nuances in repetitive negative thinking processes and future directions: A commentary on Monteregge et al. </w:t>
      </w:r>
      <w:r>
        <w:rPr>
          <w:rFonts w:ascii="Palatino Linotype" w:hAnsi="Palatino Linotype"/>
          <w:i/>
          <w:iCs/>
          <w:sz w:val="22"/>
          <w:lang w:val="en-US"/>
        </w:rPr>
        <w:t xml:space="preserve">Clinical Psychology: Science and Practice, 27, </w:t>
      </w:r>
      <w:r>
        <w:rPr>
          <w:rFonts w:ascii="Palatino Linotype" w:hAnsi="Palatino Linotype"/>
          <w:sz w:val="22"/>
          <w:lang w:val="en-US"/>
        </w:rPr>
        <w:t>e12328.</w:t>
      </w:r>
    </w:p>
    <w:p w14:paraId="7745D7E4" w14:textId="77777777" w:rsidR="008D3BC0" w:rsidRDefault="008D3BC0" w:rsidP="008D3BC0">
      <w:pPr>
        <w:pStyle w:val="ListParagraph"/>
        <w:rPr>
          <w:rFonts w:ascii="Palatino Linotype" w:hAnsi="Palatino Linotype"/>
          <w:sz w:val="22"/>
        </w:rPr>
      </w:pPr>
    </w:p>
    <w:p w14:paraId="023E30D1" w14:textId="1205B13D" w:rsidR="00BE3F74" w:rsidRPr="00BE3F74" w:rsidRDefault="00BE3F74" w:rsidP="00BE3F74">
      <w:pPr>
        <w:pStyle w:val="PlainText"/>
        <w:numPr>
          <w:ilvl w:val="0"/>
          <w:numId w:val="17"/>
        </w:numPr>
        <w:tabs>
          <w:tab w:val="left" w:pos="360"/>
        </w:tabs>
        <w:rPr>
          <w:rFonts w:ascii="Palatino Linotype" w:hAnsi="Palatino Linotype"/>
          <w:sz w:val="22"/>
        </w:rPr>
      </w:pPr>
      <w:bookmarkStart w:id="4" w:name="_Hlk51776034"/>
      <w:r w:rsidRPr="00DA3F0F">
        <w:rPr>
          <w:rFonts w:ascii="Palatino Linotype" w:hAnsi="Palatino Linotype"/>
          <w:bCs/>
          <w:sz w:val="22"/>
          <w:szCs w:val="22"/>
          <w:lang w:val="en-US"/>
        </w:rPr>
        <w:t xml:space="preserve">*Taylor, D.L., </w:t>
      </w:r>
      <w:r w:rsidRPr="00DA3F0F">
        <w:rPr>
          <w:rFonts w:ascii="Palatino Linotype" w:hAnsi="Palatino Linotype"/>
          <w:b/>
          <w:bCs/>
          <w:sz w:val="22"/>
          <w:szCs w:val="22"/>
          <w:lang w:val="en-US"/>
        </w:rPr>
        <w:t>Grant, D.M.</w:t>
      </w:r>
      <w:r w:rsidRPr="00DA3F0F">
        <w:rPr>
          <w:rFonts w:ascii="Palatino Linotype" w:hAnsi="Palatino Linotype"/>
          <w:bCs/>
          <w:sz w:val="22"/>
          <w:szCs w:val="22"/>
          <w:lang w:val="en-US"/>
        </w:rPr>
        <w:t>, *Frosio, K.E., *Kraft, J.D., *Nagel, K.M., *Deros, D</w:t>
      </w:r>
      <w:r>
        <w:rPr>
          <w:rFonts w:ascii="Palatino Linotype" w:hAnsi="Palatino Linotype"/>
          <w:bCs/>
          <w:sz w:val="22"/>
          <w:szCs w:val="22"/>
          <w:lang w:val="en-US"/>
        </w:rPr>
        <w:t>.E., &amp; *White, E.J. (2020</w:t>
      </w:r>
      <w:r w:rsidRPr="00DA3F0F">
        <w:rPr>
          <w:rFonts w:ascii="Palatino Linotype" w:hAnsi="Palatino Linotype"/>
          <w:bCs/>
          <w:sz w:val="22"/>
          <w:szCs w:val="22"/>
          <w:lang w:val="en-US"/>
        </w:rPr>
        <w:t>). Neural indices of orienting, discrimination, and performance monitoring after contextual fear and safety learning.</w:t>
      </w:r>
      <w:r>
        <w:rPr>
          <w:rFonts w:ascii="Palatino Linotype" w:hAnsi="Palatino Linotype"/>
          <w:bCs/>
          <w:sz w:val="22"/>
          <w:szCs w:val="22"/>
          <w:lang w:val="en-US"/>
        </w:rPr>
        <w:t xml:space="preserve"> </w:t>
      </w:r>
      <w:r>
        <w:rPr>
          <w:rFonts w:ascii="Palatino Linotype" w:hAnsi="Palatino Linotype"/>
          <w:bCs/>
          <w:i/>
          <w:iCs/>
          <w:sz w:val="22"/>
          <w:szCs w:val="22"/>
          <w:lang w:val="en-US"/>
        </w:rPr>
        <w:t>Cognitive, Affective, and Behavioral Neuroscienc</w:t>
      </w:r>
      <w:bookmarkEnd w:id="4"/>
      <w:r>
        <w:rPr>
          <w:rFonts w:ascii="Palatino Linotype" w:hAnsi="Palatino Linotype"/>
          <w:bCs/>
          <w:i/>
          <w:iCs/>
          <w:sz w:val="22"/>
          <w:szCs w:val="22"/>
          <w:lang w:val="en-US"/>
        </w:rPr>
        <w:t xml:space="preserve">e, 20, </w:t>
      </w:r>
      <w:r>
        <w:rPr>
          <w:rFonts w:ascii="Palatino Linotype" w:hAnsi="Palatino Linotype"/>
          <w:bCs/>
          <w:sz w:val="22"/>
          <w:szCs w:val="22"/>
          <w:lang w:val="en-US"/>
        </w:rPr>
        <w:t>917-927.</w:t>
      </w:r>
    </w:p>
    <w:p w14:paraId="26E37900" w14:textId="77777777" w:rsidR="00BE3F74" w:rsidRDefault="00BE3F74" w:rsidP="00BE3F74">
      <w:pPr>
        <w:pStyle w:val="ListParagraph"/>
        <w:rPr>
          <w:rFonts w:ascii="Palatino Linotype" w:hAnsi="Palatino Linotype"/>
          <w:sz w:val="22"/>
        </w:rPr>
      </w:pPr>
    </w:p>
    <w:p w14:paraId="1774CF6A" w14:textId="16DEF3DD" w:rsidR="008D3BC0" w:rsidRPr="008D3BC0" w:rsidRDefault="008D3BC0" w:rsidP="008D3BC0">
      <w:pPr>
        <w:pStyle w:val="PlainText"/>
        <w:numPr>
          <w:ilvl w:val="0"/>
          <w:numId w:val="17"/>
        </w:numPr>
        <w:tabs>
          <w:tab w:val="left" w:pos="360"/>
        </w:tabs>
        <w:rPr>
          <w:rFonts w:ascii="Palatino Linotype" w:hAnsi="Palatino Linotype"/>
          <w:sz w:val="22"/>
        </w:rPr>
      </w:pPr>
      <w:r w:rsidRPr="008C7A38">
        <w:rPr>
          <w:rFonts w:ascii="Palatino Linotype" w:hAnsi="Palatino Linotype"/>
          <w:sz w:val="22"/>
          <w:lang w:val="en-US"/>
        </w:rPr>
        <w:t xml:space="preserve">*Taylor, D.L., </w:t>
      </w:r>
      <w:r w:rsidRPr="008C7A38">
        <w:rPr>
          <w:rFonts w:ascii="Palatino Linotype" w:hAnsi="Palatino Linotype"/>
          <w:b/>
          <w:sz w:val="22"/>
          <w:lang w:val="en-US"/>
        </w:rPr>
        <w:t>Grant, D.M.</w:t>
      </w:r>
      <w:r w:rsidRPr="008C7A38">
        <w:rPr>
          <w:rFonts w:ascii="Palatino Linotype" w:hAnsi="Palatino Linotype"/>
          <w:sz w:val="22"/>
          <w:lang w:val="en-US"/>
        </w:rPr>
        <w:t>,</w:t>
      </w:r>
      <w:r>
        <w:rPr>
          <w:rFonts w:ascii="Palatino Linotype" w:hAnsi="Palatino Linotype"/>
          <w:sz w:val="22"/>
          <w:lang w:val="en-US"/>
        </w:rPr>
        <w:t xml:space="preserve"> *Kraft, J.D., *Frosio, K.E., </w:t>
      </w:r>
      <w:r w:rsidRPr="008C7A38">
        <w:rPr>
          <w:rFonts w:ascii="Palatino Linotype" w:hAnsi="Palatino Linotype"/>
          <w:sz w:val="22"/>
          <w:lang w:val="en-US"/>
        </w:rPr>
        <w:t>*White, E.J.</w:t>
      </w:r>
      <w:r>
        <w:rPr>
          <w:rFonts w:ascii="Palatino Linotype" w:hAnsi="Palatino Linotype"/>
          <w:sz w:val="22"/>
          <w:lang w:val="en-US"/>
        </w:rPr>
        <w:t xml:space="preserve">, </w:t>
      </w:r>
      <w:r w:rsidRPr="00D32D1F">
        <w:rPr>
          <w:rFonts w:ascii="Palatino Linotype" w:hAnsi="Palatino Linotype"/>
          <w:bCs/>
          <w:sz w:val="22"/>
          <w:szCs w:val="22"/>
          <w:vertAlign w:val="superscript"/>
          <w:lang w:val="en-US"/>
        </w:rPr>
        <w:t>†</w:t>
      </w:r>
      <w:r>
        <w:rPr>
          <w:rFonts w:ascii="Palatino Linotype" w:hAnsi="Palatino Linotype"/>
          <w:sz w:val="22"/>
          <w:lang w:val="en-US"/>
        </w:rPr>
        <w:t xml:space="preserve">Judah, M.R., &amp; </w:t>
      </w:r>
      <w:r w:rsidRPr="00D32D1F">
        <w:rPr>
          <w:rFonts w:ascii="Palatino Linotype" w:hAnsi="Palatino Linotype"/>
          <w:bCs/>
          <w:sz w:val="22"/>
          <w:szCs w:val="22"/>
          <w:vertAlign w:val="superscript"/>
          <w:lang w:val="en-US"/>
        </w:rPr>
        <w:t>†</w:t>
      </w:r>
      <w:r>
        <w:rPr>
          <w:rFonts w:ascii="Palatino Linotype" w:hAnsi="Palatino Linotype"/>
          <w:sz w:val="22"/>
          <w:lang w:val="en-US"/>
        </w:rPr>
        <w:t>Mills, A.C.</w:t>
      </w:r>
      <w:r w:rsidRPr="008C7A38">
        <w:rPr>
          <w:rFonts w:ascii="Palatino Linotype" w:hAnsi="Palatino Linotype"/>
          <w:sz w:val="22"/>
          <w:lang w:val="en-US"/>
        </w:rPr>
        <w:t xml:space="preserve"> (</w:t>
      </w:r>
      <w:r>
        <w:rPr>
          <w:rFonts w:ascii="Palatino Linotype" w:hAnsi="Palatino Linotype"/>
          <w:sz w:val="22"/>
          <w:lang w:val="en-US"/>
        </w:rPr>
        <w:t>2020</w:t>
      </w:r>
      <w:r w:rsidRPr="008C7A38">
        <w:rPr>
          <w:rFonts w:ascii="Palatino Linotype" w:hAnsi="Palatino Linotype"/>
          <w:sz w:val="22"/>
          <w:lang w:val="en-US"/>
        </w:rPr>
        <w:t xml:space="preserve">). The role of parasympathetic activity in the relationship between worry and neural indicators of attentional control. </w:t>
      </w:r>
      <w:r>
        <w:rPr>
          <w:rFonts w:ascii="Palatino Linotype" w:hAnsi="Palatino Linotype"/>
          <w:i/>
          <w:iCs/>
          <w:sz w:val="22"/>
          <w:lang w:val="en-US"/>
        </w:rPr>
        <w:t xml:space="preserve">Psychology &amp; Neuroscience, 13, </w:t>
      </w:r>
      <w:r>
        <w:rPr>
          <w:rFonts w:ascii="Palatino Linotype" w:hAnsi="Palatino Linotype"/>
          <w:sz w:val="22"/>
          <w:lang w:val="en-US"/>
        </w:rPr>
        <w:t>51-60.</w:t>
      </w:r>
      <w:r>
        <w:rPr>
          <w:rFonts w:ascii="Palatino Linotype" w:hAnsi="Palatino Linotype"/>
          <w:i/>
          <w:iCs/>
          <w:sz w:val="22"/>
          <w:lang w:val="en-US"/>
        </w:rPr>
        <w:t xml:space="preserve"> </w:t>
      </w:r>
    </w:p>
    <w:p w14:paraId="6821F2B0" w14:textId="77777777" w:rsidR="00900E31" w:rsidRPr="00900E31" w:rsidRDefault="00900E31" w:rsidP="00900E31">
      <w:pPr>
        <w:pStyle w:val="PlainText"/>
        <w:tabs>
          <w:tab w:val="left" w:pos="360"/>
        </w:tabs>
        <w:ind w:left="360"/>
        <w:rPr>
          <w:rFonts w:ascii="Palatino Linotype" w:hAnsi="Palatino Linotype"/>
          <w:sz w:val="22"/>
        </w:rPr>
      </w:pPr>
    </w:p>
    <w:p w14:paraId="79684B09" w14:textId="5AF6EE07" w:rsidR="00DA3B74" w:rsidRPr="003E6109" w:rsidRDefault="00DA3B74" w:rsidP="00DA3B74">
      <w:pPr>
        <w:pStyle w:val="PlainText"/>
        <w:numPr>
          <w:ilvl w:val="0"/>
          <w:numId w:val="17"/>
        </w:numPr>
        <w:tabs>
          <w:tab w:val="left" w:pos="360"/>
        </w:tabs>
        <w:rPr>
          <w:rFonts w:ascii="Palatino Linotype" w:hAnsi="Palatino Linotype"/>
          <w:sz w:val="22"/>
        </w:rPr>
      </w:pPr>
      <w:bookmarkStart w:id="5" w:name="_Hlk51776219"/>
      <w:r w:rsidRPr="00083133">
        <w:rPr>
          <w:rFonts w:ascii="Palatino Linotype" w:hAnsi="Palatino Linotype"/>
          <w:sz w:val="22"/>
          <w:lang w:val="en-US"/>
        </w:rPr>
        <w:t xml:space="preserve">*Kraft, J.D., </w:t>
      </w:r>
      <w:r w:rsidRPr="00083133">
        <w:rPr>
          <w:rFonts w:ascii="Palatino Linotype" w:hAnsi="Palatino Linotype"/>
          <w:b/>
          <w:sz w:val="22"/>
          <w:lang w:val="en-US"/>
        </w:rPr>
        <w:t>Grant, D.M.</w:t>
      </w:r>
      <w:r w:rsidRPr="00083133">
        <w:rPr>
          <w:rFonts w:ascii="Palatino Linotype" w:hAnsi="Palatino Linotype"/>
          <w:sz w:val="22"/>
          <w:lang w:val="en-US"/>
        </w:rPr>
        <w:t xml:space="preserve">, *Taylor, D.L., *Frosio, K.E., *Nagel, K.M., </w:t>
      </w:r>
      <w:r w:rsidR="00F640F5">
        <w:rPr>
          <w:rFonts w:ascii="Palatino Linotype" w:hAnsi="Palatino Linotype"/>
          <w:sz w:val="22"/>
          <w:lang w:val="en-US"/>
        </w:rPr>
        <w:t xml:space="preserve">&amp; </w:t>
      </w:r>
      <w:r w:rsidRPr="00083133">
        <w:rPr>
          <w:rFonts w:ascii="Palatino Linotype" w:hAnsi="Palatino Linotype"/>
          <w:sz w:val="22"/>
          <w:lang w:val="en-US"/>
        </w:rPr>
        <w:t>Deros, D.E. (</w:t>
      </w:r>
      <w:r w:rsidR="004D41BF">
        <w:rPr>
          <w:rFonts w:ascii="Palatino Linotype" w:hAnsi="Palatino Linotype"/>
          <w:sz w:val="22"/>
          <w:lang w:val="en-US"/>
        </w:rPr>
        <w:t>2020</w:t>
      </w:r>
      <w:r w:rsidRPr="00083133">
        <w:rPr>
          <w:rFonts w:ascii="Palatino Linotype" w:hAnsi="Palatino Linotype"/>
          <w:sz w:val="22"/>
          <w:lang w:val="en-US"/>
        </w:rPr>
        <w:t xml:space="preserve">). The psychometric properties of the Attentional Styles Questionnaire. </w:t>
      </w:r>
      <w:r>
        <w:rPr>
          <w:rFonts w:ascii="Palatino Linotype" w:hAnsi="Palatino Linotype"/>
          <w:i/>
          <w:sz w:val="22"/>
          <w:lang w:val="en-US"/>
        </w:rPr>
        <w:t>Cognition and Emotio</w:t>
      </w:r>
      <w:r w:rsidR="004D41BF">
        <w:rPr>
          <w:rFonts w:ascii="Palatino Linotype" w:hAnsi="Palatino Linotype"/>
          <w:i/>
          <w:sz w:val="22"/>
          <w:lang w:val="en-US"/>
        </w:rPr>
        <w:t xml:space="preserve">n, 34, </w:t>
      </w:r>
      <w:r w:rsidR="004D41BF">
        <w:rPr>
          <w:rFonts w:ascii="Palatino Linotype" w:hAnsi="Palatino Linotype"/>
          <w:iCs/>
          <w:sz w:val="22"/>
          <w:lang w:val="en-US"/>
        </w:rPr>
        <w:t>403-412.</w:t>
      </w:r>
    </w:p>
    <w:bookmarkEnd w:id="5"/>
    <w:p w14:paraId="31139733" w14:textId="77777777" w:rsidR="00DA3B74" w:rsidRPr="00DA3B74" w:rsidRDefault="00DA3B74" w:rsidP="00DA3B74">
      <w:pPr>
        <w:pStyle w:val="PlainText"/>
        <w:tabs>
          <w:tab w:val="left" w:pos="360"/>
        </w:tabs>
        <w:ind w:left="360"/>
        <w:rPr>
          <w:rFonts w:ascii="Palatino Linotype" w:hAnsi="Palatino Linotype"/>
          <w:sz w:val="22"/>
        </w:rPr>
      </w:pPr>
    </w:p>
    <w:p w14:paraId="579C4DFA" w14:textId="77777777" w:rsidR="00FA6B3D" w:rsidRPr="002F2AF2" w:rsidRDefault="00FA6B3D" w:rsidP="00FA6B3D">
      <w:pPr>
        <w:pStyle w:val="PlainText"/>
        <w:numPr>
          <w:ilvl w:val="0"/>
          <w:numId w:val="17"/>
        </w:numPr>
        <w:tabs>
          <w:tab w:val="left" w:pos="360"/>
        </w:tabs>
        <w:rPr>
          <w:rFonts w:ascii="Palatino Linotype" w:hAnsi="Palatino Linotype"/>
          <w:sz w:val="22"/>
        </w:rPr>
      </w:pPr>
      <w:r>
        <w:rPr>
          <w:rFonts w:ascii="Palatino Linotype" w:hAnsi="Palatino Linotype"/>
          <w:sz w:val="22"/>
          <w:lang w:val="en-US"/>
        </w:rPr>
        <w:t xml:space="preserve">Roberts, C.M., Gamwell, K.L., Baudino, M.N., Perez, M.N., Delozier, A.M., Sharkey, C.M., </w:t>
      </w:r>
      <w:r>
        <w:rPr>
          <w:rFonts w:ascii="Palatino Linotype" w:hAnsi="Palatino Linotype"/>
          <w:b/>
          <w:sz w:val="22"/>
          <w:lang w:val="en-US"/>
        </w:rPr>
        <w:t>Grant, D.M.</w:t>
      </w:r>
      <w:r>
        <w:rPr>
          <w:rFonts w:ascii="Palatino Linotype" w:hAnsi="Palatino Linotype"/>
          <w:sz w:val="22"/>
          <w:lang w:val="en-US"/>
        </w:rPr>
        <w:t>, Grunow, J.E., Jacobs, N.J., Gillaspy, S.R., Mullins</w:t>
      </w:r>
      <w:r w:rsidR="00D81CF7">
        <w:rPr>
          <w:rFonts w:ascii="Palatino Linotype" w:hAnsi="Palatino Linotype"/>
          <w:sz w:val="22"/>
          <w:lang w:val="en-US"/>
        </w:rPr>
        <w:t>, L.L., &amp; Chaney, L.M. (2019</w:t>
      </w:r>
      <w:r>
        <w:rPr>
          <w:rFonts w:ascii="Palatino Linotype" w:hAnsi="Palatino Linotype"/>
          <w:sz w:val="22"/>
          <w:lang w:val="en-US"/>
        </w:rPr>
        <w:t xml:space="preserve">). Youth and parent illness appraisals and adjustment in pediatric inflammatory bowel disease. </w:t>
      </w:r>
      <w:r>
        <w:rPr>
          <w:rFonts w:ascii="Palatino Linotype" w:hAnsi="Palatino Linotype"/>
          <w:i/>
          <w:sz w:val="22"/>
          <w:lang w:val="en-US"/>
        </w:rPr>
        <w:t>Journal of Developmental and Physical Disabilities</w:t>
      </w:r>
      <w:r w:rsidR="00D81CF7">
        <w:rPr>
          <w:rFonts w:ascii="Palatino Linotype" w:hAnsi="Palatino Linotype"/>
          <w:i/>
          <w:sz w:val="22"/>
          <w:lang w:val="en-US"/>
        </w:rPr>
        <w:t xml:space="preserve">, 31, </w:t>
      </w:r>
      <w:r w:rsidR="00D81CF7">
        <w:rPr>
          <w:rFonts w:ascii="Palatino Linotype" w:hAnsi="Palatino Linotype"/>
          <w:sz w:val="22"/>
          <w:lang w:val="en-US"/>
        </w:rPr>
        <w:t>777-790.</w:t>
      </w:r>
    </w:p>
    <w:p w14:paraId="2268507B" w14:textId="77777777" w:rsidR="00FA6B3D" w:rsidRPr="00FA6B3D" w:rsidRDefault="00FA6B3D" w:rsidP="00FA6B3D">
      <w:pPr>
        <w:pStyle w:val="PlainText"/>
        <w:tabs>
          <w:tab w:val="left" w:pos="360"/>
        </w:tabs>
        <w:ind w:left="360"/>
        <w:rPr>
          <w:rFonts w:ascii="Palatino Linotype" w:hAnsi="Palatino Linotype"/>
          <w:sz w:val="22"/>
        </w:rPr>
      </w:pPr>
    </w:p>
    <w:p w14:paraId="16E43E4D" w14:textId="77777777" w:rsidR="00BF5CF7" w:rsidRPr="00CA00DE" w:rsidRDefault="00BF5CF7" w:rsidP="00BF5CF7">
      <w:pPr>
        <w:pStyle w:val="PlainText"/>
        <w:numPr>
          <w:ilvl w:val="0"/>
          <w:numId w:val="17"/>
        </w:numPr>
        <w:tabs>
          <w:tab w:val="left" w:pos="360"/>
        </w:tabs>
        <w:rPr>
          <w:rFonts w:ascii="Palatino Linotype" w:hAnsi="Palatino Linotype"/>
          <w:sz w:val="22"/>
        </w:rPr>
      </w:pPr>
      <w:r w:rsidRPr="00AA3240">
        <w:rPr>
          <w:rFonts w:ascii="Palatino Linotype" w:hAnsi="Palatino Linotype"/>
          <w:sz w:val="22"/>
          <w:lang w:val="en-US"/>
        </w:rPr>
        <w:t xml:space="preserve">DeShong, H.L., </w:t>
      </w:r>
      <w:r w:rsidRPr="00AA3240">
        <w:rPr>
          <w:rFonts w:ascii="Palatino Linotype" w:hAnsi="Palatino Linotype"/>
          <w:b/>
          <w:sz w:val="22"/>
          <w:lang w:val="en-US"/>
        </w:rPr>
        <w:t>Grant, D.M.</w:t>
      </w:r>
      <w:r w:rsidRPr="00AA3240">
        <w:rPr>
          <w:rFonts w:ascii="Palatino Linotype" w:hAnsi="Palatino Linotype"/>
          <w:sz w:val="22"/>
          <w:lang w:val="en-US"/>
        </w:rPr>
        <w:t>, &amp; Mullins-Sweatt, S.N. (</w:t>
      </w:r>
      <w:r w:rsidR="00CA00DE">
        <w:rPr>
          <w:rFonts w:ascii="Palatino Linotype" w:hAnsi="Palatino Linotype"/>
          <w:sz w:val="22"/>
          <w:lang w:val="en-US"/>
        </w:rPr>
        <w:t>2019</w:t>
      </w:r>
      <w:r w:rsidRPr="00AA3240">
        <w:rPr>
          <w:rFonts w:ascii="Palatino Linotype" w:hAnsi="Palatino Linotype"/>
          <w:sz w:val="22"/>
          <w:lang w:val="en-US"/>
        </w:rPr>
        <w:t xml:space="preserve">). The role of neuroticism within the emotional cascade model. </w:t>
      </w:r>
      <w:r>
        <w:rPr>
          <w:rFonts w:ascii="Palatino Linotype" w:hAnsi="Palatino Linotype"/>
          <w:i/>
          <w:sz w:val="22"/>
          <w:lang w:val="en-US"/>
        </w:rPr>
        <w:t>Personality Disorders: Theory, Research, and Treatment</w:t>
      </w:r>
      <w:r w:rsidR="00CA00DE">
        <w:rPr>
          <w:rFonts w:ascii="Palatino Linotype" w:hAnsi="Palatino Linotype"/>
          <w:i/>
          <w:sz w:val="22"/>
          <w:lang w:val="en-US"/>
        </w:rPr>
        <w:t xml:space="preserve">, 10, </w:t>
      </w:r>
      <w:r w:rsidR="00CA00DE" w:rsidRPr="00CA00DE">
        <w:rPr>
          <w:rFonts w:ascii="Palatino Linotype" w:hAnsi="Palatino Linotype"/>
          <w:sz w:val="22"/>
          <w:lang w:val="en-US"/>
        </w:rPr>
        <w:t>317-329.</w:t>
      </w:r>
    </w:p>
    <w:p w14:paraId="4D36CB9D" w14:textId="77777777" w:rsidR="004E65A6" w:rsidRPr="004E65A6" w:rsidRDefault="004E65A6" w:rsidP="004E65A6">
      <w:pPr>
        <w:pStyle w:val="PlainText"/>
        <w:tabs>
          <w:tab w:val="left" w:pos="360"/>
        </w:tabs>
        <w:ind w:left="360"/>
        <w:rPr>
          <w:rFonts w:ascii="Palatino Linotype" w:hAnsi="Palatino Linotype"/>
          <w:sz w:val="22"/>
        </w:rPr>
      </w:pPr>
    </w:p>
    <w:p w14:paraId="4A2E365A" w14:textId="77777777" w:rsidR="004E65A6" w:rsidRPr="004E65A6" w:rsidRDefault="004E65A6" w:rsidP="004E65A6">
      <w:pPr>
        <w:pStyle w:val="PlainText"/>
        <w:numPr>
          <w:ilvl w:val="0"/>
          <w:numId w:val="17"/>
        </w:numPr>
        <w:tabs>
          <w:tab w:val="left" w:pos="360"/>
        </w:tabs>
        <w:rPr>
          <w:rFonts w:ascii="Palatino Linotype" w:hAnsi="Palatino Linotype"/>
          <w:sz w:val="22"/>
        </w:rPr>
      </w:pPr>
      <w:r w:rsidRPr="0082049A">
        <w:rPr>
          <w:rFonts w:ascii="Palatino Linotype" w:hAnsi="Palatino Linotype"/>
          <w:bCs/>
          <w:sz w:val="22"/>
          <w:szCs w:val="22"/>
          <w:lang w:val="en-US"/>
        </w:rPr>
        <w:t>Kraines, M.</w:t>
      </w:r>
      <w:r>
        <w:rPr>
          <w:rFonts w:ascii="Palatino Linotype" w:hAnsi="Palatino Linotype"/>
          <w:bCs/>
          <w:sz w:val="22"/>
          <w:szCs w:val="22"/>
          <w:lang w:val="en-US"/>
        </w:rPr>
        <w:t>A.</w:t>
      </w:r>
      <w:r w:rsidRPr="0082049A">
        <w:rPr>
          <w:rFonts w:ascii="Palatino Linotype" w:hAnsi="Palatino Linotype"/>
          <w:bCs/>
          <w:sz w:val="22"/>
          <w:szCs w:val="22"/>
          <w:lang w:val="en-US"/>
        </w:rPr>
        <w:t xml:space="preserve">, *White, E.J., </w:t>
      </w:r>
      <w:r w:rsidRPr="0082049A">
        <w:rPr>
          <w:rFonts w:ascii="Palatino Linotype" w:hAnsi="Palatino Linotype"/>
          <w:b/>
          <w:bCs/>
          <w:sz w:val="22"/>
          <w:szCs w:val="22"/>
          <w:lang w:val="en-US"/>
        </w:rPr>
        <w:t>Grant, D.M.</w:t>
      </w:r>
      <w:r w:rsidRPr="0082049A">
        <w:rPr>
          <w:rFonts w:ascii="Palatino Linotype" w:hAnsi="Palatino Linotype"/>
          <w:bCs/>
          <w:sz w:val="22"/>
          <w:szCs w:val="22"/>
          <w:lang w:val="en-US"/>
        </w:rPr>
        <w:t>, &amp; Wells, T.T. (</w:t>
      </w:r>
      <w:r>
        <w:rPr>
          <w:rFonts w:ascii="Palatino Linotype" w:hAnsi="Palatino Linotype"/>
          <w:bCs/>
          <w:sz w:val="22"/>
          <w:szCs w:val="22"/>
          <w:lang w:val="en-US"/>
        </w:rPr>
        <w:t>2019</w:t>
      </w:r>
      <w:r w:rsidRPr="0082049A">
        <w:rPr>
          <w:rFonts w:ascii="Palatino Linotype" w:hAnsi="Palatino Linotype"/>
          <w:bCs/>
          <w:sz w:val="22"/>
          <w:szCs w:val="22"/>
          <w:lang w:val="en-US"/>
        </w:rPr>
        <w:t xml:space="preserve">). Social anxiety as a precursor for depression: Influences </w:t>
      </w:r>
      <w:r>
        <w:rPr>
          <w:rFonts w:ascii="Palatino Linotype" w:hAnsi="Palatino Linotype"/>
          <w:bCs/>
          <w:sz w:val="22"/>
          <w:szCs w:val="22"/>
          <w:lang w:val="en-US"/>
        </w:rPr>
        <w:t>of interpersonal rejection and attention to emotional stimuli</w:t>
      </w:r>
      <w:r w:rsidRPr="0082049A">
        <w:rPr>
          <w:rFonts w:ascii="Palatino Linotype" w:hAnsi="Palatino Linotype"/>
          <w:bCs/>
          <w:sz w:val="22"/>
          <w:szCs w:val="22"/>
          <w:lang w:val="en-US"/>
        </w:rPr>
        <w:t>.</w:t>
      </w:r>
      <w:r>
        <w:rPr>
          <w:rFonts w:ascii="Palatino Linotype" w:hAnsi="Palatino Linotype"/>
          <w:bCs/>
          <w:sz w:val="22"/>
          <w:szCs w:val="22"/>
          <w:lang w:val="en-US"/>
        </w:rPr>
        <w:t xml:space="preserve"> </w:t>
      </w:r>
      <w:r>
        <w:rPr>
          <w:rFonts w:ascii="Palatino Linotype" w:hAnsi="Palatino Linotype"/>
          <w:bCs/>
          <w:i/>
          <w:sz w:val="22"/>
          <w:szCs w:val="22"/>
          <w:lang w:val="en-US"/>
        </w:rPr>
        <w:t xml:space="preserve">Psychiatry Research, 275, </w:t>
      </w:r>
      <w:r>
        <w:rPr>
          <w:rFonts w:ascii="Palatino Linotype" w:hAnsi="Palatino Linotype"/>
          <w:bCs/>
          <w:sz w:val="22"/>
          <w:szCs w:val="22"/>
          <w:lang w:val="en-US"/>
        </w:rPr>
        <w:t>296-303.</w:t>
      </w:r>
    </w:p>
    <w:p w14:paraId="69E7FF3F" w14:textId="77777777" w:rsidR="007D01C7" w:rsidRPr="007D01C7" w:rsidRDefault="007D01C7" w:rsidP="007D01C7">
      <w:pPr>
        <w:pStyle w:val="PlainText"/>
        <w:tabs>
          <w:tab w:val="left" w:pos="360"/>
        </w:tabs>
        <w:ind w:left="360"/>
        <w:rPr>
          <w:rFonts w:ascii="Palatino Linotype" w:hAnsi="Palatino Linotype"/>
          <w:sz w:val="22"/>
        </w:rPr>
      </w:pPr>
    </w:p>
    <w:p w14:paraId="04380AF4" w14:textId="77777777" w:rsidR="007D01C7" w:rsidRPr="00EC0386" w:rsidRDefault="007D01C7" w:rsidP="00BF5CF7">
      <w:pPr>
        <w:pStyle w:val="PlainText"/>
        <w:numPr>
          <w:ilvl w:val="0"/>
          <w:numId w:val="17"/>
        </w:numPr>
        <w:tabs>
          <w:tab w:val="left" w:pos="360"/>
        </w:tabs>
        <w:rPr>
          <w:rFonts w:ascii="Palatino Linotype" w:hAnsi="Palatino Linotype"/>
          <w:sz w:val="22"/>
        </w:rPr>
      </w:pPr>
      <w:r>
        <w:rPr>
          <w:rFonts w:ascii="Palatino Linotype" w:hAnsi="Palatino Linotype"/>
          <w:sz w:val="22"/>
          <w:lang w:val="en-US"/>
        </w:rPr>
        <w:t xml:space="preserve">*Taylor, D.L., Kraines, M.A., </w:t>
      </w:r>
      <w:r>
        <w:rPr>
          <w:rFonts w:ascii="Palatino Linotype" w:hAnsi="Palatino Linotype"/>
          <w:b/>
          <w:sz w:val="22"/>
          <w:lang w:val="en-US"/>
        </w:rPr>
        <w:t>Grant, D.M.</w:t>
      </w:r>
      <w:r>
        <w:rPr>
          <w:rFonts w:ascii="Palatino Linotype" w:hAnsi="Palatino Linotype"/>
          <w:sz w:val="22"/>
          <w:lang w:val="en-US"/>
        </w:rPr>
        <w:t xml:space="preserve">, &amp; Wells, T.T. (2019). The role of excessive reassurance seeking: An eye tracking study of the indirect effect of social anxiety symptoms on attention bias. </w:t>
      </w:r>
      <w:r>
        <w:rPr>
          <w:rFonts w:ascii="Palatino Linotype" w:hAnsi="Palatino Linotype"/>
          <w:i/>
          <w:sz w:val="22"/>
          <w:lang w:val="en-US"/>
        </w:rPr>
        <w:t xml:space="preserve">Psychiatry Research, 274, </w:t>
      </w:r>
      <w:r>
        <w:rPr>
          <w:rFonts w:ascii="Palatino Linotype" w:hAnsi="Palatino Linotype"/>
          <w:sz w:val="22"/>
          <w:lang w:val="en-US"/>
        </w:rPr>
        <w:t>220-227.</w:t>
      </w:r>
    </w:p>
    <w:p w14:paraId="7508D7CD" w14:textId="77777777" w:rsidR="00BF5CF7" w:rsidRPr="00BF5CF7" w:rsidRDefault="00BF5CF7" w:rsidP="00BF5CF7">
      <w:pPr>
        <w:pStyle w:val="PlainText"/>
        <w:tabs>
          <w:tab w:val="left" w:pos="360"/>
        </w:tabs>
        <w:ind w:left="360"/>
        <w:rPr>
          <w:rFonts w:ascii="Palatino Linotype" w:hAnsi="Palatino Linotype"/>
          <w:sz w:val="22"/>
        </w:rPr>
      </w:pPr>
    </w:p>
    <w:p w14:paraId="6F4BD745" w14:textId="77777777" w:rsidR="00552231" w:rsidRPr="0008354E" w:rsidRDefault="00552231" w:rsidP="00552231">
      <w:pPr>
        <w:pStyle w:val="PlainText"/>
        <w:numPr>
          <w:ilvl w:val="0"/>
          <w:numId w:val="17"/>
        </w:numPr>
        <w:tabs>
          <w:tab w:val="left" w:pos="360"/>
        </w:tabs>
        <w:rPr>
          <w:rFonts w:ascii="Palatino Linotype" w:hAnsi="Palatino Linotype"/>
          <w:sz w:val="22"/>
        </w:rPr>
      </w:pPr>
      <w:r w:rsidRPr="00E1744A">
        <w:rPr>
          <w:rFonts w:ascii="Palatino Linotype" w:hAnsi="Palatino Linotype"/>
          <w:sz w:val="22"/>
          <w:lang w:val="en-US"/>
        </w:rPr>
        <w:lastRenderedPageBreak/>
        <w:t xml:space="preserve">Sharkey, C.M., Perez, M.N., Bakula, D.M., </w:t>
      </w:r>
      <w:r w:rsidRPr="00E1744A">
        <w:rPr>
          <w:rFonts w:ascii="Palatino Linotype" w:hAnsi="Palatino Linotype"/>
          <w:b/>
          <w:sz w:val="22"/>
          <w:lang w:val="en-US"/>
        </w:rPr>
        <w:t>Grant, D.M.</w:t>
      </w:r>
      <w:r w:rsidRPr="00E1744A">
        <w:rPr>
          <w:rFonts w:ascii="Palatino Linotype" w:hAnsi="Palatino Linotype"/>
          <w:sz w:val="22"/>
          <w:lang w:val="en-US"/>
        </w:rPr>
        <w:t>, &amp; Mullins, L.L. (</w:t>
      </w:r>
      <w:r w:rsidR="00010AD5">
        <w:rPr>
          <w:rFonts w:ascii="Palatino Linotype" w:hAnsi="Palatino Linotype"/>
          <w:sz w:val="22"/>
          <w:lang w:val="en-US"/>
        </w:rPr>
        <w:t>2019</w:t>
      </w:r>
      <w:r w:rsidRPr="00E1744A">
        <w:rPr>
          <w:rFonts w:ascii="Palatino Linotype" w:hAnsi="Palatino Linotype"/>
          <w:sz w:val="22"/>
          <w:lang w:val="en-US"/>
        </w:rPr>
        <w:t>). Exploratory factor analysis of the Mishel Uncertainty in Illness Scale among young adults with chronic illness.</w:t>
      </w:r>
      <w:r>
        <w:rPr>
          <w:rFonts w:ascii="Palatino Linotype" w:hAnsi="Palatino Linotype"/>
          <w:sz w:val="22"/>
          <w:lang w:val="en-US"/>
        </w:rPr>
        <w:t xml:space="preserve"> </w:t>
      </w:r>
      <w:r>
        <w:rPr>
          <w:rFonts w:ascii="Palatino Linotype" w:hAnsi="Palatino Linotype"/>
          <w:i/>
          <w:sz w:val="22"/>
          <w:lang w:val="en-US"/>
        </w:rPr>
        <w:t>Journal of Pediatric Health Car</w:t>
      </w:r>
      <w:r w:rsidR="00010AD5">
        <w:rPr>
          <w:rFonts w:ascii="Palatino Linotype" w:hAnsi="Palatino Linotype"/>
          <w:i/>
          <w:sz w:val="22"/>
          <w:lang w:val="en-US"/>
        </w:rPr>
        <w:t xml:space="preserve">e, 33, </w:t>
      </w:r>
      <w:r w:rsidR="00010AD5">
        <w:rPr>
          <w:rFonts w:ascii="Palatino Linotype" w:hAnsi="Palatino Linotype"/>
          <w:sz w:val="22"/>
          <w:lang w:val="en-US"/>
        </w:rPr>
        <w:t>186-194.</w:t>
      </w:r>
    </w:p>
    <w:p w14:paraId="4B8E5F63" w14:textId="77777777" w:rsidR="0008354E" w:rsidRPr="0008354E" w:rsidRDefault="0008354E" w:rsidP="0008354E">
      <w:pPr>
        <w:pStyle w:val="PlainText"/>
        <w:tabs>
          <w:tab w:val="left" w:pos="360"/>
        </w:tabs>
        <w:ind w:left="360"/>
        <w:rPr>
          <w:rFonts w:ascii="Palatino Linotype" w:hAnsi="Palatino Linotype"/>
          <w:sz w:val="22"/>
        </w:rPr>
      </w:pPr>
    </w:p>
    <w:p w14:paraId="2FEE3368" w14:textId="77777777" w:rsidR="0008354E" w:rsidRPr="0008354E" w:rsidRDefault="002448F3" w:rsidP="0008354E">
      <w:pPr>
        <w:pStyle w:val="PlainText"/>
        <w:numPr>
          <w:ilvl w:val="0"/>
          <w:numId w:val="17"/>
        </w:numPr>
        <w:tabs>
          <w:tab w:val="left" w:pos="360"/>
        </w:tabs>
        <w:rPr>
          <w:rFonts w:ascii="Palatino Linotype" w:hAnsi="Palatino Linotype"/>
          <w:sz w:val="22"/>
        </w:rPr>
      </w:pPr>
      <w:bookmarkStart w:id="6" w:name="_Hlk51776085"/>
      <w:r w:rsidRPr="00D32D1F">
        <w:rPr>
          <w:rFonts w:ascii="Palatino Linotype" w:hAnsi="Palatino Linotype"/>
          <w:bCs/>
          <w:sz w:val="22"/>
          <w:szCs w:val="22"/>
          <w:vertAlign w:val="superscript"/>
          <w:lang w:val="en-US"/>
        </w:rPr>
        <w:t>†</w:t>
      </w:r>
      <w:r w:rsidR="0008354E" w:rsidRPr="00E1744A">
        <w:rPr>
          <w:rFonts w:ascii="Palatino Linotype" w:hAnsi="Palatino Linotype"/>
          <w:sz w:val="22"/>
          <w:lang w:val="en-US"/>
        </w:rPr>
        <w:t xml:space="preserve">Judah, M.R., Shurkova, E., Hager, N.M., *White, E.J., *Taylor, D.L., &amp; </w:t>
      </w:r>
      <w:r w:rsidR="0008354E" w:rsidRPr="00E1744A">
        <w:rPr>
          <w:rFonts w:ascii="Palatino Linotype" w:hAnsi="Palatino Linotype"/>
          <w:b/>
          <w:sz w:val="22"/>
          <w:lang w:val="en-US"/>
        </w:rPr>
        <w:t>Grant, D.M.</w:t>
      </w:r>
      <w:r w:rsidR="0008354E" w:rsidRPr="00E1744A">
        <w:rPr>
          <w:rFonts w:ascii="Palatino Linotype" w:hAnsi="Palatino Linotype"/>
          <w:sz w:val="22"/>
          <w:lang w:val="en-US"/>
        </w:rPr>
        <w:t xml:space="preserve"> (</w:t>
      </w:r>
      <w:r w:rsidR="0008354E">
        <w:rPr>
          <w:rFonts w:ascii="Palatino Linotype" w:hAnsi="Palatino Linotype"/>
          <w:sz w:val="22"/>
          <w:lang w:val="en-US"/>
        </w:rPr>
        <w:t>2018</w:t>
      </w:r>
      <w:r w:rsidR="0008354E" w:rsidRPr="00E1744A">
        <w:rPr>
          <w:rFonts w:ascii="Palatino Linotype" w:hAnsi="Palatino Linotype"/>
          <w:sz w:val="22"/>
          <w:lang w:val="en-US"/>
        </w:rPr>
        <w:t xml:space="preserve">). </w:t>
      </w:r>
      <w:r w:rsidR="0008354E">
        <w:rPr>
          <w:rFonts w:ascii="Palatino Linotype" w:hAnsi="Palatino Linotype"/>
          <w:sz w:val="22"/>
          <w:lang w:val="en-US"/>
        </w:rPr>
        <w:t xml:space="preserve">The relationship between social anxiety and heartbeat evoked potential amplitude. </w:t>
      </w:r>
      <w:r w:rsidR="0008354E">
        <w:rPr>
          <w:rFonts w:ascii="Palatino Linotype" w:hAnsi="Palatino Linotype"/>
          <w:i/>
          <w:sz w:val="22"/>
          <w:lang w:val="en-US"/>
        </w:rPr>
        <w:t xml:space="preserve">Biological Psychology, 139, </w:t>
      </w:r>
      <w:r w:rsidR="0008354E">
        <w:rPr>
          <w:rFonts w:ascii="Palatino Linotype" w:hAnsi="Palatino Linotype"/>
          <w:sz w:val="22"/>
          <w:lang w:val="en-US"/>
        </w:rPr>
        <w:t>1-7.</w:t>
      </w:r>
    </w:p>
    <w:bookmarkEnd w:id="6"/>
    <w:p w14:paraId="6036D979" w14:textId="77777777" w:rsidR="000C7DD0" w:rsidRDefault="000C7DD0" w:rsidP="000C7DD0">
      <w:pPr>
        <w:pStyle w:val="ListParagraph"/>
        <w:rPr>
          <w:rFonts w:ascii="Palatino Linotype" w:hAnsi="Palatino Linotype"/>
          <w:sz w:val="22"/>
        </w:rPr>
      </w:pPr>
    </w:p>
    <w:p w14:paraId="3341D5BE" w14:textId="77777777" w:rsidR="000C7DD0" w:rsidRPr="000C7DD0" w:rsidRDefault="000C7DD0" w:rsidP="000C7DD0">
      <w:pPr>
        <w:pStyle w:val="PlainText"/>
        <w:numPr>
          <w:ilvl w:val="0"/>
          <w:numId w:val="17"/>
        </w:numPr>
        <w:tabs>
          <w:tab w:val="left" w:pos="360"/>
        </w:tabs>
        <w:rPr>
          <w:rFonts w:ascii="Palatino Linotype" w:hAnsi="Palatino Linotype"/>
          <w:sz w:val="22"/>
        </w:rPr>
      </w:pPr>
      <w:bookmarkStart w:id="7" w:name="_Hlk51776155"/>
      <w:r w:rsidRPr="008411FD">
        <w:rPr>
          <w:rFonts w:ascii="Palatino Linotype" w:hAnsi="Palatino Linotype"/>
          <w:sz w:val="22"/>
          <w:lang w:val="en-US"/>
        </w:rPr>
        <w:t>*White, E.J</w:t>
      </w:r>
      <w:r w:rsidRPr="008411FD">
        <w:rPr>
          <w:rFonts w:ascii="Palatino Linotype" w:hAnsi="Palatino Linotype"/>
          <w:b/>
          <w:sz w:val="22"/>
          <w:lang w:val="en-US"/>
        </w:rPr>
        <w:t>., Grant, D.M.</w:t>
      </w:r>
      <w:r w:rsidRPr="008411FD">
        <w:rPr>
          <w:rFonts w:ascii="Palatino Linotype" w:hAnsi="Palatino Linotype"/>
          <w:sz w:val="22"/>
          <w:lang w:val="en-US"/>
        </w:rPr>
        <w:t>, *Taylor, D.L., *Frosio, K.E., *Mills, A.</w:t>
      </w:r>
      <w:r>
        <w:rPr>
          <w:rFonts w:ascii="Palatino Linotype" w:hAnsi="Palatino Linotype"/>
          <w:sz w:val="22"/>
          <w:lang w:val="en-US"/>
        </w:rPr>
        <w:t>C., &amp; *Judah, M.R. (2018</w:t>
      </w:r>
      <w:r w:rsidRPr="008411FD">
        <w:rPr>
          <w:rFonts w:ascii="Palatino Linotype" w:hAnsi="Palatino Linotype"/>
          <w:sz w:val="22"/>
          <w:lang w:val="en-US"/>
        </w:rPr>
        <w:t>). Evaluating threat salience: Insights from the Error-Related Negativity (ERN).</w:t>
      </w:r>
      <w:r>
        <w:rPr>
          <w:rFonts w:ascii="Palatino Linotype" w:hAnsi="Palatino Linotype"/>
          <w:sz w:val="22"/>
          <w:lang w:val="en-US"/>
        </w:rPr>
        <w:t xml:space="preserve"> </w:t>
      </w:r>
      <w:r>
        <w:rPr>
          <w:rFonts w:ascii="Palatino Linotype" w:hAnsi="Palatino Linotype"/>
          <w:i/>
          <w:sz w:val="22"/>
          <w:lang w:val="en-US"/>
        </w:rPr>
        <w:t xml:space="preserve">Psychiatry Research: Neuorimaging, 282, </w:t>
      </w:r>
      <w:r>
        <w:rPr>
          <w:rFonts w:ascii="Palatino Linotype" w:hAnsi="Palatino Linotype"/>
          <w:sz w:val="22"/>
          <w:lang w:val="en-US"/>
        </w:rPr>
        <w:t>40-46.</w:t>
      </w:r>
    </w:p>
    <w:bookmarkEnd w:id="7"/>
    <w:p w14:paraId="7FB1AB3E" w14:textId="77777777" w:rsidR="007C73BA" w:rsidRDefault="007C73BA" w:rsidP="007C73BA">
      <w:pPr>
        <w:pStyle w:val="ListParagraph"/>
        <w:rPr>
          <w:rFonts w:ascii="Palatino Linotype" w:hAnsi="Palatino Linotype"/>
          <w:sz w:val="22"/>
        </w:rPr>
      </w:pPr>
    </w:p>
    <w:p w14:paraId="5E0365D4" w14:textId="77777777" w:rsidR="007C73BA" w:rsidRPr="007C73BA" w:rsidRDefault="007C73BA" w:rsidP="007C73BA">
      <w:pPr>
        <w:pStyle w:val="PlainText"/>
        <w:numPr>
          <w:ilvl w:val="0"/>
          <w:numId w:val="17"/>
        </w:numPr>
        <w:tabs>
          <w:tab w:val="left" w:pos="360"/>
        </w:tabs>
        <w:rPr>
          <w:rFonts w:ascii="Palatino Linotype" w:hAnsi="Palatino Linotype"/>
          <w:sz w:val="22"/>
        </w:rPr>
      </w:pPr>
      <w:r w:rsidRPr="00541E77">
        <w:rPr>
          <w:rFonts w:ascii="Palatino Linotype" w:hAnsi="Palatino Linotype"/>
          <w:bCs/>
          <w:sz w:val="22"/>
          <w:szCs w:val="22"/>
          <w:lang w:val="en-US"/>
        </w:rPr>
        <w:t xml:space="preserve">*Taylor, D.L., </w:t>
      </w:r>
      <w:r w:rsidRPr="00541E77">
        <w:rPr>
          <w:rFonts w:ascii="Palatino Linotype" w:hAnsi="Palatino Linotype"/>
          <w:b/>
          <w:bCs/>
          <w:sz w:val="22"/>
          <w:szCs w:val="22"/>
          <w:lang w:val="en-US"/>
        </w:rPr>
        <w:t>Grant, D.M.</w:t>
      </w:r>
      <w:r w:rsidRPr="00541E77">
        <w:rPr>
          <w:rFonts w:ascii="Palatino Linotype" w:hAnsi="Palatino Linotype"/>
          <w:bCs/>
          <w:sz w:val="22"/>
          <w:szCs w:val="22"/>
          <w:lang w:val="en-US"/>
        </w:rPr>
        <w:t>, *Frosio, K.E., *Kraft, J.D., &amp; *White, E.J. (</w:t>
      </w:r>
      <w:r>
        <w:rPr>
          <w:rFonts w:ascii="Palatino Linotype" w:hAnsi="Palatino Linotype"/>
          <w:bCs/>
          <w:sz w:val="22"/>
          <w:szCs w:val="22"/>
          <w:lang w:val="en-US"/>
        </w:rPr>
        <w:t>2018</w:t>
      </w:r>
      <w:r w:rsidRPr="00541E77">
        <w:rPr>
          <w:rFonts w:ascii="Palatino Linotype" w:hAnsi="Palatino Linotype"/>
          <w:bCs/>
          <w:sz w:val="22"/>
          <w:szCs w:val="22"/>
          <w:lang w:val="en-US"/>
        </w:rPr>
        <w:t>). Psychometric properties of the Responses to Anxiety Questionnaire.</w:t>
      </w:r>
      <w:r>
        <w:rPr>
          <w:rFonts w:ascii="Palatino Linotype" w:hAnsi="Palatino Linotype"/>
          <w:bCs/>
          <w:sz w:val="22"/>
          <w:szCs w:val="22"/>
          <w:lang w:val="en-US"/>
        </w:rPr>
        <w:t xml:space="preserve"> </w:t>
      </w:r>
      <w:r>
        <w:rPr>
          <w:rFonts w:ascii="Palatino Linotype" w:hAnsi="Palatino Linotype"/>
          <w:bCs/>
          <w:i/>
          <w:sz w:val="22"/>
          <w:szCs w:val="22"/>
          <w:lang w:val="en-US"/>
        </w:rPr>
        <w:t xml:space="preserve">Journal of Psychopathology and Behavioral Assessment, 40, </w:t>
      </w:r>
      <w:r>
        <w:rPr>
          <w:rFonts w:ascii="Palatino Linotype" w:hAnsi="Palatino Linotype"/>
          <w:bCs/>
          <w:sz w:val="22"/>
          <w:szCs w:val="22"/>
          <w:lang w:val="en-US"/>
        </w:rPr>
        <w:t>550-562.</w:t>
      </w:r>
    </w:p>
    <w:p w14:paraId="43665D0B" w14:textId="77777777" w:rsidR="00C445CB" w:rsidRPr="00C445CB" w:rsidRDefault="00C445CB" w:rsidP="00C445CB">
      <w:pPr>
        <w:pStyle w:val="PlainText"/>
        <w:tabs>
          <w:tab w:val="left" w:pos="360"/>
        </w:tabs>
        <w:ind w:left="360"/>
        <w:rPr>
          <w:rFonts w:ascii="Palatino Linotype" w:hAnsi="Palatino Linotype"/>
          <w:sz w:val="22"/>
        </w:rPr>
      </w:pPr>
    </w:p>
    <w:p w14:paraId="490C3F78" w14:textId="77777777" w:rsidR="00E8710D" w:rsidRPr="0027147F" w:rsidRDefault="00E8710D" w:rsidP="00E8710D">
      <w:pPr>
        <w:pStyle w:val="PlainText"/>
        <w:numPr>
          <w:ilvl w:val="0"/>
          <w:numId w:val="17"/>
        </w:numPr>
        <w:tabs>
          <w:tab w:val="left" w:pos="360"/>
        </w:tabs>
        <w:rPr>
          <w:rFonts w:ascii="Palatino Linotype" w:hAnsi="Palatino Linotype"/>
          <w:sz w:val="22"/>
        </w:rPr>
      </w:pPr>
      <w:r w:rsidRPr="003B21E0">
        <w:rPr>
          <w:rFonts w:ascii="Palatino Linotype" w:hAnsi="Palatino Linotype"/>
          <w:sz w:val="22"/>
          <w:lang w:val="en-US"/>
        </w:rPr>
        <w:t xml:space="preserve">Lea, S.E., Alderson, R.M., Patros, C.H.G., Tarle, S.J., Arrington, E.F., &amp; </w:t>
      </w:r>
      <w:r w:rsidRPr="003B21E0">
        <w:rPr>
          <w:rFonts w:ascii="Palatino Linotype" w:hAnsi="Palatino Linotype"/>
          <w:b/>
          <w:sz w:val="22"/>
          <w:lang w:val="en-US"/>
        </w:rPr>
        <w:t>Grant, D.M.</w:t>
      </w:r>
      <w:r w:rsidRPr="003B21E0">
        <w:rPr>
          <w:rFonts w:ascii="Palatino Linotype" w:hAnsi="Palatino Linotype"/>
          <w:sz w:val="22"/>
          <w:lang w:val="en-US"/>
        </w:rPr>
        <w:t xml:space="preserve"> (</w:t>
      </w:r>
      <w:r w:rsidR="00F43A7F">
        <w:rPr>
          <w:rFonts w:ascii="Palatino Linotype" w:hAnsi="Palatino Linotype"/>
          <w:sz w:val="22"/>
          <w:lang w:val="en-US"/>
        </w:rPr>
        <w:t>2018</w:t>
      </w:r>
      <w:r w:rsidRPr="003B21E0">
        <w:rPr>
          <w:rFonts w:ascii="Palatino Linotype" w:hAnsi="Palatino Linotype"/>
          <w:sz w:val="22"/>
          <w:lang w:val="en-US"/>
        </w:rPr>
        <w:t xml:space="preserve">). An examination of the role of working memory demands on objectively measured motor activity in adult ADHD, GAD, and healthy control groups. </w:t>
      </w:r>
      <w:r>
        <w:rPr>
          <w:rFonts w:ascii="Palatino Linotype" w:hAnsi="Palatino Linotype"/>
          <w:i/>
          <w:sz w:val="22"/>
          <w:lang w:val="en-US"/>
        </w:rPr>
        <w:t>Behavior Therap</w:t>
      </w:r>
      <w:r w:rsidR="00F43A7F">
        <w:rPr>
          <w:rFonts w:ascii="Palatino Linotype" w:hAnsi="Palatino Linotype"/>
          <w:i/>
          <w:sz w:val="22"/>
          <w:lang w:val="en-US"/>
        </w:rPr>
        <w:t xml:space="preserve">y, 49, </w:t>
      </w:r>
      <w:r w:rsidR="00F43A7F">
        <w:rPr>
          <w:rFonts w:ascii="Palatino Linotype" w:hAnsi="Palatino Linotype"/>
          <w:sz w:val="22"/>
          <w:lang w:val="en-US"/>
        </w:rPr>
        <w:t>419-434.</w:t>
      </w:r>
    </w:p>
    <w:p w14:paraId="75EBBB94" w14:textId="77777777" w:rsidR="00E8710D" w:rsidRPr="00E8710D" w:rsidRDefault="00E8710D" w:rsidP="00E8710D">
      <w:pPr>
        <w:pStyle w:val="PlainText"/>
        <w:tabs>
          <w:tab w:val="left" w:pos="360"/>
        </w:tabs>
        <w:ind w:left="360"/>
        <w:rPr>
          <w:rFonts w:ascii="Palatino Linotype" w:hAnsi="Palatino Linotype"/>
          <w:sz w:val="22"/>
        </w:rPr>
      </w:pPr>
    </w:p>
    <w:p w14:paraId="6F880690" w14:textId="77777777" w:rsidR="006F71B2" w:rsidRPr="0033776E" w:rsidRDefault="006F71B2" w:rsidP="006F71B2">
      <w:pPr>
        <w:pStyle w:val="PlainText"/>
        <w:numPr>
          <w:ilvl w:val="0"/>
          <w:numId w:val="17"/>
        </w:numPr>
        <w:tabs>
          <w:tab w:val="left" w:pos="360"/>
        </w:tabs>
        <w:rPr>
          <w:rFonts w:ascii="Palatino Linotype" w:hAnsi="Palatino Linotype"/>
          <w:sz w:val="22"/>
        </w:rPr>
      </w:pPr>
      <w:r>
        <w:rPr>
          <w:rFonts w:ascii="Palatino Linotype" w:hAnsi="Palatino Linotype"/>
          <w:sz w:val="22"/>
          <w:lang w:val="en-US"/>
        </w:rPr>
        <w:t xml:space="preserve">Hollingsworth, D.W., </w:t>
      </w:r>
      <w:r w:rsidR="00383BA1">
        <w:rPr>
          <w:rFonts w:ascii="Palatino Linotype" w:hAnsi="Palatino Linotype"/>
          <w:sz w:val="22"/>
          <w:lang w:val="en-US"/>
        </w:rPr>
        <w:t xml:space="preserve">Slish, M.L., </w:t>
      </w:r>
      <w:r>
        <w:rPr>
          <w:rFonts w:ascii="Palatino Linotype" w:hAnsi="Palatino Linotype"/>
          <w:sz w:val="22"/>
          <w:lang w:val="en-US"/>
        </w:rPr>
        <w:t xml:space="preserve">Wingate, L.R., Davidson, C.L., Rasmussen, K.A., O’Keefe, V.M., Tucker, R.P., &amp; </w:t>
      </w:r>
      <w:r>
        <w:rPr>
          <w:rFonts w:ascii="Palatino Linotype" w:hAnsi="Palatino Linotype"/>
          <w:b/>
          <w:sz w:val="22"/>
          <w:lang w:val="en-US"/>
        </w:rPr>
        <w:t>Grant, D.M.</w:t>
      </w:r>
      <w:r w:rsidR="005944B9">
        <w:rPr>
          <w:rFonts w:ascii="Palatino Linotype" w:hAnsi="Palatino Linotype"/>
          <w:sz w:val="22"/>
          <w:lang w:val="en-US"/>
        </w:rPr>
        <w:t xml:space="preserve"> (2018</w:t>
      </w:r>
      <w:r>
        <w:rPr>
          <w:rFonts w:ascii="Palatino Linotype" w:hAnsi="Palatino Linotype"/>
          <w:sz w:val="22"/>
          <w:lang w:val="en-US"/>
        </w:rPr>
        <w:t xml:space="preserve">). The indirect effect of perceived burdensomeness on the relationship between indices of social support and suicide ideation in college students. </w:t>
      </w:r>
      <w:r w:rsidR="00047D75">
        <w:rPr>
          <w:rFonts w:ascii="Palatino Linotype" w:hAnsi="Palatino Linotype"/>
          <w:i/>
          <w:sz w:val="22"/>
          <w:lang w:val="en-US"/>
        </w:rPr>
        <w:t>Journal</w:t>
      </w:r>
      <w:r w:rsidR="00A41699">
        <w:rPr>
          <w:rFonts w:ascii="Palatino Linotype" w:hAnsi="Palatino Linotype"/>
          <w:i/>
          <w:sz w:val="22"/>
          <w:lang w:val="en-US"/>
        </w:rPr>
        <w:t xml:space="preserve"> of American</w:t>
      </w:r>
      <w:r>
        <w:rPr>
          <w:rFonts w:ascii="Palatino Linotype" w:hAnsi="Palatino Linotype"/>
          <w:i/>
          <w:sz w:val="22"/>
          <w:lang w:val="en-US"/>
        </w:rPr>
        <w:t xml:space="preserve"> College Health</w:t>
      </w:r>
      <w:r w:rsidR="005944B9">
        <w:rPr>
          <w:rFonts w:ascii="Palatino Linotype" w:hAnsi="Palatino Linotype"/>
          <w:i/>
          <w:sz w:val="22"/>
          <w:lang w:val="en-US"/>
        </w:rPr>
        <w:t xml:space="preserve">, 66, </w:t>
      </w:r>
      <w:r w:rsidR="005944B9">
        <w:rPr>
          <w:rFonts w:ascii="Palatino Linotype" w:hAnsi="Palatino Linotype"/>
          <w:sz w:val="22"/>
          <w:lang w:val="en-US"/>
        </w:rPr>
        <w:t>9-16.</w:t>
      </w:r>
    </w:p>
    <w:p w14:paraId="5070AE6F" w14:textId="77777777" w:rsidR="006F71B2" w:rsidRPr="006F71B2" w:rsidRDefault="006F71B2" w:rsidP="006F71B2">
      <w:pPr>
        <w:pStyle w:val="PlainText"/>
        <w:tabs>
          <w:tab w:val="left" w:pos="360"/>
        </w:tabs>
        <w:ind w:left="360"/>
        <w:rPr>
          <w:rFonts w:ascii="Palatino Linotype" w:hAnsi="Palatino Linotype"/>
          <w:sz w:val="22"/>
        </w:rPr>
      </w:pPr>
    </w:p>
    <w:p w14:paraId="0DE0B65D" w14:textId="77777777" w:rsidR="00DD4040" w:rsidRPr="008F2EB7" w:rsidRDefault="00DD4040" w:rsidP="00DD4040">
      <w:pPr>
        <w:pStyle w:val="PlainText"/>
        <w:numPr>
          <w:ilvl w:val="0"/>
          <w:numId w:val="17"/>
        </w:numPr>
        <w:tabs>
          <w:tab w:val="left" w:pos="360"/>
        </w:tabs>
        <w:rPr>
          <w:rFonts w:ascii="Palatino Linotype" w:hAnsi="Palatino Linotype"/>
          <w:sz w:val="22"/>
        </w:rPr>
      </w:pPr>
      <w:r>
        <w:rPr>
          <w:rFonts w:ascii="Palatino Linotype" w:hAnsi="Palatino Linotype"/>
          <w:sz w:val="22"/>
          <w:lang w:val="en-US"/>
        </w:rPr>
        <w:t xml:space="preserve">Chua, K.J., Lukaszewski, A.W., </w:t>
      </w:r>
      <w:r>
        <w:rPr>
          <w:rFonts w:ascii="Palatino Linotype" w:hAnsi="Palatino Linotype"/>
          <w:b/>
          <w:sz w:val="22"/>
          <w:lang w:val="en-US"/>
        </w:rPr>
        <w:t>Grant, D.M.</w:t>
      </w:r>
      <w:r>
        <w:rPr>
          <w:rFonts w:ascii="Palatino Linotype" w:hAnsi="Palatino Linotype"/>
          <w:sz w:val="22"/>
          <w:lang w:val="en-US"/>
        </w:rPr>
        <w:t>, &amp; Sng, O. (</w:t>
      </w:r>
      <w:r w:rsidR="00150A62">
        <w:rPr>
          <w:rFonts w:ascii="Palatino Linotype" w:hAnsi="Palatino Linotype"/>
          <w:sz w:val="22"/>
          <w:lang w:val="en-US"/>
        </w:rPr>
        <w:t>2017</w:t>
      </w:r>
      <w:r>
        <w:rPr>
          <w:rFonts w:ascii="Palatino Linotype" w:hAnsi="Palatino Linotype"/>
          <w:sz w:val="22"/>
          <w:lang w:val="en-US"/>
        </w:rPr>
        <w:t xml:space="preserve">). Human life history strategies: Calibrated to external or internal cues. </w:t>
      </w:r>
      <w:r>
        <w:rPr>
          <w:rFonts w:ascii="Palatino Linotype" w:hAnsi="Palatino Linotype"/>
          <w:i/>
          <w:sz w:val="22"/>
          <w:lang w:val="en-US"/>
        </w:rPr>
        <w:t>Evolutionary Psychology</w:t>
      </w:r>
      <w:r w:rsidR="00150A62">
        <w:rPr>
          <w:rFonts w:ascii="Palatino Linotype" w:hAnsi="Palatino Linotype"/>
          <w:i/>
          <w:sz w:val="22"/>
          <w:lang w:val="en-US"/>
        </w:rPr>
        <w:t xml:space="preserve">, 15, </w:t>
      </w:r>
      <w:r w:rsidR="00150A62">
        <w:rPr>
          <w:rFonts w:ascii="Palatino Linotype" w:hAnsi="Palatino Linotype"/>
          <w:sz w:val="22"/>
          <w:lang w:val="en-US"/>
        </w:rPr>
        <w:t>1-16.</w:t>
      </w:r>
    </w:p>
    <w:p w14:paraId="00C0BFB1" w14:textId="77777777" w:rsidR="00DD4040" w:rsidRPr="00DD4040" w:rsidRDefault="00DD4040" w:rsidP="00DD4040">
      <w:pPr>
        <w:pStyle w:val="PlainText"/>
        <w:tabs>
          <w:tab w:val="left" w:pos="360"/>
        </w:tabs>
        <w:ind w:left="360"/>
        <w:rPr>
          <w:rFonts w:ascii="Palatino Linotype" w:hAnsi="Palatino Linotype"/>
          <w:sz w:val="22"/>
        </w:rPr>
      </w:pPr>
    </w:p>
    <w:p w14:paraId="7D869BB9" w14:textId="77777777" w:rsidR="00122DE3" w:rsidRPr="008F2EB7" w:rsidRDefault="00122DE3" w:rsidP="00122DE3">
      <w:pPr>
        <w:pStyle w:val="PlainText"/>
        <w:numPr>
          <w:ilvl w:val="0"/>
          <w:numId w:val="17"/>
        </w:numPr>
        <w:tabs>
          <w:tab w:val="left" w:pos="360"/>
        </w:tabs>
        <w:rPr>
          <w:rFonts w:ascii="Palatino Linotype" w:hAnsi="Palatino Linotype"/>
          <w:sz w:val="22"/>
        </w:rPr>
      </w:pPr>
      <w:r w:rsidRPr="00B13CFE">
        <w:rPr>
          <w:rFonts w:ascii="Palatino Linotype" w:hAnsi="Palatino Linotype"/>
          <w:sz w:val="22"/>
          <w:lang w:val="en-US"/>
        </w:rPr>
        <w:t xml:space="preserve">*White, E.J., &amp; </w:t>
      </w:r>
      <w:r w:rsidRPr="00B13CFE">
        <w:rPr>
          <w:rFonts w:ascii="Palatino Linotype" w:hAnsi="Palatino Linotype"/>
          <w:b/>
          <w:sz w:val="22"/>
          <w:lang w:val="en-US"/>
        </w:rPr>
        <w:t>Grant, D.M.</w:t>
      </w:r>
      <w:r w:rsidRPr="00B13CFE">
        <w:rPr>
          <w:rFonts w:ascii="Palatino Linotype" w:hAnsi="Palatino Linotype"/>
          <w:sz w:val="22"/>
          <w:lang w:val="en-US"/>
        </w:rPr>
        <w:t xml:space="preserve"> (</w:t>
      </w:r>
      <w:r w:rsidR="00DD4040">
        <w:rPr>
          <w:rFonts w:ascii="Palatino Linotype" w:hAnsi="Palatino Linotype"/>
          <w:sz w:val="22"/>
          <w:lang w:val="en-US"/>
        </w:rPr>
        <w:t>2017</w:t>
      </w:r>
      <w:r>
        <w:rPr>
          <w:rFonts w:ascii="Palatino Linotype" w:hAnsi="Palatino Linotype"/>
          <w:sz w:val="22"/>
          <w:lang w:val="en-US"/>
        </w:rPr>
        <w:t>)</w:t>
      </w:r>
      <w:r w:rsidRPr="00B13CFE">
        <w:rPr>
          <w:rFonts w:ascii="Palatino Linotype" w:hAnsi="Palatino Linotype"/>
          <w:sz w:val="22"/>
          <w:lang w:val="en-US"/>
        </w:rPr>
        <w:t xml:space="preserve">. </w:t>
      </w:r>
      <w:r>
        <w:rPr>
          <w:rFonts w:ascii="Palatino Linotype" w:hAnsi="Palatino Linotype"/>
          <w:sz w:val="22"/>
          <w:lang w:val="en-US"/>
        </w:rPr>
        <w:t xml:space="preserve">Electrocortical consequences of image processing: The influence of working memory load and worry. </w:t>
      </w:r>
      <w:r>
        <w:rPr>
          <w:rFonts w:ascii="Palatino Linotype" w:hAnsi="Palatino Linotype"/>
          <w:i/>
          <w:sz w:val="22"/>
          <w:lang w:val="en-US"/>
        </w:rPr>
        <w:t>Psychiatry Research: Neuroimaging</w:t>
      </w:r>
      <w:r w:rsidR="00DD4040">
        <w:rPr>
          <w:rFonts w:ascii="Palatino Linotype" w:hAnsi="Palatino Linotype"/>
          <w:i/>
          <w:sz w:val="22"/>
          <w:lang w:val="en-US"/>
        </w:rPr>
        <w:t xml:space="preserve">, 261, </w:t>
      </w:r>
      <w:r w:rsidR="00DD4040">
        <w:rPr>
          <w:rFonts w:ascii="Palatino Linotype" w:hAnsi="Palatino Linotype"/>
          <w:sz w:val="22"/>
          <w:lang w:val="en-US"/>
        </w:rPr>
        <w:t>1-8.</w:t>
      </w:r>
    </w:p>
    <w:p w14:paraId="301111C7" w14:textId="77777777" w:rsidR="00122DE3" w:rsidRPr="00122DE3" w:rsidRDefault="00122DE3" w:rsidP="00122DE3">
      <w:pPr>
        <w:pStyle w:val="PlainText"/>
        <w:tabs>
          <w:tab w:val="left" w:pos="360"/>
        </w:tabs>
        <w:ind w:left="360"/>
        <w:rPr>
          <w:rFonts w:ascii="Palatino Linotype" w:hAnsi="Palatino Linotype"/>
          <w:sz w:val="22"/>
        </w:rPr>
      </w:pPr>
    </w:p>
    <w:p w14:paraId="19E3D131" w14:textId="77777777" w:rsidR="0065406E" w:rsidRPr="0033776E" w:rsidRDefault="0065406E" w:rsidP="0065406E">
      <w:pPr>
        <w:pStyle w:val="PlainText"/>
        <w:numPr>
          <w:ilvl w:val="0"/>
          <w:numId w:val="17"/>
        </w:numPr>
        <w:tabs>
          <w:tab w:val="left" w:pos="360"/>
        </w:tabs>
        <w:rPr>
          <w:rFonts w:ascii="Palatino Linotype" w:hAnsi="Palatino Linotype"/>
          <w:sz w:val="22"/>
        </w:rPr>
      </w:pPr>
      <w:r w:rsidRPr="00A96261">
        <w:rPr>
          <w:rFonts w:ascii="Palatino Linotype" w:hAnsi="Palatino Linotype"/>
          <w:sz w:val="22"/>
          <w:lang w:val="en-US"/>
        </w:rPr>
        <w:t xml:space="preserve">*White, E.J., Kraines, M., Tucker, R.P., Wingate, L.R., Wells, T.T., &amp; </w:t>
      </w:r>
      <w:r w:rsidRPr="00A96261">
        <w:rPr>
          <w:rFonts w:ascii="Palatino Linotype" w:hAnsi="Palatino Linotype"/>
          <w:b/>
          <w:sz w:val="22"/>
          <w:lang w:val="en-US"/>
        </w:rPr>
        <w:t>Grant, D.M.</w:t>
      </w:r>
      <w:r w:rsidRPr="00A96261">
        <w:rPr>
          <w:rFonts w:ascii="Palatino Linotype" w:hAnsi="Palatino Linotype"/>
          <w:sz w:val="22"/>
          <w:lang w:val="en-US"/>
        </w:rPr>
        <w:t xml:space="preserve"> (</w:t>
      </w:r>
      <w:r w:rsidR="00DD4040">
        <w:rPr>
          <w:rFonts w:ascii="Palatino Linotype" w:hAnsi="Palatino Linotype"/>
          <w:sz w:val="22"/>
          <w:lang w:val="en-US"/>
        </w:rPr>
        <w:t>2017</w:t>
      </w:r>
      <w:r>
        <w:rPr>
          <w:rFonts w:ascii="Palatino Linotype" w:hAnsi="Palatino Linotype"/>
          <w:sz w:val="22"/>
          <w:lang w:val="en-US"/>
        </w:rPr>
        <w:t>)</w:t>
      </w:r>
      <w:r w:rsidRPr="00A96261">
        <w:rPr>
          <w:rFonts w:ascii="Palatino Linotype" w:hAnsi="Palatino Linotype"/>
          <w:sz w:val="22"/>
          <w:lang w:val="en-US"/>
        </w:rPr>
        <w:t>. Rumination, grit, and gratitude, and their effect on suicidal thinking.</w:t>
      </w:r>
      <w:r>
        <w:rPr>
          <w:rFonts w:ascii="Palatino Linotype" w:hAnsi="Palatino Linotype"/>
          <w:sz w:val="22"/>
          <w:lang w:val="en-US"/>
        </w:rPr>
        <w:t xml:space="preserve"> </w:t>
      </w:r>
      <w:r>
        <w:rPr>
          <w:rFonts w:ascii="Palatino Linotype" w:hAnsi="Palatino Linotype"/>
          <w:i/>
          <w:sz w:val="22"/>
          <w:lang w:val="en-US"/>
        </w:rPr>
        <w:t>Psychiatry Researc</w:t>
      </w:r>
      <w:r w:rsidR="00DD4040">
        <w:rPr>
          <w:rFonts w:ascii="Palatino Linotype" w:hAnsi="Palatino Linotype"/>
          <w:i/>
          <w:sz w:val="22"/>
          <w:lang w:val="en-US"/>
        </w:rPr>
        <w:t xml:space="preserve">h, 251, </w:t>
      </w:r>
      <w:r w:rsidR="00DD4040">
        <w:rPr>
          <w:rFonts w:ascii="Palatino Linotype" w:hAnsi="Palatino Linotype"/>
          <w:sz w:val="22"/>
          <w:lang w:val="en-US"/>
        </w:rPr>
        <w:t>97-102.</w:t>
      </w:r>
    </w:p>
    <w:p w14:paraId="53DD0CBB" w14:textId="77777777" w:rsidR="008B57F4" w:rsidRPr="008B57F4" w:rsidRDefault="008B57F4" w:rsidP="00DD4040">
      <w:pPr>
        <w:pStyle w:val="PlainText"/>
        <w:tabs>
          <w:tab w:val="left" w:pos="360"/>
        </w:tabs>
        <w:rPr>
          <w:rFonts w:ascii="Palatino Linotype" w:hAnsi="Palatino Linotype"/>
          <w:sz w:val="22"/>
        </w:rPr>
      </w:pPr>
    </w:p>
    <w:p w14:paraId="623E4A28" w14:textId="77777777" w:rsidR="00602E36" w:rsidRPr="00D25B61" w:rsidRDefault="00602E36" w:rsidP="00602E36">
      <w:pPr>
        <w:pStyle w:val="PlainText"/>
        <w:numPr>
          <w:ilvl w:val="0"/>
          <w:numId w:val="17"/>
        </w:numPr>
        <w:tabs>
          <w:tab w:val="left" w:pos="360"/>
        </w:tabs>
        <w:rPr>
          <w:rFonts w:ascii="Palatino Linotype" w:hAnsi="Palatino Linotype"/>
          <w:sz w:val="22"/>
        </w:rPr>
      </w:pPr>
      <w:r w:rsidRPr="00BD6CF7">
        <w:rPr>
          <w:rFonts w:ascii="Palatino Linotype" w:hAnsi="Palatino Linotype"/>
          <w:sz w:val="22"/>
          <w:lang w:val="en-US"/>
        </w:rPr>
        <w:t xml:space="preserve">McGowan, S.K., Stevens, E.S., Behar, E., *Judah, M.R., *Mills, A.C., &amp; </w:t>
      </w:r>
      <w:r w:rsidRPr="00BD6CF7">
        <w:rPr>
          <w:rFonts w:ascii="Palatino Linotype" w:hAnsi="Palatino Linotype"/>
          <w:b/>
          <w:sz w:val="22"/>
          <w:lang w:val="en-US"/>
        </w:rPr>
        <w:t>Grant, D.M.</w:t>
      </w:r>
      <w:r>
        <w:rPr>
          <w:rFonts w:ascii="Palatino Linotype" w:hAnsi="Palatino Linotype"/>
          <w:sz w:val="22"/>
          <w:lang w:val="en-US"/>
        </w:rPr>
        <w:t xml:space="preserve"> (</w:t>
      </w:r>
      <w:r w:rsidR="00ED7667">
        <w:rPr>
          <w:rFonts w:ascii="Palatino Linotype" w:hAnsi="Palatino Linotype"/>
          <w:sz w:val="22"/>
          <w:lang w:val="en-US"/>
        </w:rPr>
        <w:t>2017</w:t>
      </w:r>
      <w:r w:rsidRPr="00BD6CF7">
        <w:rPr>
          <w:rFonts w:ascii="Palatino Linotype" w:hAnsi="Palatino Linotype"/>
          <w:sz w:val="22"/>
          <w:lang w:val="en-US"/>
        </w:rPr>
        <w:t xml:space="preserve">). Concreteness of idiographic worry and anticipatory processing. </w:t>
      </w:r>
      <w:r>
        <w:rPr>
          <w:rFonts w:ascii="Palatino Linotype" w:hAnsi="Palatino Linotype"/>
          <w:i/>
          <w:sz w:val="22"/>
          <w:lang w:val="en-US"/>
        </w:rPr>
        <w:t>Journal of Behavior Therapy and Experimental Psychiatr</w:t>
      </w:r>
      <w:r w:rsidR="00DD4040">
        <w:rPr>
          <w:rFonts w:ascii="Palatino Linotype" w:hAnsi="Palatino Linotype"/>
          <w:i/>
          <w:sz w:val="22"/>
          <w:lang w:val="en-US"/>
        </w:rPr>
        <w:t xml:space="preserve">y, 54, </w:t>
      </w:r>
      <w:r w:rsidR="00DD4040">
        <w:rPr>
          <w:rFonts w:ascii="Palatino Linotype" w:hAnsi="Palatino Linotype"/>
          <w:sz w:val="22"/>
          <w:lang w:val="en-US"/>
        </w:rPr>
        <w:t>195-203.</w:t>
      </w:r>
    </w:p>
    <w:p w14:paraId="0AAFD3C6" w14:textId="77777777" w:rsidR="00602E36" w:rsidRPr="00602E36" w:rsidRDefault="00602E36" w:rsidP="00602E36">
      <w:pPr>
        <w:pStyle w:val="PlainText"/>
        <w:tabs>
          <w:tab w:val="left" w:pos="360"/>
        </w:tabs>
        <w:rPr>
          <w:rFonts w:ascii="Palatino Linotype" w:hAnsi="Palatino Linotype"/>
          <w:sz w:val="22"/>
        </w:rPr>
      </w:pPr>
    </w:p>
    <w:p w14:paraId="165C1458" w14:textId="77777777" w:rsidR="00D275E9" w:rsidRPr="00621230" w:rsidRDefault="00D275E9" w:rsidP="00D275E9">
      <w:pPr>
        <w:pStyle w:val="PlainText"/>
        <w:numPr>
          <w:ilvl w:val="0"/>
          <w:numId w:val="17"/>
        </w:numPr>
        <w:tabs>
          <w:tab w:val="left" w:pos="360"/>
        </w:tabs>
        <w:rPr>
          <w:rFonts w:ascii="Palatino Linotype" w:hAnsi="Palatino Linotype"/>
          <w:sz w:val="22"/>
        </w:rPr>
      </w:pPr>
      <w:r>
        <w:rPr>
          <w:rFonts w:ascii="Palatino Linotype" w:hAnsi="Palatino Linotype"/>
          <w:sz w:val="22"/>
          <w:lang w:val="en-US"/>
        </w:rPr>
        <w:t xml:space="preserve">Miller, M.B., Meier, E., Lombardi, N., Leavens, E.L., </w:t>
      </w:r>
      <w:r>
        <w:rPr>
          <w:rFonts w:ascii="Palatino Linotype" w:hAnsi="Palatino Linotype"/>
          <w:b/>
          <w:sz w:val="22"/>
          <w:lang w:val="en-US"/>
        </w:rPr>
        <w:t>Grant, D.M.</w:t>
      </w:r>
      <w:r>
        <w:rPr>
          <w:rFonts w:ascii="Palatino Linotype" w:hAnsi="Palatino Linotype"/>
          <w:sz w:val="22"/>
          <w:lang w:val="en-US"/>
        </w:rPr>
        <w:t>, &amp; Leffingwell, T.R. (</w:t>
      </w:r>
      <w:r w:rsidR="003F5347">
        <w:rPr>
          <w:rFonts w:ascii="Palatino Linotype" w:hAnsi="Palatino Linotype"/>
          <w:sz w:val="22"/>
          <w:lang w:val="en-US"/>
        </w:rPr>
        <w:t>2016</w:t>
      </w:r>
      <w:r>
        <w:rPr>
          <w:rFonts w:ascii="Palatino Linotype" w:hAnsi="Palatino Linotype"/>
          <w:sz w:val="22"/>
          <w:lang w:val="en-US"/>
        </w:rPr>
        <w:t xml:space="preserve">). The Valued Living Questionnaire for Alcohol Use: Measuring value-behavior discrepancy in college student drinking. </w:t>
      </w:r>
      <w:r w:rsidR="003F5347">
        <w:rPr>
          <w:rFonts w:ascii="Palatino Linotype" w:hAnsi="Palatino Linotype"/>
          <w:i/>
          <w:sz w:val="22"/>
          <w:lang w:val="en-US"/>
        </w:rPr>
        <w:t xml:space="preserve">Psychological Assessment, 28, </w:t>
      </w:r>
      <w:r w:rsidR="003F5347">
        <w:rPr>
          <w:rFonts w:ascii="Palatino Linotype" w:hAnsi="Palatino Linotype"/>
          <w:sz w:val="22"/>
          <w:lang w:val="en-US"/>
        </w:rPr>
        <w:t>1051-1060.</w:t>
      </w:r>
    </w:p>
    <w:p w14:paraId="65853D66" w14:textId="77777777" w:rsidR="00621230" w:rsidRPr="00621230" w:rsidRDefault="00621230" w:rsidP="00621230">
      <w:pPr>
        <w:pStyle w:val="PlainText"/>
        <w:tabs>
          <w:tab w:val="left" w:pos="360"/>
        </w:tabs>
        <w:ind w:left="360"/>
        <w:rPr>
          <w:rFonts w:ascii="Palatino Linotype" w:hAnsi="Palatino Linotype"/>
          <w:sz w:val="22"/>
        </w:rPr>
      </w:pPr>
    </w:p>
    <w:p w14:paraId="43914C32" w14:textId="77777777" w:rsidR="00621230" w:rsidRPr="00621230" w:rsidRDefault="00621230" w:rsidP="00621230">
      <w:pPr>
        <w:pStyle w:val="PlainText"/>
        <w:numPr>
          <w:ilvl w:val="0"/>
          <w:numId w:val="17"/>
        </w:numPr>
        <w:tabs>
          <w:tab w:val="left" w:pos="360"/>
        </w:tabs>
        <w:rPr>
          <w:rFonts w:ascii="Palatino Linotype" w:hAnsi="Palatino Linotype"/>
          <w:sz w:val="22"/>
        </w:rPr>
      </w:pPr>
      <w:r w:rsidRPr="00A646DB">
        <w:rPr>
          <w:rFonts w:ascii="Palatino Linotype" w:hAnsi="Palatino Linotype"/>
          <w:sz w:val="22"/>
          <w:lang w:val="en-US"/>
        </w:rPr>
        <w:lastRenderedPageBreak/>
        <w:t xml:space="preserve">*Judah, M.R., </w:t>
      </w:r>
      <w:r w:rsidRPr="00A646DB">
        <w:rPr>
          <w:rFonts w:ascii="Palatino Linotype" w:hAnsi="Palatino Linotype"/>
          <w:b/>
          <w:sz w:val="22"/>
          <w:lang w:val="en-US"/>
        </w:rPr>
        <w:t>Grant, D.M.</w:t>
      </w:r>
      <w:r>
        <w:rPr>
          <w:rFonts w:ascii="Palatino Linotype" w:hAnsi="Palatino Linotype"/>
          <w:sz w:val="22"/>
          <w:lang w:val="en-US"/>
        </w:rPr>
        <w:t>, &amp; Carlisle, N.B. (2016</w:t>
      </w:r>
      <w:r w:rsidRPr="00A646DB">
        <w:rPr>
          <w:rFonts w:ascii="Palatino Linotype" w:hAnsi="Palatino Linotype"/>
          <w:sz w:val="22"/>
          <w:lang w:val="en-US"/>
        </w:rPr>
        <w:t xml:space="preserve">). </w:t>
      </w:r>
      <w:r w:rsidR="0093187D">
        <w:rPr>
          <w:rFonts w:ascii="Palatino Linotype" w:hAnsi="Palatino Linotype"/>
          <w:sz w:val="22"/>
          <w:lang w:val="en-US"/>
        </w:rPr>
        <w:t>The effects of self-focus on attentional biases in social anxiety: An ERP study</w:t>
      </w:r>
      <w:r w:rsidRPr="00A646DB">
        <w:rPr>
          <w:rFonts w:ascii="Palatino Linotype" w:hAnsi="Palatino Linotype"/>
          <w:sz w:val="22"/>
          <w:lang w:val="en-US"/>
        </w:rPr>
        <w:t xml:space="preserve">. </w:t>
      </w:r>
      <w:r>
        <w:rPr>
          <w:rFonts w:ascii="Palatino Linotype" w:hAnsi="Palatino Linotype"/>
          <w:i/>
          <w:sz w:val="22"/>
          <w:lang w:val="en-US"/>
        </w:rPr>
        <w:t>Cognitive, Affective, and Behavioral Neuroscience, 16,</w:t>
      </w:r>
      <w:r w:rsidRPr="00621230">
        <w:rPr>
          <w:rFonts w:ascii="Palatino Linotype" w:hAnsi="Palatino Linotype"/>
          <w:sz w:val="22"/>
          <w:lang w:val="en-US"/>
        </w:rPr>
        <w:t xml:space="preserve"> 393-405.</w:t>
      </w:r>
    </w:p>
    <w:p w14:paraId="3824E159" w14:textId="77777777" w:rsidR="00B0307B" w:rsidRPr="004042D8" w:rsidRDefault="00B0307B" w:rsidP="00B0307B">
      <w:pPr>
        <w:pStyle w:val="PlainText"/>
        <w:rPr>
          <w:rFonts w:ascii="Palatino Linotype" w:hAnsi="Palatino Linotype"/>
          <w:sz w:val="22"/>
        </w:rPr>
      </w:pPr>
    </w:p>
    <w:p w14:paraId="79E5DC3C" w14:textId="77777777" w:rsidR="00C00927" w:rsidRDefault="00C00927" w:rsidP="00C00927">
      <w:pPr>
        <w:pStyle w:val="PlainText"/>
        <w:numPr>
          <w:ilvl w:val="0"/>
          <w:numId w:val="17"/>
        </w:numPr>
        <w:rPr>
          <w:rFonts w:ascii="Palatino Linotype" w:hAnsi="Palatino Linotype"/>
          <w:sz w:val="22"/>
        </w:rPr>
      </w:pPr>
      <w:r w:rsidRPr="004042D8">
        <w:rPr>
          <w:rFonts w:ascii="Palatino Linotype" w:hAnsi="Palatino Linotype"/>
          <w:sz w:val="22"/>
        </w:rPr>
        <w:t xml:space="preserve">O’Keefe, V.M., </w:t>
      </w:r>
      <w:r w:rsidRPr="004042D8">
        <w:rPr>
          <w:rFonts w:ascii="Palatino Linotype" w:hAnsi="Palatino Linotype"/>
          <w:b/>
          <w:sz w:val="22"/>
        </w:rPr>
        <w:t>Grant, D.M.</w:t>
      </w:r>
      <w:r w:rsidRPr="004042D8">
        <w:rPr>
          <w:rFonts w:ascii="Palatino Linotype" w:hAnsi="Palatino Linotype"/>
          <w:sz w:val="22"/>
        </w:rPr>
        <w:t>, Tucker, R.P., *Lechner, W.V., *Mills, A.C., *Judah,</w:t>
      </w:r>
      <w:r w:rsidR="00E770B0">
        <w:rPr>
          <w:rFonts w:ascii="Palatino Linotype" w:hAnsi="Palatino Linotype"/>
          <w:sz w:val="22"/>
        </w:rPr>
        <w:t xml:space="preserve"> M.R., &amp; Wingate, L.R. (2016</w:t>
      </w:r>
      <w:r w:rsidRPr="004042D8">
        <w:rPr>
          <w:rFonts w:ascii="Palatino Linotype" w:hAnsi="Palatino Linotype"/>
          <w:sz w:val="22"/>
        </w:rPr>
        <w:t xml:space="preserve">). </w:t>
      </w:r>
      <w:r w:rsidR="00FD3EE0" w:rsidRPr="004042D8">
        <w:rPr>
          <w:rFonts w:ascii="Palatino Linotype" w:hAnsi="Palatino Linotype"/>
          <w:sz w:val="22"/>
          <w:lang w:val="en-US"/>
        </w:rPr>
        <w:t xml:space="preserve"> </w:t>
      </w:r>
      <w:r w:rsidRPr="004042D8">
        <w:rPr>
          <w:rFonts w:ascii="Palatino Linotype" w:hAnsi="Palatino Linotype"/>
          <w:sz w:val="22"/>
        </w:rPr>
        <w:t xml:space="preserve">Autonomy as a prospective predictor of perceived burdensomeness and thwarted belongingness through symptoms of depression. </w:t>
      </w:r>
      <w:r w:rsidRPr="004042D8">
        <w:rPr>
          <w:rFonts w:ascii="Palatino Linotype" w:hAnsi="Palatino Linotype"/>
          <w:i/>
          <w:sz w:val="22"/>
        </w:rPr>
        <w:t>Omega: Journal of Death and Dyin</w:t>
      </w:r>
      <w:r w:rsidR="00E770B0">
        <w:rPr>
          <w:rFonts w:ascii="Palatino Linotype" w:hAnsi="Palatino Linotype"/>
          <w:i/>
          <w:sz w:val="22"/>
        </w:rPr>
        <w:t xml:space="preserve">g, 73, </w:t>
      </w:r>
      <w:r w:rsidR="00E770B0">
        <w:rPr>
          <w:rFonts w:ascii="Palatino Linotype" w:hAnsi="Palatino Linotype"/>
          <w:sz w:val="22"/>
          <w:lang w:val="en-US"/>
        </w:rPr>
        <w:t>70-86.</w:t>
      </w:r>
    </w:p>
    <w:p w14:paraId="023EDFE3" w14:textId="77777777" w:rsidR="008C373E" w:rsidRDefault="008C373E" w:rsidP="008C373E">
      <w:pPr>
        <w:pStyle w:val="Elencoacolori-Colore11"/>
        <w:rPr>
          <w:rFonts w:ascii="Palatino Linotype" w:hAnsi="Palatino Linotype"/>
          <w:sz w:val="22"/>
        </w:rPr>
      </w:pPr>
    </w:p>
    <w:p w14:paraId="411FC522" w14:textId="77777777" w:rsidR="008C373E" w:rsidRPr="008C373E" w:rsidRDefault="008C373E" w:rsidP="008C373E">
      <w:pPr>
        <w:pStyle w:val="PlainText"/>
        <w:numPr>
          <w:ilvl w:val="0"/>
          <w:numId w:val="17"/>
        </w:numPr>
        <w:tabs>
          <w:tab w:val="left" w:pos="360"/>
        </w:tabs>
        <w:rPr>
          <w:rFonts w:ascii="Palatino Linotype" w:hAnsi="Palatino Linotype"/>
          <w:sz w:val="22"/>
        </w:rPr>
      </w:pPr>
      <w:r w:rsidRPr="007A4252">
        <w:rPr>
          <w:rFonts w:ascii="Palatino Linotype" w:hAnsi="Palatino Linotype"/>
          <w:sz w:val="22"/>
          <w:lang w:val="en-US"/>
        </w:rPr>
        <w:t xml:space="preserve">*Mills, A.C., </w:t>
      </w:r>
      <w:r w:rsidRPr="007A4252">
        <w:rPr>
          <w:rFonts w:ascii="Palatino Linotype" w:hAnsi="Palatino Linotype"/>
          <w:b/>
          <w:sz w:val="22"/>
          <w:lang w:val="en-US"/>
        </w:rPr>
        <w:t>Grant, D.M.</w:t>
      </w:r>
      <w:r w:rsidRPr="007A4252">
        <w:rPr>
          <w:rFonts w:ascii="Palatino Linotype" w:hAnsi="Palatino Linotype"/>
          <w:sz w:val="22"/>
          <w:lang w:val="en-US"/>
        </w:rPr>
        <w:t>, *Judah, M.R., *White, E.J., *Taylor, D.L</w:t>
      </w:r>
      <w:r>
        <w:rPr>
          <w:rFonts w:ascii="Palatino Linotype" w:hAnsi="Palatino Linotype"/>
          <w:sz w:val="22"/>
          <w:lang w:val="en-US"/>
        </w:rPr>
        <w:t>., &amp; *Frosio, K.E. (2016</w:t>
      </w:r>
      <w:r w:rsidRPr="007A4252">
        <w:rPr>
          <w:rFonts w:ascii="Palatino Linotype" w:hAnsi="Palatino Linotype"/>
          <w:sz w:val="22"/>
          <w:lang w:val="en-US"/>
        </w:rPr>
        <w:t xml:space="preserve">). Trait attentional control </w:t>
      </w:r>
      <w:r>
        <w:rPr>
          <w:rFonts w:ascii="Palatino Linotype" w:hAnsi="Palatino Linotype"/>
          <w:sz w:val="22"/>
          <w:lang w:val="en-US"/>
        </w:rPr>
        <w:t>influences the relationship between repetitive negative thinking and psychopathology symptoms</w:t>
      </w:r>
      <w:r w:rsidRPr="007A4252">
        <w:rPr>
          <w:rFonts w:ascii="Palatino Linotype" w:hAnsi="Palatino Linotype"/>
          <w:sz w:val="22"/>
          <w:lang w:val="en-US"/>
        </w:rPr>
        <w:t xml:space="preserve">. </w:t>
      </w:r>
      <w:r>
        <w:rPr>
          <w:rFonts w:ascii="Palatino Linotype" w:hAnsi="Palatino Linotype"/>
          <w:i/>
          <w:sz w:val="22"/>
          <w:lang w:val="en-US"/>
        </w:rPr>
        <w:t xml:space="preserve">Psychiatry Research, 238, </w:t>
      </w:r>
      <w:r>
        <w:rPr>
          <w:rFonts w:ascii="Palatino Linotype" w:hAnsi="Palatino Linotype"/>
          <w:sz w:val="22"/>
          <w:lang w:val="en-US"/>
        </w:rPr>
        <w:t>277-283.</w:t>
      </w:r>
    </w:p>
    <w:p w14:paraId="7ADA6FA2" w14:textId="77777777" w:rsidR="00EE14B5" w:rsidRDefault="00EE14B5" w:rsidP="00EE14B5">
      <w:pPr>
        <w:pStyle w:val="Elencoacolori-Colore11"/>
        <w:rPr>
          <w:rFonts w:ascii="Palatino Linotype" w:hAnsi="Palatino Linotype"/>
          <w:sz w:val="22"/>
        </w:rPr>
      </w:pPr>
    </w:p>
    <w:p w14:paraId="28F9993B" w14:textId="77777777" w:rsidR="00EE14B5" w:rsidRPr="00EE14B5" w:rsidRDefault="00EE14B5" w:rsidP="00EE14B5">
      <w:pPr>
        <w:pStyle w:val="PlainText"/>
        <w:numPr>
          <w:ilvl w:val="0"/>
          <w:numId w:val="17"/>
        </w:numPr>
        <w:tabs>
          <w:tab w:val="left" w:pos="360"/>
        </w:tabs>
        <w:rPr>
          <w:rFonts w:ascii="Palatino Linotype" w:hAnsi="Palatino Linotype"/>
          <w:sz w:val="22"/>
        </w:rPr>
      </w:pPr>
      <w:r w:rsidRPr="00AB2DAB">
        <w:rPr>
          <w:rFonts w:ascii="Palatino Linotype" w:hAnsi="Palatino Linotype"/>
          <w:sz w:val="22"/>
        </w:rPr>
        <w:t xml:space="preserve">*Judah, M.R., </w:t>
      </w:r>
      <w:r w:rsidRPr="00AB2DAB">
        <w:rPr>
          <w:rFonts w:ascii="Palatino Linotype" w:hAnsi="Palatino Linotype"/>
          <w:b/>
          <w:sz w:val="22"/>
        </w:rPr>
        <w:t>Grant, D.M.</w:t>
      </w:r>
      <w:r w:rsidRPr="00AB2DAB">
        <w:rPr>
          <w:rFonts w:ascii="Palatino Linotype" w:hAnsi="Palatino Linotype"/>
          <w:sz w:val="22"/>
        </w:rPr>
        <w:t>, *Frosio, K.E., *White, E.J., *Taylor, D.</w:t>
      </w:r>
      <w:r w:rsidRPr="00AB2DAB">
        <w:rPr>
          <w:rFonts w:ascii="Palatino Linotype" w:hAnsi="Palatino Linotype"/>
          <w:sz w:val="22"/>
          <w:lang w:val="en-US"/>
        </w:rPr>
        <w:t>L.</w:t>
      </w:r>
      <w:r w:rsidRPr="00AB2DAB">
        <w:rPr>
          <w:rFonts w:ascii="Palatino Linotype" w:hAnsi="Palatino Linotype"/>
          <w:sz w:val="22"/>
        </w:rPr>
        <w:t>, &amp; *Mills, A.C. (</w:t>
      </w:r>
      <w:r>
        <w:rPr>
          <w:rFonts w:ascii="Palatino Linotype" w:hAnsi="Palatino Linotype"/>
          <w:sz w:val="22"/>
          <w:lang w:val="en-US"/>
        </w:rPr>
        <w:t>2016</w:t>
      </w:r>
      <w:r w:rsidRPr="00AB2DAB">
        <w:rPr>
          <w:rFonts w:ascii="Palatino Linotype" w:hAnsi="Palatino Linotype"/>
          <w:sz w:val="22"/>
        </w:rPr>
        <w:t xml:space="preserve">). </w:t>
      </w:r>
      <w:r w:rsidRPr="00AB2DAB">
        <w:rPr>
          <w:rFonts w:ascii="Palatino Linotype" w:hAnsi="Palatino Linotype"/>
          <w:sz w:val="22"/>
          <w:lang w:val="en-US"/>
        </w:rPr>
        <w:t xml:space="preserve">Electrocortical evidence of enhanced performance monitoring in social anxiety. </w:t>
      </w:r>
      <w:r>
        <w:rPr>
          <w:rFonts w:ascii="Palatino Linotype" w:hAnsi="Palatino Linotype"/>
          <w:i/>
          <w:sz w:val="22"/>
          <w:lang w:val="en-US"/>
        </w:rPr>
        <w:t xml:space="preserve">Behavior Therapy, 47, </w:t>
      </w:r>
      <w:r>
        <w:rPr>
          <w:rFonts w:ascii="Palatino Linotype" w:hAnsi="Palatino Linotype"/>
          <w:sz w:val="22"/>
          <w:lang w:val="en-US"/>
        </w:rPr>
        <w:t>274-285.</w:t>
      </w:r>
    </w:p>
    <w:p w14:paraId="0A783E2F" w14:textId="77777777" w:rsidR="00901396" w:rsidRDefault="00901396" w:rsidP="00901396">
      <w:pPr>
        <w:pStyle w:val="Elencoacolori-Colore11"/>
        <w:rPr>
          <w:rFonts w:ascii="Palatino Linotype" w:hAnsi="Palatino Linotype"/>
          <w:sz w:val="22"/>
        </w:rPr>
      </w:pPr>
    </w:p>
    <w:p w14:paraId="41F64B12" w14:textId="77777777" w:rsidR="00901396" w:rsidRPr="00901396" w:rsidRDefault="00901396" w:rsidP="00901396">
      <w:pPr>
        <w:pStyle w:val="PlainText"/>
        <w:numPr>
          <w:ilvl w:val="0"/>
          <w:numId w:val="17"/>
        </w:numPr>
        <w:tabs>
          <w:tab w:val="left" w:pos="360"/>
        </w:tabs>
        <w:rPr>
          <w:rFonts w:ascii="Palatino Linotype" w:hAnsi="Palatino Linotype"/>
          <w:sz w:val="22"/>
        </w:rPr>
      </w:pPr>
      <w:bookmarkStart w:id="8" w:name="_Hlk51776465"/>
      <w:r w:rsidRPr="004042D8">
        <w:rPr>
          <w:rFonts w:ascii="Palatino Linotype" w:hAnsi="Palatino Linotype"/>
          <w:b/>
          <w:sz w:val="22"/>
        </w:rPr>
        <w:t>Grant, D.M.</w:t>
      </w:r>
      <w:r w:rsidRPr="004042D8">
        <w:rPr>
          <w:rFonts w:ascii="Palatino Linotype" w:hAnsi="Palatino Linotype"/>
          <w:sz w:val="22"/>
        </w:rPr>
        <w:t>, *Judah, M.R., *White, E.J., &amp; *Mills, A.C. (</w:t>
      </w:r>
      <w:r>
        <w:rPr>
          <w:rFonts w:ascii="Palatino Linotype" w:hAnsi="Palatino Linotype"/>
          <w:sz w:val="22"/>
          <w:lang w:val="en-US"/>
        </w:rPr>
        <w:t>2015</w:t>
      </w:r>
      <w:r w:rsidRPr="004042D8">
        <w:rPr>
          <w:rFonts w:ascii="Palatino Linotype" w:hAnsi="Palatino Linotype"/>
          <w:sz w:val="22"/>
        </w:rPr>
        <w:t xml:space="preserve">). </w:t>
      </w:r>
      <w:r w:rsidRPr="004042D8">
        <w:rPr>
          <w:rFonts w:ascii="Palatino Linotype" w:hAnsi="Palatino Linotype"/>
          <w:sz w:val="22"/>
          <w:lang w:val="en-US"/>
        </w:rPr>
        <w:t xml:space="preserve">Worry and discrimination of threat and safety cues: </w:t>
      </w:r>
      <w:r w:rsidRPr="004042D8">
        <w:rPr>
          <w:rFonts w:ascii="Palatino Linotype" w:hAnsi="Palatino Linotype"/>
          <w:sz w:val="22"/>
        </w:rPr>
        <w:t xml:space="preserve">An </w:t>
      </w:r>
      <w:r w:rsidRPr="004042D8">
        <w:rPr>
          <w:rFonts w:ascii="Palatino Linotype" w:hAnsi="Palatino Linotype"/>
          <w:sz w:val="22"/>
          <w:lang w:val="en-US"/>
        </w:rPr>
        <w:t>e</w:t>
      </w:r>
      <w:r w:rsidRPr="004042D8">
        <w:rPr>
          <w:rFonts w:ascii="Palatino Linotype" w:hAnsi="Palatino Linotype"/>
          <w:sz w:val="22"/>
        </w:rPr>
        <w:t>vent-</w:t>
      </w:r>
      <w:r w:rsidRPr="004042D8">
        <w:rPr>
          <w:rFonts w:ascii="Palatino Linotype" w:hAnsi="Palatino Linotype"/>
          <w:sz w:val="22"/>
          <w:lang w:val="en-US"/>
        </w:rPr>
        <w:t>r</w:t>
      </w:r>
      <w:r w:rsidRPr="004042D8">
        <w:rPr>
          <w:rFonts w:ascii="Palatino Linotype" w:hAnsi="Palatino Linotype"/>
          <w:sz w:val="22"/>
        </w:rPr>
        <w:t xml:space="preserve">elated potential </w:t>
      </w:r>
      <w:r w:rsidRPr="004042D8">
        <w:rPr>
          <w:rFonts w:ascii="Palatino Linotype" w:hAnsi="Palatino Linotype"/>
          <w:sz w:val="22"/>
          <w:lang w:val="en-US"/>
        </w:rPr>
        <w:t>investigation</w:t>
      </w:r>
      <w:r w:rsidRPr="004042D8">
        <w:rPr>
          <w:rFonts w:ascii="Palatino Linotype" w:hAnsi="Palatino Linotype"/>
          <w:sz w:val="22"/>
        </w:rPr>
        <w:t xml:space="preserve">. </w:t>
      </w:r>
      <w:r w:rsidRPr="004042D8">
        <w:rPr>
          <w:rFonts w:ascii="Palatino Linotype" w:hAnsi="Palatino Linotype"/>
          <w:i/>
          <w:sz w:val="22"/>
          <w:lang w:val="en-US"/>
        </w:rPr>
        <w:t>Behavior Therap</w:t>
      </w:r>
      <w:r>
        <w:rPr>
          <w:rFonts w:ascii="Palatino Linotype" w:hAnsi="Palatino Linotype"/>
          <w:i/>
          <w:sz w:val="22"/>
          <w:lang w:val="en-US"/>
        </w:rPr>
        <w:t xml:space="preserve">y, 46, </w:t>
      </w:r>
      <w:r>
        <w:rPr>
          <w:rFonts w:ascii="Palatino Linotype" w:hAnsi="Palatino Linotype"/>
          <w:sz w:val="22"/>
          <w:lang w:val="en-US"/>
        </w:rPr>
        <w:t>652-660.</w:t>
      </w:r>
    </w:p>
    <w:bookmarkEnd w:id="8"/>
    <w:p w14:paraId="20AABBA5" w14:textId="77777777" w:rsidR="00914546" w:rsidRDefault="00914546" w:rsidP="00914546">
      <w:pPr>
        <w:pStyle w:val="Elencoacolori-Colore11"/>
        <w:rPr>
          <w:rFonts w:ascii="Palatino Linotype" w:hAnsi="Palatino Linotype"/>
          <w:sz w:val="22"/>
        </w:rPr>
      </w:pPr>
    </w:p>
    <w:p w14:paraId="50ED7511" w14:textId="77777777" w:rsidR="00914546" w:rsidRDefault="00914546" w:rsidP="00914546">
      <w:pPr>
        <w:pStyle w:val="PlainText"/>
        <w:numPr>
          <w:ilvl w:val="0"/>
          <w:numId w:val="17"/>
        </w:numPr>
        <w:tabs>
          <w:tab w:val="left" w:pos="360"/>
        </w:tabs>
        <w:rPr>
          <w:rFonts w:ascii="Palatino Linotype" w:hAnsi="Palatino Linotype"/>
          <w:sz w:val="22"/>
        </w:rPr>
      </w:pPr>
      <w:r w:rsidRPr="00664E88">
        <w:rPr>
          <w:rFonts w:ascii="Palatino Linotype" w:hAnsi="Palatino Linotype"/>
          <w:sz w:val="22"/>
        </w:rPr>
        <w:t xml:space="preserve">Auer, B.J., Byrd-Craven, J., </w:t>
      </w:r>
      <w:r w:rsidRPr="00664E88">
        <w:rPr>
          <w:rFonts w:ascii="Palatino Linotype" w:hAnsi="Palatino Linotype"/>
          <w:b/>
          <w:sz w:val="22"/>
        </w:rPr>
        <w:t>Grant, D.M.</w:t>
      </w:r>
      <w:r w:rsidRPr="00664E88">
        <w:rPr>
          <w:rFonts w:ascii="Palatino Linotype" w:hAnsi="Palatino Linotype"/>
          <w:sz w:val="22"/>
        </w:rPr>
        <w:t>, &amp; Granger, D.A. (</w:t>
      </w:r>
      <w:r w:rsidRPr="00982D76">
        <w:rPr>
          <w:rFonts w:ascii="Palatino Linotype" w:hAnsi="Palatino Linotype"/>
          <w:sz w:val="22"/>
          <w:lang w:val="fr-FR"/>
        </w:rPr>
        <w:t>2015</w:t>
      </w:r>
      <w:r w:rsidRPr="00664E88">
        <w:rPr>
          <w:rFonts w:ascii="Palatino Linotype" w:hAnsi="Palatino Linotype"/>
          <w:sz w:val="22"/>
        </w:rPr>
        <w:t xml:space="preserve">). </w:t>
      </w:r>
      <w:r w:rsidRPr="00664E88">
        <w:rPr>
          <w:rFonts w:ascii="Palatino Linotype" w:hAnsi="Palatino Linotype"/>
          <w:sz w:val="22"/>
          <w:lang w:val="en-US"/>
        </w:rPr>
        <w:t>Common oxytocin receptor gene variant interacts with rejection sensitivity to influence cortisol reactiv</w:t>
      </w:r>
      <w:r>
        <w:rPr>
          <w:rFonts w:ascii="Palatino Linotype" w:hAnsi="Palatino Linotype"/>
          <w:sz w:val="22"/>
          <w:lang w:val="en-US"/>
        </w:rPr>
        <w:t xml:space="preserve">ity during negative evaluation. </w:t>
      </w:r>
      <w:r>
        <w:rPr>
          <w:rFonts w:ascii="Palatino Linotype" w:hAnsi="Palatino Linotype"/>
          <w:i/>
          <w:sz w:val="22"/>
          <w:lang w:val="en-US"/>
        </w:rPr>
        <w:t xml:space="preserve">Hormones and Behavior, 75, </w:t>
      </w:r>
      <w:r>
        <w:rPr>
          <w:rFonts w:ascii="Palatino Linotype" w:hAnsi="Palatino Linotype"/>
          <w:sz w:val="22"/>
          <w:lang w:val="en-US"/>
        </w:rPr>
        <w:t xml:space="preserve">64-69. </w:t>
      </w:r>
    </w:p>
    <w:p w14:paraId="40B0FBFF" w14:textId="77777777" w:rsidR="00767FFD" w:rsidRDefault="00767FFD" w:rsidP="00767FFD">
      <w:pPr>
        <w:pStyle w:val="Elencoacolori-Colore11"/>
        <w:rPr>
          <w:rFonts w:ascii="Palatino Linotype" w:hAnsi="Palatino Linotype"/>
          <w:sz w:val="22"/>
        </w:rPr>
      </w:pPr>
    </w:p>
    <w:p w14:paraId="60C031E9" w14:textId="77777777" w:rsidR="00767FFD" w:rsidRPr="00767FFD" w:rsidRDefault="00767FFD" w:rsidP="00767FFD">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t xml:space="preserve">Smith, P.N., Wolford-Clevenger, C., Selwyn, C., Poindexter, E., *Lechner, W.V., </w:t>
      </w:r>
      <w:r w:rsidRPr="004042D8">
        <w:rPr>
          <w:rFonts w:ascii="Palatino Linotype" w:hAnsi="Palatino Linotype"/>
          <w:b/>
          <w:sz w:val="22"/>
        </w:rPr>
        <w:t>Grant, D.M.</w:t>
      </w:r>
      <w:r w:rsidRPr="004042D8">
        <w:rPr>
          <w:rFonts w:ascii="Palatino Linotype" w:hAnsi="Palatino Linotype"/>
          <w:sz w:val="22"/>
        </w:rPr>
        <w:t>, &amp; Cukrowicz, K.C. (</w:t>
      </w:r>
      <w:r>
        <w:rPr>
          <w:rFonts w:ascii="Palatino Linotype" w:hAnsi="Palatino Linotype"/>
          <w:sz w:val="22"/>
          <w:lang w:val="en-US"/>
        </w:rPr>
        <w:t>2015</w:t>
      </w:r>
      <w:r w:rsidRPr="004042D8">
        <w:rPr>
          <w:rFonts w:ascii="Palatino Linotype" w:hAnsi="Palatino Linotype"/>
          <w:sz w:val="22"/>
        </w:rPr>
        <w:t xml:space="preserve">). </w:t>
      </w:r>
      <w:r w:rsidRPr="004042D8">
        <w:rPr>
          <w:rFonts w:ascii="Palatino Linotype" w:hAnsi="Palatino Linotype"/>
          <w:sz w:val="22"/>
          <w:lang w:val="en-US"/>
        </w:rPr>
        <w:t>An exploratory analysis of the relations between physiological habituation, the acquired capability for suicide, and acute risk factors for suicide</w:t>
      </w:r>
      <w:r w:rsidRPr="004042D8">
        <w:rPr>
          <w:rFonts w:ascii="Palatino Linotype" w:hAnsi="Palatino Linotype"/>
          <w:sz w:val="22"/>
        </w:rPr>
        <w:t xml:space="preserve">. </w:t>
      </w:r>
      <w:r w:rsidRPr="004042D8">
        <w:rPr>
          <w:rFonts w:ascii="Palatino Linotype" w:hAnsi="Palatino Linotype"/>
          <w:i/>
          <w:sz w:val="22"/>
          <w:lang w:val="en-US"/>
        </w:rPr>
        <w:t>Journal of Aggression, Conflict, and Peace Researc</w:t>
      </w:r>
      <w:r>
        <w:rPr>
          <w:rFonts w:ascii="Palatino Linotype" w:hAnsi="Palatino Linotype"/>
          <w:i/>
          <w:sz w:val="22"/>
          <w:lang w:val="en-US"/>
        </w:rPr>
        <w:t xml:space="preserve">h, 7, </w:t>
      </w:r>
      <w:r>
        <w:rPr>
          <w:rFonts w:ascii="Palatino Linotype" w:hAnsi="Palatino Linotype"/>
          <w:sz w:val="22"/>
          <w:lang w:val="en-US"/>
        </w:rPr>
        <w:t>139-148.</w:t>
      </w:r>
    </w:p>
    <w:p w14:paraId="4847B466" w14:textId="77777777" w:rsidR="00686E75" w:rsidRPr="004042D8" w:rsidRDefault="00686E75" w:rsidP="00686E75">
      <w:pPr>
        <w:pStyle w:val="Elencoacolori-Colore11"/>
        <w:rPr>
          <w:rFonts w:ascii="Palatino Linotype" w:hAnsi="Palatino Linotype"/>
          <w:sz w:val="22"/>
        </w:rPr>
      </w:pPr>
    </w:p>
    <w:p w14:paraId="01E09775" w14:textId="77777777" w:rsidR="00686E75" w:rsidRPr="004042D8" w:rsidRDefault="00686E75" w:rsidP="00686E75">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t xml:space="preserve">*Lechner, W.V., Meier, E., Wiener, J.L., </w:t>
      </w:r>
      <w:r w:rsidRPr="004042D8">
        <w:rPr>
          <w:rFonts w:ascii="Palatino Linotype" w:hAnsi="Palatino Linotype"/>
          <w:b/>
          <w:sz w:val="22"/>
        </w:rPr>
        <w:t>Grant, D.M.</w:t>
      </w:r>
      <w:r w:rsidRPr="004042D8">
        <w:rPr>
          <w:rFonts w:ascii="Palatino Linotype" w:hAnsi="Palatino Linotype"/>
          <w:sz w:val="22"/>
        </w:rPr>
        <w:t>, **Gilmore, J., *Judah, M.R., *Mills, A.C., &amp; Wagener, T.L. (</w:t>
      </w:r>
      <w:r w:rsidRPr="004042D8">
        <w:rPr>
          <w:rFonts w:ascii="Palatino Linotype" w:hAnsi="Palatino Linotype"/>
          <w:sz w:val="22"/>
          <w:lang w:val="en-US"/>
        </w:rPr>
        <w:t>2015</w:t>
      </w:r>
      <w:r w:rsidRPr="004042D8">
        <w:rPr>
          <w:rFonts w:ascii="Palatino Linotype" w:hAnsi="Palatino Linotype"/>
          <w:sz w:val="22"/>
        </w:rPr>
        <w:t>). The comparative efficacy of 1</w:t>
      </w:r>
      <w:r w:rsidRPr="004042D8">
        <w:rPr>
          <w:rFonts w:ascii="Palatino Linotype" w:hAnsi="Palatino Linotype"/>
          <w:sz w:val="22"/>
          <w:vertAlign w:val="superscript"/>
        </w:rPr>
        <w:t>st</w:t>
      </w:r>
      <w:r w:rsidRPr="004042D8">
        <w:rPr>
          <w:rFonts w:ascii="Palatino Linotype" w:hAnsi="Palatino Linotype"/>
          <w:sz w:val="22"/>
        </w:rPr>
        <w:t xml:space="preserve"> vs. 2</w:t>
      </w:r>
      <w:r w:rsidRPr="004042D8">
        <w:rPr>
          <w:rFonts w:ascii="Palatino Linotype" w:hAnsi="Palatino Linotype"/>
          <w:sz w:val="22"/>
          <w:vertAlign w:val="superscript"/>
        </w:rPr>
        <w:t>nd</w:t>
      </w:r>
      <w:r w:rsidRPr="004042D8">
        <w:rPr>
          <w:rFonts w:ascii="Palatino Linotype" w:hAnsi="Palatino Linotype"/>
          <w:sz w:val="22"/>
        </w:rPr>
        <w:t xml:space="preserve"> generation electronic cigarettes in reducing symptoms of nicotine withdrawal.</w:t>
      </w:r>
      <w:r w:rsidRPr="004042D8">
        <w:rPr>
          <w:rFonts w:ascii="Palatino Linotype" w:hAnsi="Palatino Linotype"/>
          <w:sz w:val="22"/>
          <w:lang w:val="en-US"/>
        </w:rPr>
        <w:t xml:space="preserve"> </w:t>
      </w:r>
      <w:r w:rsidRPr="004042D8">
        <w:rPr>
          <w:rFonts w:ascii="Palatino Linotype" w:hAnsi="Palatino Linotype"/>
          <w:i/>
          <w:sz w:val="22"/>
          <w:lang w:val="en-US"/>
        </w:rPr>
        <w:t xml:space="preserve">Addiction, 110, </w:t>
      </w:r>
      <w:r w:rsidRPr="004042D8">
        <w:rPr>
          <w:rFonts w:ascii="Palatino Linotype" w:hAnsi="Palatino Linotype"/>
          <w:sz w:val="22"/>
          <w:lang w:val="en-US"/>
        </w:rPr>
        <w:t>868-874.</w:t>
      </w:r>
    </w:p>
    <w:p w14:paraId="201F1449" w14:textId="77777777" w:rsidR="00686E75" w:rsidRPr="004042D8" w:rsidRDefault="00686E75" w:rsidP="00686E75">
      <w:pPr>
        <w:pStyle w:val="PlainText"/>
        <w:tabs>
          <w:tab w:val="left" w:pos="360"/>
        </w:tabs>
        <w:ind w:left="360"/>
        <w:rPr>
          <w:rFonts w:ascii="Palatino Linotype" w:hAnsi="Palatino Linotype"/>
          <w:sz w:val="22"/>
        </w:rPr>
      </w:pPr>
    </w:p>
    <w:p w14:paraId="6359F183" w14:textId="77777777" w:rsidR="00686E75" w:rsidRPr="004042D8" w:rsidRDefault="00686E75" w:rsidP="00686E75">
      <w:pPr>
        <w:pStyle w:val="PlainText"/>
        <w:numPr>
          <w:ilvl w:val="0"/>
          <w:numId w:val="17"/>
        </w:numPr>
        <w:tabs>
          <w:tab w:val="left" w:pos="360"/>
        </w:tabs>
        <w:rPr>
          <w:rFonts w:ascii="Palatino Linotype" w:hAnsi="Palatino Linotype"/>
          <w:sz w:val="22"/>
        </w:rPr>
      </w:pPr>
      <w:r w:rsidRPr="004042D8">
        <w:rPr>
          <w:rFonts w:ascii="Palatino Linotype" w:hAnsi="Palatino Linotype"/>
          <w:sz w:val="22"/>
          <w:lang w:val="en-US"/>
        </w:rPr>
        <w:t xml:space="preserve">Tackett, A.P., *Lechner, W.V., Meier, E., </w:t>
      </w:r>
      <w:r w:rsidRPr="004042D8">
        <w:rPr>
          <w:rFonts w:ascii="Palatino Linotype" w:hAnsi="Palatino Linotype"/>
          <w:b/>
          <w:sz w:val="22"/>
          <w:lang w:val="en-US"/>
        </w:rPr>
        <w:t>Grant, D.M.</w:t>
      </w:r>
      <w:r w:rsidRPr="004042D8">
        <w:rPr>
          <w:rFonts w:ascii="Palatino Linotype" w:hAnsi="Palatino Linotype"/>
          <w:sz w:val="22"/>
          <w:lang w:val="en-US"/>
        </w:rPr>
        <w:t xml:space="preserve">, Driskill, L., Tahirkheli, N., &amp; Wagener, T.L. (2015). Biochemically verified smoking cessation and vaping beliefs among electronic cigarette store customers. </w:t>
      </w:r>
      <w:r w:rsidRPr="004042D8">
        <w:rPr>
          <w:rFonts w:ascii="Palatino Linotype" w:hAnsi="Palatino Linotype"/>
          <w:i/>
          <w:sz w:val="22"/>
          <w:lang w:val="en-US"/>
        </w:rPr>
        <w:t xml:space="preserve">Addiction, 110, </w:t>
      </w:r>
      <w:r w:rsidRPr="004042D8">
        <w:rPr>
          <w:rFonts w:ascii="Palatino Linotype" w:hAnsi="Palatino Linotype"/>
          <w:sz w:val="22"/>
          <w:lang w:val="en-US"/>
        </w:rPr>
        <w:t>862-867.</w:t>
      </w:r>
    </w:p>
    <w:p w14:paraId="0C9319E4" w14:textId="77777777" w:rsidR="00C00927" w:rsidRPr="004042D8" w:rsidRDefault="00C00927" w:rsidP="00C00927">
      <w:pPr>
        <w:pStyle w:val="PlainText"/>
        <w:tabs>
          <w:tab w:val="left" w:pos="360"/>
        </w:tabs>
        <w:ind w:left="360"/>
        <w:rPr>
          <w:rFonts w:ascii="Palatino Linotype" w:hAnsi="Palatino Linotype"/>
          <w:sz w:val="22"/>
        </w:rPr>
      </w:pPr>
    </w:p>
    <w:p w14:paraId="0254F781" w14:textId="77777777" w:rsidR="00213D12" w:rsidRPr="004042D8" w:rsidRDefault="00213D12" w:rsidP="00213D12">
      <w:pPr>
        <w:pStyle w:val="PlainText"/>
        <w:numPr>
          <w:ilvl w:val="0"/>
          <w:numId w:val="17"/>
        </w:numPr>
        <w:rPr>
          <w:rFonts w:ascii="Palatino Linotype" w:hAnsi="Palatino Linotype"/>
          <w:sz w:val="22"/>
        </w:rPr>
      </w:pPr>
      <w:r w:rsidRPr="004042D8">
        <w:rPr>
          <w:rFonts w:ascii="Palatino Linotype" w:hAnsi="Palatino Linotype"/>
          <w:sz w:val="22"/>
        </w:rPr>
        <w:t xml:space="preserve">*Lechner, W.V., Tackett, A.P., </w:t>
      </w:r>
      <w:r w:rsidRPr="004042D8">
        <w:rPr>
          <w:rFonts w:ascii="Palatino Linotype" w:hAnsi="Palatino Linotype"/>
          <w:b/>
          <w:sz w:val="22"/>
        </w:rPr>
        <w:t>Grant, D.M.</w:t>
      </w:r>
      <w:r w:rsidRPr="004042D8">
        <w:rPr>
          <w:rFonts w:ascii="Palatino Linotype" w:hAnsi="Palatino Linotype"/>
          <w:sz w:val="22"/>
        </w:rPr>
        <w:t>, Tahirkheli, N.N., Driskill,</w:t>
      </w:r>
      <w:r w:rsidR="00436A8B" w:rsidRPr="004042D8">
        <w:rPr>
          <w:rFonts w:ascii="Palatino Linotype" w:hAnsi="Palatino Linotype"/>
          <w:sz w:val="22"/>
        </w:rPr>
        <w:t xml:space="preserve"> L.M., &amp; Wagener, T.L. (2015</w:t>
      </w:r>
      <w:r w:rsidRPr="004042D8">
        <w:rPr>
          <w:rFonts w:ascii="Palatino Linotype" w:hAnsi="Palatino Linotype"/>
          <w:sz w:val="22"/>
        </w:rPr>
        <w:t xml:space="preserve">). Effects of duration of electronic cigarette use. </w:t>
      </w:r>
      <w:r w:rsidRPr="004042D8">
        <w:rPr>
          <w:rFonts w:ascii="Palatino Linotype" w:hAnsi="Palatino Linotype"/>
          <w:i/>
          <w:sz w:val="22"/>
        </w:rPr>
        <w:t>Nicotine and Tobacco Researc</w:t>
      </w:r>
      <w:r w:rsidR="00436A8B" w:rsidRPr="004042D8">
        <w:rPr>
          <w:rFonts w:ascii="Palatino Linotype" w:hAnsi="Palatino Linotype"/>
          <w:i/>
          <w:sz w:val="22"/>
        </w:rPr>
        <w:t xml:space="preserve">h, </w:t>
      </w:r>
      <w:r w:rsidR="00436A8B" w:rsidRPr="004042D8">
        <w:rPr>
          <w:rFonts w:ascii="Palatino Linotype" w:hAnsi="Palatino Linotype"/>
          <w:i/>
          <w:sz w:val="22"/>
          <w:lang w:val="en-US"/>
        </w:rPr>
        <w:t xml:space="preserve">17, </w:t>
      </w:r>
      <w:r w:rsidR="00436A8B" w:rsidRPr="004042D8">
        <w:rPr>
          <w:rFonts w:ascii="Palatino Linotype" w:hAnsi="Palatino Linotype"/>
          <w:sz w:val="22"/>
          <w:lang w:val="en-US"/>
        </w:rPr>
        <w:t>180-185.</w:t>
      </w:r>
    </w:p>
    <w:p w14:paraId="10A7C1C5" w14:textId="77777777" w:rsidR="006232AE" w:rsidRPr="004042D8" w:rsidRDefault="006232AE" w:rsidP="006232AE">
      <w:pPr>
        <w:pStyle w:val="Elencoacolori-Colore11"/>
        <w:rPr>
          <w:rFonts w:ascii="Palatino Linotype" w:hAnsi="Palatino Linotype"/>
          <w:sz w:val="22"/>
        </w:rPr>
      </w:pPr>
    </w:p>
    <w:p w14:paraId="0EC15500" w14:textId="77777777" w:rsidR="006232AE" w:rsidRPr="004042D8" w:rsidRDefault="006232AE" w:rsidP="006232AE">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lastRenderedPageBreak/>
        <w:t xml:space="preserve">Meier, E., Tackett, A.P., Miller, M.B., </w:t>
      </w:r>
      <w:r w:rsidRPr="004042D8">
        <w:rPr>
          <w:rFonts w:ascii="Palatino Linotype" w:hAnsi="Palatino Linotype"/>
          <w:b/>
          <w:sz w:val="22"/>
        </w:rPr>
        <w:t>Grant, D.M.</w:t>
      </w:r>
      <w:r w:rsidRPr="004042D8">
        <w:rPr>
          <w:rFonts w:ascii="Palatino Linotype" w:hAnsi="Palatino Linotype"/>
          <w:sz w:val="22"/>
        </w:rPr>
        <w:t>,</w:t>
      </w:r>
      <w:r w:rsidR="001B3524" w:rsidRPr="004042D8">
        <w:rPr>
          <w:rFonts w:ascii="Palatino Linotype" w:hAnsi="Palatino Linotype"/>
          <w:sz w:val="22"/>
        </w:rPr>
        <w:t xml:space="preserve"> &amp; Wagener, T.L. (2015</w:t>
      </w:r>
      <w:r w:rsidRPr="004042D8">
        <w:rPr>
          <w:rFonts w:ascii="Palatino Linotype" w:hAnsi="Palatino Linotype"/>
          <w:sz w:val="22"/>
        </w:rPr>
        <w:t xml:space="preserve">). Which </w:t>
      </w:r>
      <w:r w:rsidRPr="004042D8">
        <w:rPr>
          <w:rFonts w:ascii="Palatino Linotype" w:hAnsi="Palatino Linotype"/>
          <w:sz w:val="22"/>
          <w:lang w:val="en-US"/>
        </w:rPr>
        <w:t>nicotine</w:t>
      </w:r>
      <w:r w:rsidRPr="004042D8">
        <w:rPr>
          <w:rFonts w:ascii="Palatino Linotype" w:hAnsi="Palatino Linotype"/>
          <w:sz w:val="22"/>
        </w:rPr>
        <w:t xml:space="preserve"> products are gateways to regular use?</w:t>
      </w:r>
      <w:r w:rsidRPr="004042D8">
        <w:rPr>
          <w:rFonts w:ascii="Palatino Linotype" w:hAnsi="Palatino Linotype"/>
          <w:sz w:val="22"/>
          <w:lang w:val="en-US"/>
        </w:rPr>
        <w:t>:</w:t>
      </w:r>
      <w:r w:rsidRPr="004042D8">
        <w:rPr>
          <w:rFonts w:ascii="Palatino Linotype" w:hAnsi="Palatino Linotype"/>
          <w:sz w:val="22"/>
        </w:rPr>
        <w:t xml:space="preserve"> </w:t>
      </w:r>
      <w:r w:rsidRPr="004042D8">
        <w:rPr>
          <w:rFonts w:ascii="Palatino Linotype" w:hAnsi="Palatino Linotype"/>
          <w:sz w:val="22"/>
          <w:lang w:val="en-US"/>
        </w:rPr>
        <w:t xml:space="preserve">First tried tobacco and current use in college students. </w:t>
      </w:r>
      <w:r w:rsidRPr="004042D8">
        <w:rPr>
          <w:rFonts w:ascii="Palatino Linotype" w:hAnsi="Palatino Linotype"/>
          <w:i/>
          <w:sz w:val="22"/>
          <w:lang w:val="en-US"/>
        </w:rPr>
        <w:t xml:space="preserve">American Journal of Preventive Medicine, 48, </w:t>
      </w:r>
      <w:r w:rsidRPr="004042D8">
        <w:rPr>
          <w:rFonts w:ascii="Palatino Linotype" w:hAnsi="Palatino Linotype"/>
          <w:sz w:val="22"/>
          <w:lang w:val="en-US"/>
        </w:rPr>
        <w:t>S86-S93.</w:t>
      </w:r>
    </w:p>
    <w:p w14:paraId="29E68E7C" w14:textId="77777777" w:rsidR="00606B10" w:rsidRPr="004042D8" w:rsidRDefault="00606B10" w:rsidP="00606B10">
      <w:pPr>
        <w:pStyle w:val="Elencoacolori-Colore11"/>
        <w:rPr>
          <w:rFonts w:ascii="Palatino Linotype" w:hAnsi="Palatino Linotype"/>
          <w:sz w:val="22"/>
        </w:rPr>
      </w:pPr>
    </w:p>
    <w:p w14:paraId="0CF4E857" w14:textId="77777777" w:rsidR="00606B10" w:rsidRPr="004042D8" w:rsidRDefault="00F828F6" w:rsidP="00606B10">
      <w:pPr>
        <w:pStyle w:val="PlainText"/>
        <w:numPr>
          <w:ilvl w:val="0"/>
          <w:numId w:val="17"/>
        </w:numPr>
        <w:tabs>
          <w:tab w:val="left" w:pos="360"/>
        </w:tabs>
        <w:rPr>
          <w:rFonts w:ascii="Palatino Linotype" w:hAnsi="Palatino Linotype"/>
          <w:sz w:val="22"/>
        </w:rPr>
      </w:pPr>
      <w:r>
        <w:rPr>
          <w:rFonts w:ascii="Palatino Linotype" w:hAnsi="Palatino Linotype"/>
          <w:sz w:val="22"/>
        </w:rPr>
        <w:t>DeS</w:t>
      </w:r>
      <w:r w:rsidR="00606B10" w:rsidRPr="004042D8">
        <w:rPr>
          <w:rFonts w:ascii="Palatino Linotype" w:hAnsi="Palatino Linotype"/>
          <w:sz w:val="22"/>
        </w:rPr>
        <w:t xml:space="preserve">hong, H.L., </w:t>
      </w:r>
      <w:r w:rsidR="00606B10" w:rsidRPr="004042D8">
        <w:rPr>
          <w:rFonts w:ascii="Palatino Linotype" w:hAnsi="Palatino Linotype"/>
          <w:b/>
          <w:sz w:val="22"/>
        </w:rPr>
        <w:t xml:space="preserve">Grant, D.M., </w:t>
      </w:r>
      <w:r w:rsidR="003070D1" w:rsidRPr="004042D8">
        <w:rPr>
          <w:rFonts w:ascii="Palatino Linotype" w:hAnsi="Palatino Linotype"/>
          <w:b/>
          <w:sz w:val="22"/>
          <w:lang w:val="en-US"/>
        </w:rPr>
        <w:t xml:space="preserve">&amp; </w:t>
      </w:r>
      <w:r w:rsidR="00606B10" w:rsidRPr="004042D8">
        <w:rPr>
          <w:rFonts w:ascii="Palatino Linotype" w:hAnsi="Palatino Linotype"/>
          <w:sz w:val="22"/>
        </w:rPr>
        <w:t>Mullins-Sweatt, S.N. (</w:t>
      </w:r>
      <w:r w:rsidR="00606B10" w:rsidRPr="004042D8">
        <w:rPr>
          <w:rFonts w:ascii="Palatino Linotype" w:hAnsi="Palatino Linotype"/>
          <w:sz w:val="22"/>
          <w:lang w:val="en-US"/>
        </w:rPr>
        <w:t>2015</w:t>
      </w:r>
      <w:r w:rsidR="00606B10" w:rsidRPr="004042D8">
        <w:rPr>
          <w:rFonts w:ascii="Palatino Linotype" w:hAnsi="Palatino Linotype"/>
          <w:sz w:val="22"/>
        </w:rPr>
        <w:t>). Comparing models of counterproductive workplace behaviors: The Five Factor Model and the Dark Triad.</w:t>
      </w:r>
      <w:r w:rsidR="00606B10" w:rsidRPr="004042D8">
        <w:rPr>
          <w:rFonts w:ascii="Palatino Linotype" w:hAnsi="Palatino Linotype"/>
          <w:sz w:val="22"/>
          <w:lang w:val="en-US"/>
        </w:rPr>
        <w:t xml:space="preserve"> </w:t>
      </w:r>
      <w:r w:rsidR="00606B10" w:rsidRPr="004042D8">
        <w:rPr>
          <w:rFonts w:ascii="Palatino Linotype" w:hAnsi="Palatino Linotype"/>
          <w:i/>
          <w:sz w:val="22"/>
          <w:lang w:val="en-US"/>
        </w:rPr>
        <w:t xml:space="preserve">Personality and Individual Differences, 74, </w:t>
      </w:r>
      <w:r w:rsidR="00606B10" w:rsidRPr="004042D8">
        <w:rPr>
          <w:rFonts w:ascii="Palatino Linotype" w:hAnsi="Palatino Linotype"/>
          <w:sz w:val="22"/>
          <w:lang w:val="en-US"/>
        </w:rPr>
        <w:t>55-60.</w:t>
      </w:r>
    </w:p>
    <w:p w14:paraId="2A821B69" w14:textId="77777777" w:rsidR="000D73B3" w:rsidRPr="004042D8" w:rsidRDefault="000D73B3" w:rsidP="000D73B3">
      <w:pPr>
        <w:pStyle w:val="Elencoacolori-Colore11"/>
        <w:rPr>
          <w:rFonts w:ascii="Palatino Linotype" w:hAnsi="Palatino Linotype"/>
          <w:sz w:val="22"/>
        </w:rPr>
      </w:pPr>
    </w:p>
    <w:p w14:paraId="5C6261C3" w14:textId="77777777" w:rsidR="000D73B3" w:rsidRPr="004042D8" w:rsidRDefault="000D73B3" w:rsidP="000D73B3">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t xml:space="preserve">Molzon, E.S., Brannon, E.E., Fedele, D.A., </w:t>
      </w:r>
      <w:r w:rsidRPr="004042D8">
        <w:rPr>
          <w:rFonts w:ascii="Palatino Linotype" w:hAnsi="Palatino Linotype"/>
          <w:b/>
          <w:sz w:val="22"/>
        </w:rPr>
        <w:t>Grant, D.M.</w:t>
      </w:r>
      <w:r w:rsidRPr="004042D8">
        <w:rPr>
          <w:rFonts w:ascii="Palatino Linotype" w:hAnsi="Palatino Linotype"/>
          <w:sz w:val="22"/>
        </w:rPr>
        <w:t>, Suorsa, K.I., &amp; Mullins, L.L. (</w:t>
      </w:r>
      <w:r w:rsidRPr="004042D8">
        <w:rPr>
          <w:rFonts w:ascii="Palatino Linotype" w:hAnsi="Palatino Linotype"/>
          <w:sz w:val="22"/>
          <w:lang w:val="en-US"/>
        </w:rPr>
        <w:t>2014</w:t>
      </w:r>
      <w:r w:rsidRPr="004042D8">
        <w:rPr>
          <w:rFonts w:ascii="Palatino Linotype" w:hAnsi="Palatino Linotype"/>
          <w:sz w:val="22"/>
        </w:rPr>
        <w:t xml:space="preserve">). Factor structure of the parent perception of uncertainty scale in parents of children with cancer. </w:t>
      </w:r>
      <w:r w:rsidRPr="004042D8">
        <w:rPr>
          <w:rFonts w:ascii="Palatino Linotype" w:hAnsi="Palatino Linotype"/>
          <w:i/>
          <w:sz w:val="22"/>
        </w:rPr>
        <w:t xml:space="preserve">Psycho-Oncology, 23, </w:t>
      </w:r>
      <w:r w:rsidRPr="004042D8">
        <w:rPr>
          <w:rFonts w:ascii="Palatino Linotype" w:hAnsi="Palatino Linotype"/>
          <w:sz w:val="22"/>
          <w:lang w:val="en-US"/>
        </w:rPr>
        <w:t>1435-1438.</w:t>
      </w:r>
    </w:p>
    <w:p w14:paraId="454D4EC8" w14:textId="77777777" w:rsidR="00E54DD9" w:rsidRPr="004042D8" w:rsidRDefault="00E54DD9" w:rsidP="00E54DD9">
      <w:pPr>
        <w:pStyle w:val="Elencoacolori-Colore11"/>
        <w:rPr>
          <w:rFonts w:ascii="Palatino Linotype" w:hAnsi="Palatino Linotype"/>
          <w:sz w:val="22"/>
        </w:rPr>
      </w:pPr>
    </w:p>
    <w:p w14:paraId="41D4196F" w14:textId="77777777" w:rsidR="00E54DD9" w:rsidRPr="004042D8" w:rsidRDefault="00E54DD9" w:rsidP="00E54DD9">
      <w:pPr>
        <w:pStyle w:val="PlainText"/>
        <w:numPr>
          <w:ilvl w:val="0"/>
          <w:numId w:val="17"/>
        </w:numPr>
        <w:rPr>
          <w:rFonts w:ascii="Palatino Linotype" w:hAnsi="Palatino Linotype"/>
          <w:sz w:val="22"/>
        </w:rPr>
      </w:pPr>
      <w:r w:rsidRPr="004042D8">
        <w:rPr>
          <w:rFonts w:ascii="Palatino Linotype" w:hAnsi="Palatino Linotype"/>
          <w:sz w:val="22"/>
        </w:rPr>
        <w:t xml:space="preserve">*Lechner, W.V., </w:t>
      </w:r>
      <w:r w:rsidRPr="004042D8">
        <w:rPr>
          <w:rFonts w:ascii="Palatino Linotype" w:hAnsi="Palatino Linotype"/>
          <w:b/>
          <w:sz w:val="22"/>
        </w:rPr>
        <w:t>Grant, D.M.</w:t>
      </w:r>
      <w:r w:rsidRPr="004042D8">
        <w:rPr>
          <w:rFonts w:ascii="Palatino Linotype" w:hAnsi="Palatino Linotype"/>
          <w:sz w:val="22"/>
        </w:rPr>
        <w:t>, Meier, E., *Mills, A.C., *Judah, M.R., &amp; Dempsey, J.P. (</w:t>
      </w:r>
      <w:r w:rsidRPr="004042D8">
        <w:rPr>
          <w:rFonts w:ascii="Palatino Linotype" w:hAnsi="Palatino Linotype"/>
          <w:sz w:val="22"/>
          <w:lang w:val="en-US"/>
        </w:rPr>
        <w:t>2014</w:t>
      </w:r>
      <w:r w:rsidRPr="004042D8">
        <w:rPr>
          <w:rFonts w:ascii="Palatino Linotype" w:hAnsi="Palatino Linotype"/>
          <w:sz w:val="22"/>
        </w:rPr>
        <w:t>). The influence of stress on the appetitive nature of drug cues in a nicotine dependent sample.</w:t>
      </w:r>
      <w:r w:rsidRPr="004042D8">
        <w:rPr>
          <w:rFonts w:ascii="Palatino Linotype" w:hAnsi="Palatino Linotype"/>
          <w:sz w:val="22"/>
          <w:lang w:val="en-US"/>
        </w:rPr>
        <w:t xml:space="preserve"> </w:t>
      </w:r>
      <w:r w:rsidRPr="004042D8">
        <w:rPr>
          <w:rFonts w:ascii="Palatino Linotype" w:hAnsi="Palatino Linotype"/>
          <w:i/>
          <w:sz w:val="22"/>
          <w:lang w:val="en-US"/>
        </w:rPr>
        <w:t xml:space="preserve">Applied Psychophysiology and Biofeedback, 39, </w:t>
      </w:r>
      <w:r w:rsidRPr="004042D8">
        <w:rPr>
          <w:rFonts w:ascii="Palatino Linotype" w:hAnsi="Palatino Linotype"/>
          <w:sz w:val="22"/>
          <w:lang w:val="en-US"/>
        </w:rPr>
        <w:t>279-285.</w:t>
      </w:r>
    </w:p>
    <w:p w14:paraId="00E09BCF" w14:textId="77777777" w:rsidR="00B4107B" w:rsidRPr="004042D8" w:rsidRDefault="00B4107B" w:rsidP="00B4107B">
      <w:pPr>
        <w:pStyle w:val="Elencoacolori-Colore11"/>
        <w:rPr>
          <w:rFonts w:ascii="Palatino Linotype" w:hAnsi="Palatino Linotype"/>
          <w:sz w:val="22"/>
        </w:rPr>
      </w:pPr>
    </w:p>
    <w:p w14:paraId="43C5F791" w14:textId="77777777" w:rsidR="00B4107B" w:rsidRPr="004042D8" w:rsidRDefault="00B4107B" w:rsidP="00B4107B">
      <w:pPr>
        <w:pStyle w:val="PlainText"/>
        <w:numPr>
          <w:ilvl w:val="0"/>
          <w:numId w:val="17"/>
        </w:numPr>
        <w:rPr>
          <w:rFonts w:ascii="Palatino Linotype" w:hAnsi="Palatino Linotype"/>
          <w:sz w:val="22"/>
        </w:rPr>
      </w:pPr>
      <w:r w:rsidRPr="004042D8">
        <w:rPr>
          <w:rFonts w:ascii="Palatino Linotype" w:hAnsi="Palatino Linotype"/>
          <w:sz w:val="22"/>
        </w:rPr>
        <w:t xml:space="preserve">*Mills, A.C., </w:t>
      </w:r>
      <w:r w:rsidRPr="004042D8">
        <w:rPr>
          <w:rFonts w:ascii="Palatino Linotype" w:hAnsi="Palatino Linotype"/>
          <w:b/>
          <w:sz w:val="22"/>
        </w:rPr>
        <w:t>Grant, D.M.</w:t>
      </w:r>
      <w:r w:rsidRPr="004042D8">
        <w:rPr>
          <w:rFonts w:ascii="Palatino Linotype" w:hAnsi="Palatino Linotype"/>
          <w:sz w:val="22"/>
        </w:rPr>
        <w:t>, *Lechner, W.V., &amp; *Judah, M.R. (</w:t>
      </w:r>
      <w:r w:rsidRPr="004042D8">
        <w:rPr>
          <w:rFonts w:ascii="Palatino Linotype" w:hAnsi="Palatino Linotype"/>
          <w:sz w:val="22"/>
          <w:lang w:val="en-US"/>
        </w:rPr>
        <w:t>2014</w:t>
      </w:r>
      <w:r w:rsidRPr="004042D8">
        <w:rPr>
          <w:rFonts w:ascii="Palatino Linotype" w:hAnsi="Palatino Linotype"/>
          <w:sz w:val="22"/>
        </w:rPr>
        <w:t>). Relationship between trait repetitive negative thinking and symptoms of psychopathology.</w:t>
      </w:r>
      <w:r w:rsidRPr="004042D8">
        <w:rPr>
          <w:rFonts w:ascii="Palatino Linotype" w:hAnsi="Palatino Linotype"/>
          <w:sz w:val="22"/>
          <w:lang w:val="en-US"/>
        </w:rPr>
        <w:t xml:space="preserve"> </w:t>
      </w:r>
      <w:r w:rsidRPr="004042D8">
        <w:rPr>
          <w:rFonts w:ascii="Palatino Linotype" w:hAnsi="Palatino Linotype"/>
          <w:i/>
          <w:sz w:val="22"/>
          <w:lang w:val="en-US"/>
        </w:rPr>
        <w:t xml:space="preserve">Personality and Individual Differences, 71, </w:t>
      </w:r>
      <w:r w:rsidRPr="004042D8">
        <w:rPr>
          <w:rFonts w:ascii="Palatino Linotype" w:hAnsi="Palatino Linotype"/>
          <w:sz w:val="22"/>
          <w:lang w:val="en-US"/>
        </w:rPr>
        <w:t>19-24.</w:t>
      </w:r>
    </w:p>
    <w:p w14:paraId="1CB74554" w14:textId="77777777" w:rsidR="009470D3" w:rsidRPr="004042D8" w:rsidRDefault="009470D3" w:rsidP="00C30C5D">
      <w:pPr>
        <w:pStyle w:val="PlainText"/>
        <w:rPr>
          <w:rFonts w:ascii="Palatino Linotype" w:hAnsi="Palatino Linotype"/>
          <w:sz w:val="22"/>
        </w:rPr>
      </w:pPr>
    </w:p>
    <w:p w14:paraId="3DEB69AE" w14:textId="77777777" w:rsidR="009470D3" w:rsidRPr="004042D8" w:rsidRDefault="009470D3" w:rsidP="009470D3">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t xml:space="preserve">Davidson, C.L., </w:t>
      </w:r>
      <w:r w:rsidRPr="004042D8">
        <w:rPr>
          <w:rFonts w:ascii="Palatino Linotype" w:hAnsi="Palatino Linotype"/>
          <w:b/>
          <w:sz w:val="22"/>
        </w:rPr>
        <w:t>Grant, D.M.</w:t>
      </w:r>
      <w:r w:rsidRPr="004042D8">
        <w:rPr>
          <w:rFonts w:ascii="Palatino Linotype" w:hAnsi="Palatino Linotype"/>
          <w:sz w:val="22"/>
        </w:rPr>
        <w:t>, Byrd-Craven, J., *Mills, A.C., *Judah, M.R., &amp; *Lechner, W.V. (</w:t>
      </w:r>
      <w:r w:rsidRPr="004042D8">
        <w:rPr>
          <w:rFonts w:ascii="Palatino Linotype" w:hAnsi="Palatino Linotype"/>
          <w:sz w:val="22"/>
          <w:lang w:val="en-US"/>
        </w:rPr>
        <w:t>2014</w:t>
      </w:r>
      <w:r w:rsidRPr="004042D8">
        <w:rPr>
          <w:rFonts w:ascii="Palatino Linotype" w:hAnsi="Palatino Linotype"/>
          <w:sz w:val="22"/>
        </w:rPr>
        <w:t xml:space="preserve">). Psychometric properties of the co-rumination questionnaire. </w:t>
      </w:r>
      <w:r w:rsidRPr="004042D8">
        <w:rPr>
          <w:rFonts w:ascii="Palatino Linotype" w:hAnsi="Palatino Linotype"/>
          <w:i/>
          <w:sz w:val="22"/>
        </w:rPr>
        <w:t>Personality and Individual Difference</w:t>
      </w:r>
      <w:r w:rsidRPr="004042D8">
        <w:rPr>
          <w:rFonts w:ascii="Palatino Linotype" w:hAnsi="Palatino Linotype"/>
          <w:i/>
          <w:sz w:val="22"/>
          <w:lang w:val="en-US"/>
        </w:rPr>
        <w:t xml:space="preserve">s, 70, </w:t>
      </w:r>
      <w:r w:rsidRPr="004042D8">
        <w:rPr>
          <w:rFonts w:ascii="Palatino Linotype" w:hAnsi="Palatino Linotype"/>
          <w:sz w:val="22"/>
          <w:lang w:val="en-US"/>
        </w:rPr>
        <w:t>171-175.</w:t>
      </w:r>
    </w:p>
    <w:p w14:paraId="0B41FA9A" w14:textId="77777777" w:rsidR="00C30C5D" w:rsidRPr="004042D8" w:rsidRDefault="00C30C5D" w:rsidP="00C30C5D">
      <w:pPr>
        <w:pStyle w:val="Elencoacolori-Colore11"/>
        <w:rPr>
          <w:rFonts w:ascii="Palatino Linotype" w:hAnsi="Palatino Linotype"/>
          <w:sz w:val="22"/>
        </w:rPr>
      </w:pPr>
    </w:p>
    <w:p w14:paraId="7D3796DF" w14:textId="77777777" w:rsidR="00C30C5D" w:rsidRPr="004042D8" w:rsidRDefault="00C30C5D" w:rsidP="00C30C5D">
      <w:pPr>
        <w:pStyle w:val="PlainText"/>
        <w:numPr>
          <w:ilvl w:val="0"/>
          <w:numId w:val="17"/>
        </w:numPr>
        <w:rPr>
          <w:rFonts w:ascii="Palatino Linotype" w:hAnsi="Palatino Linotype"/>
          <w:sz w:val="22"/>
        </w:rPr>
      </w:pPr>
      <w:r w:rsidRPr="004042D8">
        <w:rPr>
          <w:rFonts w:ascii="Palatino Linotype" w:hAnsi="Palatino Linotype"/>
          <w:b/>
          <w:sz w:val="22"/>
        </w:rPr>
        <w:t>Grant, D.M.</w:t>
      </w:r>
      <w:r w:rsidRPr="004042D8">
        <w:rPr>
          <w:rFonts w:ascii="Palatino Linotype" w:hAnsi="Palatino Linotype"/>
          <w:sz w:val="22"/>
        </w:rPr>
        <w:t xml:space="preserve">, *Judah, M.R., *Mills, A.C., *Lechner, W.V., Davidson, C.L., &amp; Wingate, L.R. (2014). Rumination and excessive reassurance-seeking: Mediators of the association between social anxiety and depression? </w:t>
      </w:r>
      <w:r w:rsidRPr="004042D8">
        <w:rPr>
          <w:rFonts w:ascii="Palatino Linotype" w:hAnsi="Palatino Linotype"/>
          <w:i/>
          <w:sz w:val="22"/>
        </w:rPr>
        <w:t xml:space="preserve">Journal of Psychopathology and Behavioral Assessment, </w:t>
      </w:r>
      <w:r w:rsidRPr="004042D8">
        <w:rPr>
          <w:rFonts w:ascii="Palatino Linotype" w:hAnsi="Palatino Linotype"/>
          <w:i/>
          <w:sz w:val="22"/>
          <w:lang w:val="en-US"/>
        </w:rPr>
        <w:t xml:space="preserve">36, </w:t>
      </w:r>
      <w:r w:rsidRPr="004042D8">
        <w:rPr>
          <w:rFonts w:ascii="Palatino Linotype" w:hAnsi="Palatino Linotype"/>
          <w:sz w:val="22"/>
          <w:lang w:val="en-US"/>
        </w:rPr>
        <w:t>465-474.</w:t>
      </w:r>
    </w:p>
    <w:p w14:paraId="58A3DA4D" w14:textId="77777777" w:rsidR="007A7CAD" w:rsidRPr="004042D8" w:rsidRDefault="007A7CAD" w:rsidP="007A7CAD">
      <w:pPr>
        <w:pStyle w:val="PlainText"/>
        <w:ind w:left="360"/>
        <w:rPr>
          <w:rFonts w:ascii="Palatino Linotype" w:hAnsi="Palatino Linotype"/>
          <w:sz w:val="22"/>
        </w:rPr>
      </w:pPr>
    </w:p>
    <w:p w14:paraId="20FAAE64" w14:textId="77777777" w:rsidR="007A7CAD" w:rsidRPr="004042D8" w:rsidRDefault="007A7CAD" w:rsidP="007A7CAD">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t xml:space="preserve">*Mills, A.C., </w:t>
      </w:r>
      <w:r w:rsidRPr="004042D8">
        <w:rPr>
          <w:rFonts w:ascii="Palatino Linotype" w:hAnsi="Palatino Linotype"/>
          <w:b/>
          <w:sz w:val="22"/>
        </w:rPr>
        <w:t>Grant, D.M.</w:t>
      </w:r>
      <w:r w:rsidRPr="004042D8">
        <w:rPr>
          <w:rFonts w:ascii="Palatino Linotype" w:hAnsi="Palatino Linotype"/>
          <w:sz w:val="22"/>
        </w:rPr>
        <w:t>, *Judah, M.R., &amp; *White, E.J. (</w:t>
      </w:r>
      <w:r w:rsidRPr="004042D8">
        <w:rPr>
          <w:rFonts w:ascii="Palatino Linotype" w:hAnsi="Palatino Linotype"/>
          <w:sz w:val="22"/>
          <w:lang w:val="en-US"/>
        </w:rPr>
        <w:t>2014</w:t>
      </w:r>
      <w:r w:rsidRPr="004042D8">
        <w:rPr>
          <w:rFonts w:ascii="Palatino Linotype" w:hAnsi="Palatino Linotype"/>
          <w:sz w:val="22"/>
        </w:rPr>
        <w:t xml:space="preserve">). The influence of anticipatory processing on attentional biases in social anxiety. </w:t>
      </w:r>
      <w:r w:rsidRPr="004042D8">
        <w:rPr>
          <w:rFonts w:ascii="Palatino Linotype" w:hAnsi="Palatino Linotype"/>
          <w:i/>
          <w:sz w:val="22"/>
        </w:rPr>
        <w:t>Behavior Therap</w:t>
      </w:r>
      <w:r w:rsidRPr="004042D8">
        <w:rPr>
          <w:rFonts w:ascii="Palatino Linotype" w:hAnsi="Palatino Linotype"/>
          <w:i/>
          <w:sz w:val="22"/>
          <w:lang w:val="en-US"/>
        </w:rPr>
        <w:t xml:space="preserve">y, 45, </w:t>
      </w:r>
      <w:r w:rsidRPr="004042D8">
        <w:rPr>
          <w:rFonts w:ascii="Palatino Linotype" w:hAnsi="Palatino Linotype"/>
          <w:sz w:val="22"/>
          <w:lang w:val="en-US"/>
        </w:rPr>
        <w:t>720-729.</w:t>
      </w:r>
    </w:p>
    <w:p w14:paraId="4C00F3D1" w14:textId="77777777" w:rsidR="00541A1B" w:rsidRPr="004042D8" w:rsidRDefault="00541A1B" w:rsidP="00541A1B">
      <w:pPr>
        <w:ind w:left="360"/>
        <w:rPr>
          <w:rFonts w:ascii="Palatino Linotype" w:hAnsi="Palatino Linotype"/>
          <w:sz w:val="22"/>
          <w:szCs w:val="22"/>
        </w:rPr>
      </w:pPr>
    </w:p>
    <w:p w14:paraId="5B966953" w14:textId="77777777" w:rsidR="001A23BE" w:rsidRPr="004042D8" w:rsidRDefault="001A23BE" w:rsidP="00223034">
      <w:pPr>
        <w:numPr>
          <w:ilvl w:val="0"/>
          <w:numId w:val="17"/>
        </w:numPr>
        <w:rPr>
          <w:rFonts w:ascii="Palatino Linotype" w:hAnsi="Palatino Linotype"/>
          <w:sz w:val="22"/>
          <w:szCs w:val="22"/>
        </w:rPr>
      </w:pPr>
      <w:r w:rsidRPr="004042D8">
        <w:rPr>
          <w:rFonts w:ascii="Palatino Linotype" w:hAnsi="Palatino Linotype"/>
          <w:sz w:val="22"/>
          <w:szCs w:val="22"/>
        </w:rPr>
        <w:t xml:space="preserve">*Mills, A.C., </w:t>
      </w:r>
      <w:r w:rsidRPr="004042D8">
        <w:rPr>
          <w:rFonts w:ascii="Palatino Linotype" w:hAnsi="Palatino Linotype"/>
          <w:b/>
          <w:sz w:val="22"/>
          <w:szCs w:val="22"/>
        </w:rPr>
        <w:t>Grant, D.M.</w:t>
      </w:r>
      <w:r w:rsidRPr="004042D8">
        <w:rPr>
          <w:rFonts w:ascii="Palatino Linotype" w:hAnsi="Palatino Linotype"/>
          <w:sz w:val="22"/>
          <w:szCs w:val="22"/>
        </w:rPr>
        <w:t>, *Judah, M.R.,</w:t>
      </w:r>
      <w:r w:rsidR="000D04A8" w:rsidRPr="004042D8">
        <w:rPr>
          <w:rFonts w:ascii="Palatino Linotype" w:hAnsi="Palatino Linotype"/>
          <w:sz w:val="22"/>
          <w:szCs w:val="22"/>
        </w:rPr>
        <w:t xml:space="preserve"> &amp;</w:t>
      </w:r>
      <w:r w:rsidRPr="004042D8">
        <w:rPr>
          <w:rFonts w:ascii="Palatino Linotype" w:hAnsi="Palatino Linotype"/>
          <w:sz w:val="22"/>
          <w:szCs w:val="22"/>
        </w:rPr>
        <w:t xml:space="preserve"> *Lechner, W.V. (</w:t>
      </w:r>
      <w:r w:rsidR="00FA5FEF" w:rsidRPr="004042D8">
        <w:rPr>
          <w:rFonts w:ascii="Palatino Linotype" w:hAnsi="Palatino Linotype"/>
          <w:sz w:val="22"/>
          <w:szCs w:val="22"/>
        </w:rPr>
        <w:t>2014</w:t>
      </w:r>
      <w:r w:rsidRPr="004042D8">
        <w:rPr>
          <w:rFonts w:ascii="Palatino Linotype" w:hAnsi="Palatino Linotype"/>
          <w:sz w:val="22"/>
          <w:szCs w:val="22"/>
        </w:rPr>
        <w:t xml:space="preserve">). Consequences of anticipatory processing on cognitive symptoms of social anxiety. </w:t>
      </w:r>
      <w:r w:rsidRPr="004042D8">
        <w:rPr>
          <w:rFonts w:ascii="Palatino Linotype" w:hAnsi="Palatino Linotype"/>
          <w:i/>
          <w:sz w:val="22"/>
          <w:szCs w:val="22"/>
        </w:rPr>
        <w:t>Anxiety, Stress, and Copin</w:t>
      </w:r>
      <w:r w:rsidR="00FA5FEF" w:rsidRPr="004042D8">
        <w:rPr>
          <w:rFonts w:ascii="Palatino Linotype" w:hAnsi="Palatino Linotype"/>
          <w:i/>
          <w:sz w:val="22"/>
          <w:szCs w:val="22"/>
        </w:rPr>
        <w:t xml:space="preserve">g, 27, </w:t>
      </w:r>
      <w:r w:rsidR="00FA5FEF" w:rsidRPr="004042D8">
        <w:rPr>
          <w:rFonts w:ascii="Palatino Linotype" w:hAnsi="Palatino Linotype"/>
          <w:sz w:val="22"/>
          <w:szCs w:val="22"/>
        </w:rPr>
        <w:t>394-409.</w:t>
      </w:r>
    </w:p>
    <w:p w14:paraId="34536B2C" w14:textId="77777777" w:rsidR="000B1E03" w:rsidRPr="004042D8" w:rsidRDefault="000B1E03" w:rsidP="00702CB0">
      <w:pPr>
        <w:pStyle w:val="PlainText"/>
        <w:rPr>
          <w:rFonts w:ascii="Palatino Linotype" w:hAnsi="Palatino Linotype"/>
          <w:sz w:val="22"/>
        </w:rPr>
      </w:pPr>
    </w:p>
    <w:p w14:paraId="7F433E8A" w14:textId="77777777" w:rsidR="00E519CE" w:rsidRPr="004042D8" w:rsidRDefault="00E519CE" w:rsidP="00E519CE">
      <w:pPr>
        <w:pStyle w:val="PlainText"/>
        <w:numPr>
          <w:ilvl w:val="0"/>
          <w:numId w:val="17"/>
        </w:numPr>
        <w:tabs>
          <w:tab w:val="left" w:pos="360"/>
        </w:tabs>
        <w:rPr>
          <w:rFonts w:ascii="Palatino Linotype" w:hAnsi="Palatino Linotype"/>
          <w:sz w:val="22"/>
        </w:rPr>
      </w:pPr>
      <w:r w:rsidRPr="004042D8">
        <w:rPr>
          <w:rFonts w:ascii="Palatino Linotype" w:hAnsi="Palatino Linotype"/>
          <w:sz w:val="22"/>
        </w:rPr>
        <w:t xml:space="preserve">*Lechner, W.V., Shadur, J.M., Banducci, A.N., </w:t>
      </w:r>
      <w:r w:rsidRPr="004042D8">
        <w:rPr>
          <w:rFonts w:ascii="Palatino Linotype" w:hAnsi="Palatino Linotype"/>
          <w:b/>
          <w:sz w:val="22"/>
        </w:rPr>
        <w:t>Grant, D.M.</w:t>
      </w:r>
      <w:r w:rsidRPr="004042D8">
        <w:rPr>
          <w:rFonts w:ascii="Palatino Linotype" w:hAnsi="Palatino Linotype"/>
          <w:sz w:val="22"/>
        </w:rPr>
        <w:t xml:space="preserve">, Morse, M., &amp; Lejuez, C.W. (2014). The mediating role of depression in the relationship between anxiety sensitivity and Alcohol Use Disorders. </w:t>
      </w:r>
      <w:r w:rsidRPr="004042D8">
        <w:rPr>
          <w:rFonts w:ascii="Palatino Linotype" w:hAnsi="Palatino Linotype"/>
          <w:i/>
          <w:sz w:val="22"/>
        </w:rPr>
        <w:t xml:space="preserve">Addictive Behaviors, 39, </w:t>
      </w:r>
      <w:r w:rsidRPr="004042D8">
        <w:rPr>
          <w:rFonts w:ascii="Palatino Linotype" w:hAnsi="Palatino Linotype"/>
          <w:sz w:val="22"/>
        </w:rPr>
        <w:t>1243-1248.</w:t>
      </w:r>
    </w:p>
    <w:p w14:paraId="51C31FE1" w14:textId="77777777" w:rsidR="00E519CE" w:rsidRPr="004042D8" w:rsidRDefault="00E519CE" w:rsidP="00E519CE">
      <w:pPr>
        <w:ind w:left="360"/>
        <w:rPr>
          <w:rFonts w:ascii="Palatino Linotype" w:hAnsi="Palatino Linotype"/>
          <w:sz w:val="22"/>
        </w:rPr>
      </w:pPr>
    </w:p>
    <w:p w14:paraId="45AADC5F" w14:textId="77777777" w:rsidR="00E34FC3" w:rsidRPr="004042D8" w:rsidRDefault="00E34FC3" w:rsidP="00223034">
      <w:pPr>
        <w:numPr>
          <w:ilvl w:val="0"/>
          <w:numId w:val="17"/>
        </w:numPr>
        <w:rPr>
          <w:rFonts w:ascii="Palatino Linotype" w:hAnsi="Palatino Linotype"/>
          <w:sz w:val="22"/>
        </w:rPr>
      </w:pPr>
      <w:r w:rsidRPr="004042D8">
        <w:rPr>
          <w:rFonts w:ascii="Palatino Linotype" w:hAnsi="Palatino Linotype"/>
          <w:sz w:val="22"/>
        </w:rPr>
        <w:t xml:space="preserve">Wolfe-Christensen, C., Fedele, D.A., </w:t>
      </w:r>
      <w:r w:rsidRPr="004042D8">
        <w:rPr>
          <w:rFonts w:ascii="Palatino Linotype" w:hAnsi="Palatino Linotype"/>
          <w:b/>
          <w:sz w:val="22"/>
        </w:rPr>
        <w:t>Grant, D.M.</w:t>
      </w:r>
      <w:r w:rsidRPr="004042D8">
        <w:rPr>
          <w:rFonts w:ascii="Palatino Linotype" w:hAnsi="Palatino Linotype"/>
          <w:sz w:val="22"/>
        </w:rPr>
        <w:t>, Veenstra, A.L., Kovacevic, L.G., Elder, J.S., &amp; Lakshmanan, Y. (</w:t>
      </w:r>
      <w:r w:rsidR="00DD4CFA" w:rsidRPr="004042D8">
        <w:rPr>
          <w:rFonts w:ascii="Palatino Linotype" w:hAnsi="Palatino Linotype"/>
          <w:sz w:val="22"/>
        </w:rPr>
        <w:t>2014</w:t>
      </w:r>
      <w:r w:rsidRPr="004042D8">
        <w:rPr>
          <w:rFonts w:ascii="Palatino Linotype" w:hAnsi="Palatino Linotype"/>
          <w:sz w:val="22"/>
        </w:rPr>
        <w:t xml:space="preserve">). Factor analysis of the pediatric symptom checklist in a population </w:t>
      </w:r>
      <w:r w:rsidRPr="004042D8">
        <w:rPr>
          <w:rFonts w:ascii="Palatino Linotype" w:hAnsi="Palatino Linotype"/>
          <w:sz w:val="22"/>
        </w:rPr>
        <w:lastRenderedPageBreak/>
        <w:t xml:space="preserve">of children with voiding dysfunction and/or nocturnal enuresis. </w:t>
      </w:r>
      <w:r w:rsidRPr="004042D8">
        <w:rPr>
          <w:rFonts w:ascii="Palatino Linotype" w:hAnsi="Palatino Linotype"/>
          <w:i/>
          <w:sz w:val="22"/>
        </w:rPr>
        <w:t>Journal of Clinical Psychology in Medical Setting</w:t>
      </w:r>
      <w:r w:rsidR="00DD4CFA" w:rsidRPr="004042D8">
        <w:rPr>
          <w:rFonts w:ascii="Palatino Linotype" w:hAnsi="Palatino Linotype"/>
          <w:i/>
          <w:sz w:val="22"/>
        </w:rPr>
        <w:t xml:space="preserve">s, 21, </w:t>
      </w:r>
      <w:r w:rsidR="00DD4CFA" w:rsidRPr="004042D8">
        <w:rPr>
          <w:rFonts w:ascii="Palatino Linotype" w:hAnsi="Palatino Linotype"/>
          <w:sz w:val="22"/>
        </w:rPr>
        <w:t>72-80.</w:t>
      </w:r>
    </w:p>
    <w:p w14:paraId="46D4F5FD" w14:textId="77777777" w:rsidR="00702CB0" w:rsidRPr="004042D8" w:rsidRDefault="00702CB0" w:rsidP="00702CB0">
      <w:pPr>
        <w:ind w:left="360"/>
        <w:rPr>
          <w:rFonts w:ascii="Palatino Linotype" w:hAnsi="Palatino Linotype"/>
          <w:sz w:val="22"/>
        </w:rPr>
      </w:pPr>
    </w:p>
    <w:p w14:paraId="72EDBDB4" w14:textId="77777777" w:rsidR="00702CB0" w:rsidRPr="004042D8" w:rsidRDefault="00702CB0" w:rsidP="00702CB0">
      <w:pPr>
        <w:numPr>
          <w:ilvl w:val="0"/>
          <w:numId w:val="17"/>
        </w:numPr>
        <w:rPr>
          <w:rFonts w:ascii="Palatino Linotype" w:hAnsi="Palatino Linotype"/>
          <w:sz w:val="22"/>
          <w:szCs w:val="22"/>
        </w:rPr>
      </w:pPr>
      <w:r w:rsidRPr="004042D8">
        <w:rPr>
          <w:rFonts w:ascii="Palatino Linotype" w:hAnsi="Palatino Linotype"/>
          <w:sz w:val="22"/>
          <w:szCs w:val="22"/>
        </w:rPr>
        <w:t xml:space="preserve">*Judah, M.R., </w:t>
      </w:r>
      <w:r w:rsidRPr="004042D8">
        <w:rPr>
          <w:rFonts w:ascii="Palatino Linotype" w:hAnsi="Palatino Linotype"/>
          <w:b/>
          <w:sz w:val="22"/>
          <w:szCs w:val="22"/>
        </w:rPr>
        <w:t>Grant, D.M.</w:t>
      </w:r>
      <w:r w:rsidRPr="004042D8">
        <w:rPr>
          <w:rFonts w:ascii="Palatino Linotype" w:hAnsi="Palatino Linotype"/>
          <w:sz w:val="22"/>
          <w:szCs w:val="22"/>
        </w:rPr>
        <w:t xml:space="preserve">, *Mills, A.C., &amp; *Lechner, W.V. (2014). Factor structure and validation of the Attentional Control Scale. </w:t>
      </w:r>
      <w:r w:rsidRPr="004042D8">
        <w:rPr>
          <w:rFonts w:ascii="Palatino Linotype" w:hAnsi="Palatino Linotype"/>
          <w:i/>
          <w:sz w:val="22"/>
          <w:szCs w:val="22"/>
        </w:rPr>
        <w:t xml:space="preserve">Cognition and Emotion, 28, </w:t>
      </w:r>
      <w:r w:rsidRPr="004042D8">
        <w:rPr>
          <w:rFonts w:ascii="Palatino Linotype" w:hAnsi="Palatino Linotype"/>
          <w:sz w:val="22"/>
          <w:szCs w:val="22"/>
        </w:rPr>
        <w:t>433-451.</w:t>
      </w:r>
    </w:p>
    <w:p w14:paraId="25939795" w14:textId="77777777" w:rsidR="000048F8" w:rsidRPr="004042D8" w:rsidRDefault="000048F8" w:rsidP="00BD3A91">
      <w:pPr>
        <w:rPr>
          <w:rFonts w:ascii="Palatino Linotype" w:hAnsi="Palatino Linotype"/>
          <w:sz w:val="22"/>
        </w:rPr>
      </w:pPr>
    </w:p>
    <w:p w14:paraId="2A2AE5E7" w14:textId="77777777" w:rsidR="000048F8" w:rsidRPr="004042D8" w:rsidRDefault="000048F8" w:rsidP="00223034">
      <w:pPr>
        <w:pStyle w:val="PlainText"/>
        <w:numPr>
          <w:ilvl w:val="0"/>
          <w:numId w:val="17"/>
        </w:numPr>
        <w:rPr>
          <w:rFonts w:ascii="Palatino Linotype" w:hAnsi="Palatino Linotype"/>
          <w:sz w:val="22"/>
        </w:rPr>
      </w:pPr>
      <w:r w:rsidRPr="004042D8">
        <w:rPr>
          <w:rFonts w:ascii="Palatino Linotype" w:hAnsi="Palatino Linotype"/>
          <w:sz w:val="22"/>
        </w:rPr>
        <w:t xml:space="preserve">*Judah, M.R., </w:t>
      </w:r>
      <w:r w:rsidRPr="004042D8">
        <w:rPr>
          <w:rFonts w:ascii="Palatino Linotype" w:hAnsi="Palatino Linotype"/>
          <w:b/>
          <w:sz w:val="22"/>
        </w:rPr>
        <w:t>Grant, D.M.</w:t>
      </w:r>
      <w:r w:rsidRPr="004042D8">
        <w:rPr>
          <w:rFonts w:ascii="Palatino Linotype" w:hAnsi="Palatino Linotype"/>
          <w:sz w:val="22"/>
        </w:rPr>
        <w:t xml:space="preserve">, *Mills, </w:t>
      </w:r>
      <w:r w:rsidR="003E5FEE" w:rsidRPr="004042D8">
        <w:rPr>
          <w:rFonts w:ascii="Palatino Linotype" w:hAnsi="Palatino Linotype"/>
          <w:sz w:val="22"/>
        </w:rPr>
        <w:t>A.C., &amp; *Lechner, W.V. (2013</w:t>
      </w:r>
      <w:r w:rsidRPr="004042D8">
        <w:rPr>
          <w:rFonts w:ascii="Palatino Linotype" w:hAnsi="Palatino Linotype"/>
          <w:sz w:val="22"/>
        </w:rPr>
        <w:t xml:space="preserve">). The neural correlates of impaired attentional control in social anxiety: An ERP study of inhibition and shifting. </w:t>
      </w:r>
      <w:r w:rsidRPr="004042D8">
        <w:rPr>
          <w:rFonts w:ascii="Palatino Linotype" w:hAnsi="Palatino Linotype"/>
          <w:i/>
          <w:sz w:val="22"/>
        </w:rPr>
        <w:t>Emotio</w:t>
      </w:r>
      <w:r w:rsidR="003E5FEE" w:rsidRPr="004042D8">
        <w:rPr>
          <w:rFonts w:ascii="Palatino Linotype" w:hAnsi="Palatino Linotype"/>
          <w:i/>
          <w:sz w:val="22"/>
        </w:rPr>
        <w:t xml:space="preserve">n, 13, </w:t>
      </w:r>
      <w:r w:rsidR="003E5FEE" w:rsidRPr="004042D8">
        <w:rPr>
          <w:rFonts w:ascii="Palatino Linotype" w:hAnsi="Palatino Linotype"/>
          <w:sz w:val="22"/>
        </w:rPr>
        <w:t>1096-1106.</w:t>
      </w:r>
    </w:p>
    <w:p w14:paraId="4AC2A04A" w14:textId="77777777" w:rsidR="006520C2" w:rsidRPr="004042D8" w:rsidRDefault="006520C2" w:rsidP="006520C2">
      <w:pPr>
        <w:pStyle w:val="PlainText"/>
        <w:ind w:left="360"/>
        <w:rPr>
          <w:rFonts w:ascii="Palatino Linotype" w:hAnsi="Palatino Linotype"/>
          <w:sz w:val="22"/>
        </w:rPr>
      </w:pPr>
    </w:p>
    <w:p w14:paraId="278C1AC4" w14:textId="77777777" w:rsidR="006520C2" w:rsidRPr="004042D8" w:rsidRDefault="006520C2" w:rsidP="006520C2">
      <w:pPr>
        <w:numPr>
          <w:ilvl w:val="0"/>
          <w:numId w:val="17"/>
        </w:numPr>
        <w:rPr>
          <w:rFonts w:ascii="Palatino Linotype" w:hAnsi="Palatino Linotype"/>
          <w:sz w:val="22"/>
        </w:rPr>
      </w:pPr>
      <w:r w:rsidRPr="004042D8">
        <w:rPr>
          <w:rFonts w:ascii="Palatino Linotype" w:hAnsi="Palatino Linotype"/>
          <w:b/>
          <w:sz w:val="22"/>
        </w:rPr>
        <w:t>Grant, D.M.</w:t>
      </w:r>
      <w:r w:rsidRPr="004042D8">
        <w:rPr>
          <w:rFonts w:ascii="Palatino Linotype" w:hAnsi="Palatino Linotype"/>
          <w:sz w:val="22"/>
        </w:rPr>
        <w:t xml:space="preserve">, Wingate, L.R., Rasmussen, K.A., Davidson, C.L., Slish, M.L., Rhoades-Kerswill, S., *Mills, A.C., &amp; *Judah, M.R. (2013). An examination of the reciprocal relationship between avoidance coping and symptoms of anxiety and depression. </w:t>
      </w:r>
      <w:r w:rsidRPr="004042D8">
        <w:rPr>
          <w:rFonts w:ascii="Palatino Linotype" w:hAnsi="Palatino Linotype"/>
          <w:i/>
          <w:sz w:val="22"/>
        </w:rPr>
        <w:t xml:space="preserve">Journal of Social and Clinical Psychology, 32, </w:t>
      </w:r>
      <w:r w:rsidRPr="004042D8">
        <w:rPr>
          <w:rFonts w:ascii="Palatino Linotype" w:hAnsi="Palatino Linotype"/>
          <w:sz w:val="22"/>
        </w:rPr>
        <w:t xml:space="preserve">878-896. </w:t>
      </w:r>
    </w:p>
    <w:p w14:paraId="44EB898D" w14:textId="77777777" w:rsidR="00BD3A91" w:rsidRPr="004042D8" w:rsidRDefault="00BD3A91" w:rsidP="00BD3A91">
      <w:pPr>
        <w:pStyle w:val="PlainText"/>
        <w:ind w:left="360"/>
        <w:rPr>
          <w:rFonts w:ascii="Palatino Linotype" w:hAnsi="Palatino Linotype"/>
          <w:sz w:val="22"/>
        </w:rPr>
      </w:pPr>
    </w:p>
    <w:p w14:paraId="1B08B07B" w14:textId="77777777" w:rsidR="00BD3A91" w:rsidRPr="004042D8" w:rsidRDefault="00BD3A91" w:rsidP="00BD3A91">
      <w:pPr>
        <w:pStyle w:val="PlainText"/>
        <w:numPr>
          <w:ilvl w:val="0"/>
          <w:numId w:val="17"/>
        </w:numPr>
        <w:rPr>
          <w:rFonts w:ascii="Palatino Linotype" w:hAnsi="Palatino Linotype"/>
          <w:sz w:val="22"/>
        </w:rPr>
      </w:pPr>
      <w:r w:rsidRPr="004042D8">
        <w:rPr>
          <w:rFonts w:ascii="Palatino Linotype" w:hAnsi="Palatino Linotype"/>
          <w:sz w:val="22"/>
        </w:rPr>
        <w:t xml:space="preserve">Tucker, R.P., *Judah, M.R., O’Keefe, V.M., *Mills, A.C., *Lechner, W.V., Davidson, C.L., </w:t>
      </w:r>
      <w:r w:rsidRPr="004042D8">
        <w:rPr>
          <w:rFonts w:ascii="Palatino Linotype" w:hAnsi="Palatino Linotype"/>
          <w:b/>
          <w:sz w:val="22"/>
        </w:rPr>
        <w:t>Grant, D.M.</w:t>
      </w:r>
      <w:r w:rsidRPr="004042D8">
        <w:rPr>
          <w:rFonts w:ascii="Palatino Linotype" w:hAnsi="Palatino Linotype"/>
          <w:sz w:val="22"/>
        </w:rPr>
        <w:t xml:space="preserve">, &amp; Wingate, L.R. (2013). Humor styles impact the relationship between symptoms of social anxiety and depression. </w:t>
      </w:r>
      <w:r w:rsidRPr="004042D8">
        <w:rPr>
          <w:rFonts w:ascii="Palatino Linotype" w:hAnsi="Palatino Linotype"/>
          <w:i/>
          <w:sz w:val="22"/>
        </w:rPr>
        <w:t xml:space="preserve">Personality and Individual Differences, 55, </w:t>
      </w:r>
      <w:r w:rsidRPr="004042D8">
        <w:rPr>
          <w:rFonts w:ascii="Palatino Linotype" w:hAnsi="Palatino Linotype"/>
          <w:sz w:val="22"/>
        </w:rPr>
        <w:t>823-827.</w:t>
      </w:r>
    </w:p>
    <w:p w14:paraId="37671263" w14:textId="77777777" w:rsidR="00AD4EEC" w:rsidRPr="004042D8" w:rsidRDefault="00AD4EEC" w:rsidP="00223034">
      <w:pPr>
        <w:pStyle w:val="PlainText"/>
        <w:ind w:left="360" w:hanging="360"/>
        <w:rPr>
          <w:rFonts w:ascii="Palatino Linotype" w:hAnsi="Palatino Linotype"/>
          <w:sz w:val="22"/>
          <w:szCs w:val="22"/>
        </w:rPr>
      </w:pPr>
    </w:p>
    <w:p w14:paraId="0839202F" w14:textId="77777777" w:rsidR="000D24FE" w:rsidRPr="004042D8" w:rsidRDefault="000D24FE" w:rsidP="00223034">
      <w:pPr>
        <w:pStyle w:val="PlainText"/>
        <w:numPr>
          <w:ilvl w:val="0"/>
          <w:numId w:val="17"/>
        </w:numPr>
        <w:rPr>
          <w:rFonts w:ascii="Palatino Linotype" w:hAnsi="Palatino Linotype"/>
          <w:sz w:val="22"/>
          <w:szCs w:val="22"/>
        </w:rPr>
      </w:pPr>
      <w:r w:rsidRPr="004042D8">
        <w:rPr>
          <w:rFonts w:ascii="Palatino Linotype" w:hAnsi="Palatino Linotype"/>
          <w:sz w:val="22"/>
          <w:szCs w:val="22"/>
        </w:rPr>
        <w:t xml:space="preserve">Tucker, R.P., Wingate, L.R., O’Keefe, V.M., *Mills, A.C., Rasmussen, K.A., Davidson, C.L., &amp; </w:t>
      </w:r>
      <w:r w:rsidRPr="004042D8">
        <w:rPr>
          <w:rFonts w:ascii="Palatino Linotype" w:hAnsi="Palatino Linotype"/>
          <w:b/>
          <w:sz w:val="22"/>
          <w:szCs w:val="22"/>
        </w:rPr>
        <w:t>Grant, D.M.</w:t>
      </w:r>
      <w:r w:rsidRPr="004042D8">
        <w:rPr>
          <w:rFonts w:ascii="Palatino Linotype" w:hAnsi="Palatino Linotype"/>
          <w:sz w:val="22"/>
          <w:szCs w:val="22"/>
        </w:rPr>
        <w:t xml:space="preserve"> (2013). Rumination and suicidal ideation: The moderating roles of hope and optimism. </w:t>
      </w:r>
      <w:r w:rsidRPr="004042D8">
        <w:rPr>
          <w:rFonts w:ascii="Palatino Linotype" w:hAnsi="Palatino Linotype"/>
          <w:i/>
          <w:sz w:val="22"/>
          <w:szCs w:val="22"/>
        </w:rPr>
        <w:t xml:space="preserve">Personality and Individual Differences, 55, </w:t>
      </w:r>
      <w:r w:rsidRPr="004042D8">
        <w:rPr>
          <w:rFonts w:ascii="Palatino Linotype" w:hAnsi="Palatino Linotype"/>
          <w:sz w:val="22"/>
          <w:szCs w:val="22"/>
        </w:rPr>
        <w:t>606-611.</w:t>
      </w:r>
    </w:p>
    <w:p w14:paraId="129451BE" w14:textId="77777777" w:rsidR="0020069E" w:rsidRPr="004042D8" w:rsidRDefault="0020069E" w:rsidP="00223034">
      <w:pPr>
        <w:pStyle w:val="PlainText"/>
        <w:ind w:left="360" w:hanging="360"/>
        <w:rPr>
          <w:rFonts w:ascii="Palatino Linotype" w:hAnsi="Palatino Linotype"/>
          <w:sz w:val="22"/>
          <w:szCs w:val="22"/>
        </w:rPr>
      </w:pPr>
    </w:p>
    <w:p w14:paraId="5F108F02" w14:textId="77777777" w:rsidR="0020069E" w:rsidRPr="004042D8" w:rsidRDefault="0020069E" w:rsidP="00223034">
      <w:pPr>
        <w:pStyle w:val="PlainText"/>
        <w:numPr>
          <w:ilvl w:val="0"/>
          <w:numId w:val="17"/>
        </w:numPr>
        <w:rPr>
          <w:rFonts w:ascii="Palatino Linotype" w:hAnsi="Palatino Linotype"/>
          <w:sz w:val="22"/>
        </w:rPr>
      </w:pPr>
      <w:r w:rsidRPr="004042D8">
        <w:rPr>
          <w:rFonts w:ascii="Palatino Linotype" w:hAnsi="Palatino Linotype"/>
          <w:sz w:val="22"/>
          <w:szCs w:val="22"/>
        </w:rPr>
        <w:t xml:space="preserve">*Mills, A.C., </w:t>
      </w:r>
      <w:r w:rsidRPr="004042D8">
        <w:rPr>
          <w:rFonts w:ascii="Palatino Linotype" w:hAnsi="Palatino Linotype"/>
          <w:b/>
          <w:sz w:val="22"/>
          <w:szCs w:val="22"/>
        </w:rPr>
        <w:t>Grant, D.M.</w:t>
      </w:r>
      <w:r w:rsidRPr="004042D8">
        <w:rPr>
          <w:rFonts w:ascii="Palatino Linotype" w:hAnsi="Palatino Linotype"/>
          <w:sz w:val="22"/>
          <w:szCs w:val="22"/>
        </w:rPr>
        <w:t xml:space="preserve">, *Lechner, W.V., &amp; *Judah, M.R. (2013). Psychometric properties of the Anticipatory Social Behaviours Questionnaire. </w:t>
      </w:r>
      <w:r w:rsidRPr="004042D8">
        <w:rPr>
          <w:rFonts w:ascii="Palatino Linotype" w:hAnsi="Palatino Linotype"/>
          <w:i/>
          <w:sz w:val="22"/>
          <w:szCs w:val="22"/>
        </w:rPr>
        <w:t xml:space="preserve">Journal of Psychopathology and Behavioral Assessment, 35, </w:t>
      </w:r>
      <w:r w:rsidRPr="004042D8">
        <w:rPr>
          <w:rFonts w:ascii="Palatino Linotype" w:hAnsi="Palatino Linotype"/>
          <w:sz w:val="22"/>
          <w:szCs w:val="22"/>
        </w:rPr>
        <w:t>346-355.</w:t>
      </w:r>
    </w:p>
    <w:p w14:paraId="194B2748" w14:textId="77777777" w:rsidR="000D24FE" w:rsidRPr="004042D8" w:rsidRDefault="000D24FE" w:rsidP="00223034">
      <w:pPr>
        <w:pStyle w:val="PlainText"/>
        <w:ind w:left="360" w:hanging="360"/>
        <w:rPr>
          <w:rFonts w:ascii="Palatino Linotype" w:hAnsi="Palatino Linotype"/>
          <w:sz w:val="22"/>
        </w:rPr>
      </w:pPr>
    </w:p>
    <w:p w14:paraId="732EA9AE" w14:textId="77777777" w:rsidR="000B5B28" w:rsidRPr="004042D8" w:rsidRDefault="000B5B28" w:rsidP="00223034">
      <w:pPr>
        <w:pStyle w:val="PlainText"/>
        <w:numPr>
          <w:ilvl w:val="0"/>
          <w:numId w:val="17"/>
        </w:numPr>
        <w:rPr>
          <w:rFonts w:ascii="Palatino Linotype" w:hAnsi="Palatino Linotype"/>
          <w:sz w:val="22"/>
        </w:rPr>
      </w:pPr>
      <w:r w:rsidRPr="004042D8">
        <w:rPr>
          <w:rFonts w:ascii="Palatino Linotype" w:hAnsi="Palatino Linotype"/>
          <w:sz w:val="22"/>
        </w:rPr>
        <w:t xml:space="preserve">*Judah, M.R., </w:t>
      </w:r>
      <w:r w:rsidRPr="004042D8">
        <w:rPr>
          <w:rFonts w:ascii="Palatino Linotype" w:hAnsi="Palatino Linotype"/>
          <w:b/>
          <w:sz w:val="22"/>
        </w:rPr>
        <w:t>Grant, D.M.</w:t>
      </w:r>
      <w:r w:rsidRPr="004042D8">
        <w:rPr>
          <w:rFonts w:ascii="Palatino Linotype" w:hAnsi="Palatino Linotype"/>
          <w:sz w:val="22"/>
        </w:rPr>
        <w:t>, *Lechne</w:t>
      </w:r>
      <w:r w:rsidR="00392698" w:rsidRPr="004042D8">
        <w:rPr>
          <w:rFonts w:ascii="Palatino Linotype" w:hAnsi="Palatino Linotype"/>
          <w:sz w:val="22"/>
        </w:rPr>
        <w:t>r, W.V., &amp; *Mills, A.C. (2013</w:t>
      </w:r>
      <w:r w:rsidRPr="004042D8">
        <w:rPr>
          <w:rFonts w:ascii="Palatino Linotype" w:hAnsi="Palatino Linotype"/>
          <w:sz w:val="22"/>
        </w:rPr>
        <w:t xml:space="preserve">). Working memory load moderates late attentional bias in social anxiety. </w:t>
      </w:r>
      <w:r w:rsidR="00947B33" w:rsidRPr="004042D8">
        <w:rPr>
          <w:rFonts w:ascii="Palatino Linotype" w:hAnsi="Palatino Linotype"/>
          <w:i/>
          <w:sz w:val="22"/>
        </w:rPr>
        <w:t>Cognition and Emotio</w:t>
      </w:r>
      <w:r w:rsidR="00392698" w:rsidRPr="004042D8">
        <w:rPr>
          <w:rFonts w:ascii="Palatino Linotype" w:hAnsi="Palatino Linotype"/>
          <w:i/>
          <w:sz w:val="22"/>
        </w:rPr>
        <w:t xml:space="preserve">n, 27, </w:t>
      </w:r>
      <w:r w:rsidR="00392698" w:rsidRPr="004042D8">
        <w:rPr>
          <w:rFonts w:ascii="Palatino Linotype" w:hAnsi="Palatino Linotype"/>
          <w:sz w:val="22"/>
        </w:rPr>
        <w:t>502-511.</w:t>
      </w:r>
    </w:p>
    <w:p w14:paraId="60305EB6" w14:textId="77777777" w:rsidR="000B5B28" w:rsidRPr="004042D8" w:rsidRDefault="000B5B28" w:rsidP="00223034">
      <w:pPr>
        <w:ind w:left="360" w:hanging="360"/>
        <w:rPr>
          <w:rFonts w:ascii="Palatino Linotype" w:hAnsi="Palatino Linotype"/>
          <w:b/>
          <w:sz w:val="22"/>
        </w:rPr>
      </w:pPr>
    </w:p>
    <w:p w14:paraId="3AAE588A" w14:textId="77777777" w:rsidR="00264F9C" w:rsidRPr="004042D8" w:rsidRDefault="00264F9C" w:rsidP="00223034">
      <w:pPr>
        <w:pStyle w:val="PlainText"/>
        <w:numPr>
          <w:ilvl w:val="0"/>
          <w:numId w:val="17"/>
        </w:numPr>
        <w:rPr>
          <w:rFonts w:ascii="Palatino Linotype" w:hAnsi="Palatino Linotype"/>
          <w:sz w:val="22"/>
        </w:rPr>
      </w:pPr>
      <w:r w:rsidRPr="004042D8">
        <w:rPr>
          <w:rFonts w:ascii="Palatino Linotype" w:hAnsi="Palatino Linotype"/>
          <w:sz w:val="22"/>
        </w:rPr>
        <w:t xml:space="preserve">*Judah, M.R., </w:t>
      </w:r>
      <w:r w:rsidRPr="004042D8">
        <w:rPr>
          <w:rFonts w:ascii="Palatino Linotype" w:hAnsi="Palatino Linotype"/>
          <w:b/>
          <w:sz w:val="22"/>
        </w:rPr>
        <w:t>Grant, D.M.</w:t>
      </w:r>
      <w:r w:rsidRPr="004042D8">
        <w:rPr>
          <w:rFonts w:ascii="Palatino Linotype" w:hAnsi="Palatino Linotype"/>
          <w:sz w:val="22"/>
        </w:rPr>
        <w:t xml:space="preserve">, *Mills, A.C., *Lechner, W.V., Slish, M.L., Davidson, C.L., &amp; Wingate, L.R. (2013). The prospective role of depression, anxiety, and worry in stress generation. </w:t>
      </w:r>
      <w:r w:rsidRPr="004042D8">
        <w:rPr>
          <w:rFonts w:ascii="Palatino Linotype" w:hAnsi="Palatino Linotype"/>
          <w:i/>
          <w:sz w:val="22"/>
        </w:rPr>
        <w:t xml:space="preserve">Journal of Social and Clinical Psychology, 32, </w:t>
      </w:r>
      <w:r w:rsidRPr="004042D8">
        <w:rPr>
          <w:rFonts w:ascii="Palatino Linotype" w:hAnsi="Palatino Linotype"/>
          <w:sz w:val="22"/>
        </w:rPr>
        <w:t>38</w:t>
      </w:r>
      <w:r w:rsidR="00C36032" w:rsidRPr="004042D8">
        <w:rPr>
          <w:rFonts w:ascii="Palatino Linotype" w:hAnsi="Palatino Linotype"/>
          <w:sz w:val="22"/>
        </w:rPr>
        <w:t>1</w:t>
      </w:r>
      <w:r w:rsidRPr="004042D8">
        <w:rPr>
          <w:rFonts w:ascii="Palatino Linotype" w:hAnsi="Palatino Linotype"/>
          <w:sz w:val="22"/>
        </w:rPr>
        <w:t>-39</w:t>
      </w:r>
      <w:r w:rsidR="00C36032" w:rsidRPr="004042D8">
        <w:rPr>
          <w:rFonts w:ascii="Palatino Linotype" w:hAnsi="Palatino Linotype"/>
          <w:sz w:val="22"/>
        </w:rPr>
        <w:t>9</w:t>
      </w:r>
      <w:r w:rsidRPr="004042D8">
        <w:rPr>
          <w:rFonts w:ascii="Palatino Linotype" w:hAnsi="Palatino Linotype"/>
          <w:sz w:val="22"/>
        </w:rPr>
        <w:t>.</w:t>
      </w:r>
    </w:p>
    <w:p w14:paraId="4D87799A" w14:textId="77777777" w:rsidR="00264F9C" w:rsidRPr="004042D8" w:rsidRDefault="00264F9C" w:rsidP="00223034">
      <w:pPr>
        <w:pStyle w:val="PlainText"/>
        <w:ind w:left="360" w:hanging="360"/>
        <w:rPr>
          <w:rFonts w:ascii="Palatino Linotype" w:hAnsi="Palatino Linotype"/>
          <w:sz w:val="22"/>
          <w:szCs w:val="22"/>
        </w:rPr>
      </w:pPr>
    </w:p>
    <w:p w14:paraId="6150F01F" w14:textId="77777777" w:rsidR="00264F9C" w:rsidRPr="004042D8" w:rsidRDefault="00264F9C" w:rsidP="00223034">
      <w:pPr>
        <w:numPr>
          <w:ilvl w:val="0"/>
          <w:numId w:val="17"/>
        </w:numPr>
        <w:rPr>
          <w:rFonts w:ascii="Palatino Linotype" w:hAnsi="Palatino Linotype"/>
          <w:sz w:val="22"/>
        </w:rPr>
      </w:pPr>
      <w:r w:rsidRPr="004042D8">
        <w:rPr>
          <w:rFonts w:ascii="Palatino Linotype" w:hAnsi="Palatino Linotype"/>
          <w:sz w:val="22"/>
        </w:rPr>
        <w:t xml:space="preserve">Molzon, E.S., Ramsey, R.R., Suorsa, K.I., Bonner, M.S., </w:t>
      </w:r>
      <w:r w:rsidRPr="004042D8">
        <w:rPr>
          <w:rFonts w:ascii="Palatino Linotype" w:hAnsi="Palatino Linotype"/>
          <w:b/>
          <w:sz w:val="22"/>
        </w:rPr>
        <w:t>Grant, D.M.</w:t>
      </w:r>
      <w:r w:rsidRPr="004042D8">
        <w:rPr>
          <w:rFonts w:ascii="Palatino Linotype" w:hAnsi="Palatino Linotype"/>
          <w:sz w:val="22"/>
        </w:rPr>
        <w:t xml:space="preserve">, Chaney, J.M., &amp; Mullins, L.L. (2013). Factor structure of the Illness Intrusiveness ratings scale in young adults with allergies and with allergies and asthma. </w:t>
      </w:r>
      <w:r w:rsidRPr="004042D8">
        <w:rPr>
          <w:rFonts w:ascii="Palatino Linotype" w:hAnsi="Palatino Linotype"/>
          <w:i/>
          <w:sz w:val="22"/>
        </w:rPr>
        <w:t xml:space="preserve">Journal of Asthma &amp; Allergy Educators, 4, </w:t>
      </w:r>
      <w:r w:rsidRPr="004042D8">
        <w:rPr>
          <w:rFonts w:ascii="Palatino Linotype" w:hAnsi="Palatino Linotype"/>
          <w:sz w:val="22"/>
        </w:rPr>
        <w:t>71-76.</w:t>
      </w:r>
    </w:p>
    <w:p w14:paraId="7918B3AB" w14:textId="77777777" w:rsidR="00662D9B" w:rsidRPr="004042D8" w:rsidRDefault="00662D9B" w:rsidP="00223034">
      <w:pPr>
        <w:pStyle w:val="PlainText"/>
        <w:ind w:left="360" w:hanging="360"/>
        <w:rPr>
          <w:rFonts w:ascii="Palatino Linotype" w:hAnsi="Palatino Linotype"/>
          <w:bCs/>
          <w:sz w:val="22"/>
          <w:szCs w:val="22"/>
        </w:rPr>
      </w:pPr>
    </w:p>
    <w:p w14:paraId="43B1A23A" w14:textId="77777777" w:rsidR="00F4051E" w:rsidRPr="004042D8" w:rsidRDefault="00F4051E" w:rsidP="00223034">
      <w:pPr>
        <w:pStyle w:val="PlainText"/>
        <w:numPr>
          <w:ilvl w:val="0"/>
          <w:numId w:val="17"/>
        </w:numPr>
        <w:rPr>
          <w:rFonts w:ascii="Palatino Linotype" w:hAnsi="Palatino Linotype"/>
          <w:sz w:val="22"/>
        </w:rPr>
      </w:pPr>
      <w:r w:rsidRPr="004042D8">
        <w:rPr>
          <w:rFonts w:ascii="Palatino Linotype" w:hAnsi="Palatino Linotype"/>
          <w:sz w:val="22"/>
        </w:rPr>
        <w:t xml:space="preserve">Mullins-Sweatt, S.N., Lengel, G.J., &amp; </w:t>
      </w:r>
      <w:r w:rsidRPr="004042D8">
        <w:rPr>
          <w:rFonts w:ascii="Palatino Linotype" w:hAnsi="Palatino Linotype"/>
          <w:b/>
          <w:sz w:val="22"/>
        </w:rPr>
        <w:t>Grant, D.M.</w:t>
      </w:r>
      <w:r w:rsidRPr="004042D8">
        <w:rPr>
          <w:rFonts w:ascii="Palatino Linotype" w:hAnsi="Palatino Linotype"/>
          <w:sz w:val="22"/>
        </w:rPr>
        <w:t xml:space="preserve"> (2013). Nonsuicidal self-injury: The contribution of general personality functioning. </w:t>
      </w:r>
      <w:r w:rsidRPr="004042D8">
        <w:rPr>
          <w:rFonts w:ascii="Palatino Linotype" w:hAnsi="Palatino Linotype"/>
          <w:i/>
          <w:sz w:val="22"/>
        </w:rPr>
        <w:t>Personality and Mental Health, 7,</w:t>
      </w:r>
      <w:r w:rsidRPr="004042D8">
        <w:rPr>
          <w:rFonts w:ascii="Palatino Linotype" w:hAnsi="Palatino Linotype"/>
          <w:sz w:val="22"/>
        </w:rPr>
        <w:t xml:space="preserve"> 56-68.      </w:t>
      </w:r>
    </w:p>
    <w:p w14:paraId="10A975B2" w14:textId="77777777" w:rsidR="00F4051E" w:rsidRPr="004042D8" w:rsidRDefault="00F4051E" w:rsidP="00223034">
      <w:pPr>
        <w:pStyle w:val="PlainText"/>
        <w:ind w:left="360" w:hanging="360"/>
        <w:rPr>
          <w:rFonts w:ascii="Palatino Linotype" w:hAnsi="Palatino Linotype"/>
          <w:bCs/>
          <w:sz w:val="22"/>
          <w:szCs w:val="22"/>
        </w:rPr>
      </w:pPr>
    </w:p>
    <w:p w14:paraId="5014F359" w14:textId="77777777" w:rsidR="00837F62" w:rsidRPr="004042D8" w:rsidRDefault="000B5B28" w:rsidP="00223034">
      <w:pPr>
        <w:pStyle w:val="PlainText"/>
        <w:numPr>
          <w:ilvl w:val="0"/>
          <w:numId w:val="17"/>
        </w:numPr>
        <w:rPr>
          <w:rFonts w:ascii="Palatino Linotype" w:hAnsi="Palatino Linotype"/>
          <w:bCs/>
          <w:sz w:val="22"/>
          <w:szCs w:val="22"/>
        </w:rPr>
      </w:pPr>
      <w:r w:rsidRPr="004042D8">
        <w:rPr>
          <w:rFonts w:ascii="Palatino Linotype" w:hAnsi="Palatino Linotype"/>
          <w:bCs/>
          <w:sz w:val="22"/>
          <w:szCs w:val="22"/>
        </w:rPr>
        <w:lastRenderedPageBreak/>
        <w:t xml:space="preserve">Rasmussen, K.A., Slish, M.L., Wingate, L.R., </w:t>
      </w:r>
      <w:r w:rsidR="00837F62" w:rsidRPr="004042D8">
        <w:rPr>
          <w:rFonts w:ascii="Palatino Linotype" w:hAnsi="Palatino Linotype"/>
          <w:bCs/>
          <w:sz w:val="22"/>
          <w:szCs w:val="22"/>
        </w:rPr>
        <w:t xml:space="preserve">Davidson, C.L., &amp; </w:t>
      </w:r>
      <w:r w:rsidR="00837F62" w:rsidRPr="004042D8">
        <w:rPr>
          <w:rFonts w:ascii="Palatino Linotype" w:hAnsi="Palatino Linotype"/>
          <w:b/>
          <w:bCs/>
          <w:sz w:val="22"/>
          <w:szCs w:val="22"/>
        </w:rPr>
        <w:t>Grant, D.M.</w:t>
      </w:r>
      <w:r w:rsidR="003D45AC" w:rsidRPr="004042D8">
        <w:rPr>
          <w:rFonts w:ascii="Palatino Linotype" w:hAnsi="Palatino Linotype"/>
          <w:bCs/>
          <w:sz w:val="22"/>
          <w:szCs w:val="22"/>
        </w:rPr>
        <w:t xml:space="preserve"> (2012</w:t>
      </w:r>
      <w:r w:rsidR="00837F62" w:rsidRPr="004042D8">
        <w:rPr>
          <w:rFonts w:ascii="Palatino Linotype" w:hAnsi="Palatino Linotype"/>
          <w:bCs/>
          <w:sz w:val="22"/>
          <w:szCs w:val="22"/>
        </w:rPr>
        <w:t xml:space="preserve">). Can perceived burdensomeness explain the relationship between suicide and perfectionism? </w:t>
      </w:r>
      <w:r w:rsidR="00837F62" w:rsidRPr="004042D8">
        <w:rPr>
          <w:rFonts w:ascii="Palatino Linotype" w:hAnsi="Palatino Linotype"/>
          <w:bCs/>
          <w:i/>
          <w:sz w:val="22"/>
          <w:szCs w:val="22"/>
        </w:rPr>
        <w:t>Suicide and Life Threatening Behavio</w:t>
      </w:r>
      <w:r w:rsidR="003D45AC" w:rsidRPr="004042D8">
        <w:rPr>
          <w:rFonts w:ascii="Palatino Linotype" w:hAnsi="Palatino Linotype"/>
          <w:bCs/>
          <w:i/>
          <w:sz w:val="22"/>
          <w:szCs w:val="22"/>
        </w:rPr>
        <w:t xml:space="preserve">r, 42, </w:t>
      </w:r>
      <w:r w:rsidR="003D45AC" w:rsidRPr="004042D8">
        <w:rPr>
          <w:rFonts w:ascii="Palatino Linotype" w:hAnsi="Palatino Linotype"/>
          <w:bCs/>
          <w:sz w:val="22"/>
          <w:szCs w:val="22"/>
        </w:rPr>
        <w:t>121-128.</w:t>
      </w:r>
    </w:p>
    <w:p w14:paraId="4EC87453" w14:textId="77777777" w:rsidR="00837F62" w:rsidRPr="004042D8" w:rsidRDefault="00837F62" w:rsidP="00223034">
      <w:pPr>
        <w:pStyle w:val="PlainText"/>
        <w:ind w:left="360" w:hanging="360"/>
        <w:rPr>
          <w:rFonts w:ascii="Palatino Linotype" w:hAnsi="Palatino Linotype"/>
          <w:b/>
          <w:sz w:val="22"/>
          <w:szCs w:val="22"/>
        </w:rPr>
      </w:pPr>
    </w:p>
    <w:p w14:paraId="7B236991" w14:textId="77777777" w:rsidR="00C85C79" w:rsidRPr="004042D8" w:rsidRDefault="00C85C79" w:rsidP="00223034">
      <w:pPr>
        <w:pStyle w:val="PlainText"/>
        <w:numPr>
          <w:ilvl w:val="0"/>
          <w:numId w:val="17"/>
        </w:numPr>
        <w:rPr>
          <w:rFonts w:ascii="Palatino Linotype" w:hAnsi="Palatino Linotype"/>
          <w:sz w:val="22"/>
        </w:rPr>
      </w:pPr>
      <w:r w:rsidRPr="004042D8">
        <w:rPr>
          <w:rFonts w:ascii="Palatino Linotype" w:hAnsi="Palatino Linotype"/>
          <w:sz w:val="22"/>
        </w:rPr>
        <w:t xml:space="preserve">Fedele, D.A., Ryan, J.L., Ramsey, R.R., </w:t>
      </w:r>
      <w:r w:rsidRPr="004042D8">
        <w:rPr>
          <w:rFonts w:ascii="Palatino Linotype" w:hAnsi="Palatino Linotype"/>
          <w:b/>
          <w:sz w:val="22"/>
        </w:rPr>
        <w:t>Grant, D.M.</w:t>
      </w:r>
      <w:r w:rsidRPr="004042D8">
        <w:rPr>
          <w:rFonts w:ascii="Palatino Linotype" w:hAnsi="Palatino Linotype"/>
          <w:sz w:val="22"/>
        </w:rPr>
        <w:t>, Bonner, M.S., Stermer, S.P., Mullins, L.L., Jarvi</w:t>
      </w:r>
      <w:r w:rsidR="00953938" w:rsidRPr="004042D8">
        <w:rPr>
          <w:rFonts w:ascii="Palatino Linotype" w:hAnsi="Palatino Linotype"/>
          <w:sz w:val="22"/>
        </w:rPr>
        <w:t>s</w:t>
      </w:r>
      <w:r w:rsidRPr="004042D8">
        <w:rPr>
          <w:rFonts w:ascii="Palatino Linotype" w:hAnsi="Palatino Linotype"/>
          <w:sz w:val="22"/>
        </w:rPr>
        <w:t xml:space="preserve">, J.N., &amp; Chaney, J.M. (2012).  Utility of the illness intrusiveness scale in parents of children diagnosed with Juvenile Rheumatic Disease. </w:t>
      </w:r>
      <w:r w:rsidRPr="004042D8">
        <w:rPr>
          <w:rFonts w:ascii="Palatino Linotype" w:hAnsi="Palatino Linotype"/>
          <w:i/>
          <w:sz w:val="22"/>
        </w:rPr>
        <w:t xml:space="preserve">Rehabilitation Psychology, 57, </w:t>
      </w:r>
      <w:r w:rsidRPr="004042D8">
        <w:rPr>
          <w:rFonts w:ascii="Palatino Linotype" w:hAnsi="Palatino Linotype"/>
          <w:sz w:val="22"/>
        </w:rPr>
        <w:t>73-80.</w:t>
      </w:r>
    </w:p>
    <w:p w14:paraId="1895E294" w14:textId="77777777" w:rsidR="00C85C79" w:rsidRPr="004042D8" w:rsidRDefault="00C85C79" w:rsidP="00223034">
      <w:pPr>
        <w:pStyle w:val="PlainText"/>
        <w:ind w:left="360" w:hanging="360"/>
        <w:rPr>
          <w:rFonts w:ascii="Palatino Linotype" w:hAnsi="Palatino Linotype"/>
          <w:sz w:val="22"/>
          <w:szCs w:val="22"/>
        </w:rPr>
      </w:pPr>
    </w:p>
    <w:p w14:paraId="492207D4" w14:textId="77777777" w:rsidR="00BA305B" w:rsidRPr="004042D8" w:rsidRDefault="00BA305B" w:rsidP="00223034">
      <w:pPr>
        <w:pStyle w:val="PlainText"/>
        <w:numPr>
          <w:ilvl w:val="0"/>
          <w:numId w:val="17"/>
        </w:numPr>
        <w:rPr>
          <w:rFonts w:ascii="Palatino Linotype" w:hAnsi="Palatino Linotype"/>
          <w:sz w:val="22"/>
          <w:szCs w:val="22"/>
        </w:rPr>
      </w:pPr>
      <w:r w:rsidRPr="004042D8">
        <w:rPr>
          <w:rFonts w:ascii="Palatino Linotype" w:hAnsi="Palatino Linotype"/>
          <w:sz w:val="22"/>
          <w:szCs w:val="22"/>
        </w:rPr>
        <w:t xml:space="preserve">Davidson, C.L., Wingate, L.R., </w:t>
      </w:r>
      <w:r w:rsidRPr="004042D8">
        <w:rPr>
          <w:rFonts w:ascii="Palatino Linotype" w:hAnsi="Palatino Linotype"/>
          <w:b/>
          <w:sz w:val="22"/>
          <w:szCs w:val="22"/>
        </w:rPr>
        <w:t>Grant, D.M.</w:t>
      </w:r>
      <w:r w:rsidRPr="004042D8">
        <w:rPr>
          <w:rFonts w:ascii="Palatino Linotype" w:hAnsi="Palatino Linotype"/>
          <w:sz w:val="22"/>
          <w:szCs w:val="22"/>
        </w:rPr>
        <w:t xml:space="preserve">, </w:t>
      </w:r>
      <w:r w:rsidR="000B5B28" w:rsidRPr="004042D8">
        <w:rPr>
          <w:rFonts w:ascii="Palatino Linotype" w:hAnsi="Palatino Linotype"/>
          <w:sz w:val="22"/>
          <w:szCs w:val="22"/>
        </w:rPr>
        <w:t>*</w:t>
      </w:r>
      <w:r w:rsidRPr="004042D8">
        <w:rPr>
          <w:rFonts w:ascii="Palatino Linotype" w:hAnsi="Palatino Linotype"/>
          <w:sz w:val="22"/>
          <w:szCs w:val="22"/>
        </w:rPr>
        <w:t>Judah</w:t>
      </w:r>
      <w:r w:rsidR="00B73DC2" w:rsidRPr="004042D8">
        <w:rPr>
          <w:rFonts w:ascii="Palatino Linotype" w:hAnsi="Palatino Linotype"/>
          <w:sz w:val="22"/>
          <w:szCs w:val="22"/>
        </w:rPr>
        <w:t xml:space="preserve">, M.R., &amp; </w:t>
      </w:r>
      <w:r w:rsidR="000B5B28" w:rsidRPr="004042D8">
        <w:rPr>
          <w:rFonts w:ascii="Palatino Linotype" w:hAnsi="Palatino Linotype"/>
          <w:sz w:val="22"/>
          <w:szCs w:val="22"/>
        </w:rPr>
        <w:t>*</w:t>
      </w:r>
      <w:r w:rsidR="00B73DC2" w:rsidRPr="004042D8">
        <w:rPr>
          <w:rFonts w:ascii="Palatino Linotype" w:hAnsi="Palatino Linotype"/>
          <w:sz w:val="22"/>
          <w:szCs w:val="22"/>
        </w:rPr>
        <w:t>Mills, A.C. (2011</w:t>
      </w:r>
      <w:r w:rsidRPr="004042D8">
        <w:rPr>
          <w:rFonts w:ascii="Palatino Linotype" w:hAnsi="Palatino Linotype"/>
          <w:sz w:val="22"/>
          <w:szCs w:val="22"/>
        </w:rPr>
        <w:t xml:space="preserve">). Interpersonal suicide risk and ideation: The influence of depression and social anxiety. </w:t>
      </w:r>
      <w:r w:rsidRPr="004042D8">
        <w:rPr>
          <w:rFonts w:ascii="Palatino Linotype" w:hAnsi="Palatino Linotype"/>
          <w:i/>
          <w:sz w:val="22"/>
          <w:szCs w:val="22"/>
        </w:rPr>
        <w:t>Journal of Social and Clinical Psycholog</w:t>
      </w:r>
      <w:r w:rsidR="00B73DC2" w:rsidRPr="004042D8">
        <w:rPr>
          <w:rFonts w:ascii="Palatino Linotype" w:hAnsi="Palatino Linotype"/>
          <w:i/>
          <w:sz w:val="22"/>
          <w:szCs w:val="22"/>
        </w:rPr>
        <w:t>y, 30,</w:t>
      </w:r>
      <w:r w:rsidR="00B73DC2" w:rsidRPr="004042D8">
        <w:rPr>
          <w:rFonts w:ascii="Palatino Linotype" w:hAnsi="Palatino Linotype"/>
          <w:sz w:val="22"/>
          <w:szCs w:val="22"/>
        </w:rPr>
        <w:t xml:space="preserve"> 842-855.</w:t>
      </w:r>
    </w:p>
    <w:p w14:paraId="39933578" w14:textId="77777777" w:rsidR="00BA305B" w:rsidRPr="004042D8" w:rsidRDefault="00BA305B" w:rsidP="00223034">
      <w:pPr>
        <w:pStyle w:val="PlainText"/>
        <w:ind w:left="360" w:hanging="360"/>
        <w:rPr>
          <w:rFonts w:ascii="Palatino Linotype" w:hAnsi="Palatino Linotype"/>
          <w:b/>
          <w:sz w:val="22"/>
          <w:szCs w:val="22"/>
        </w:rPr>
      </w:pPr>
    </w:p>
    <w:p w14:paraId="5F77142F" w14:textId="77777777" w:rsidR="00276A0C" w:rsidRPr="004042D8" w:rsidRDefault="001E6102" w:rsidP="00223034">
      <w:pPr>
        <w:pStyle w:val="PlainText"/>
        <w:numPr>
          <w:ilvl w:val="0"/>
          <w:numId w:val="17"/>
        </w:numPr>
        <w:rPr>
          <w:rFonts w:ascii="Palatino Linotype" w:hAnsi="Palatino Linotype"/>
          <w:sz w:val="22"/>
        </w:rPr>
      </w:pPr>
      <w:r w:rsidRPr="004042D8">
        <w:rPr>
          <w:rFonts w:ascii="Palatino Linotype" w:hAnsi="Palatino Linotype"/>
          <w:sz w:val="22"/>
          <w:szCs w:val="22"/>
        </w:rPr>
        <w:t xml:space="preserve">Clapp, J.D., </w:t>
      </w:r>
      <w:r w:rsidR="00AA557F" w:rsidRPr="004042D8">
        <w:rPr>
          <w:rFonts w:ascii="Palatino Linotype" w:hAnsi="Palatino Linotype"/>
          <w:sz w:val="22"/>
          <w:szCs w:val="22"/>
        </w:rPr>
        <w:t>Olsen</w:t>
      </w:r>
      <w:r w:rsidRPr="004042D8">
        <w:rPr>
          <w:rFonts w:ascii="Palatino Linotype" w:hAnsi="Palatino Linotype"/>
          <w:sz w:val="22"/>
          <w:szCs w:val="22"/>
        </w:rPr>
        <w:t xml:space="preserve">, S.A., Beck, J.G., Palyo, S.A., </w:t>
      </w:r>
      <w:r w:rsidRPr="004042D8">
        <w:rPr>
          <w:rFonts w:ascii="Palatino Linotype" w:hAnsi="Palatino Linotype"/>
          <w:b/>
          <w:sz w:val="22"/>
          <w:szCs w:val="22"/>
        </w:rPr>
        <w:t>Grant, D.M.</w:t>
      </w:r>
      <w:r w:rsidRPr="004042D8">
        <w:rPr>
          <w:rFonts w:ascii="Palatino Linotype" w:hAnsi="Palatino Linotype"/>
          <w:sz w:val="22"/>
          <w:szCs w:val="22"/>
        </w:rPr>
        <w:t>, Gudmundsdot</w:t>
      </w:r>
      <w:r w:rsidR="00793FB8" w:rsidRPr="004042D8">
        <w:rPr>
          <w:rFonts w:ascii="Palatino Linotype" w:hAnsi="Palatino Linotype"/>
          <w:sz w:val="22"/>
          <w:szCs w:val="22"/>
        </w:rPr>
        <w:t>tir, B., &amp; Marques, L. (2011</w:t>
      </w:r>
      <w:r w:rsidRPr="004042D8">
        <w:rPr>
          <w:rFonts w:ascii="Palatino Linotype" w:hAnsi="Palatino Linotype"/>
          <w:sz w:val="22"/>
          <w:szCs w:val="22"/>
        </w:rPr>
        <w:t xml:space="preserve">). </w:t>
      </w:r>
      <w:r w:rsidRPr="004042D8">
        <w:rPr>
          <w:rFonts w:ascii="Palatino Linotype" w:hAnsi="Palatino Linotype"/>
          <w:sz w:val="22"/>
        </w:rPr>
        <w:t>The Anxious Drivin</w:t>
      </w:r>
      <w:r w:rsidR="00B37799" w:rsidRPr="004042D8">
        <w:rPr>
          <w:rFonts w:ascii="Palatino Linotype" w:hAnsi="Palatino Linotype"/>
          <w:sz w:val="22"/>
        </w:rPr>
        <w:t>g Questionnaire: Scale d</w:t>
      </w:r>
      <w:r w:rsidRPr="004042D8">
        <w:rPr>
          <w:rFonts w:ascii="Palatino Linotype" w:hAnsi="Palatino Linotype"/>
          <w:sz w:val="22"/>
        </w:rPr>
        <w:t xml:space="preserve">evelopment and </w:t>
      </w:r>
      <w:r w:rsidR="00B37799" w:rsidRPr="004042D8">
        <w:rPr>
          <w:rFonts w:ascii="Palatino Linotype" w:hAnsi="Palatino Linotype"/>
          <w:sz w:val="22"/>
        </w:rPr>
        <w:t>v</w:t>
      </w:r>
      <w:r w:rsidRPr="004042D8">
        <w:rPr>
          <w:rFonts w:ascii="Palatino Linotype" w:hAnsi="Palatino Linotype"/>
          <w:sz w:val="22"/>
        </w:rPr>
        <w:t xml:space="preserve">alidation. </w:t>
      </w:r>
      <w:r w:rsidRPr="004042D8">
        <w:rPr>
          <w:rFonts w:ascii="Palatino Linotype" w:hAnsi="Palatino Linotype"/>
          <w:i/>
          <w:sz w:val="22"/>
        </w:rPr>
        <w:t>Journal of Anxiety Disorder</w:t>
      </w:r>
      <w:r w:rsidR="00793FB8" w:rsidRPr="004042D8">
        <w:rPr>
          <w:rFonts w:ascii="Palatino Linotype" w:hAnsi="Palatino Linotype"/>
          <w:i/>
          <w:sz w:val="22"/>
        </w:rPr>
        <w:t xml:space="preserve">s, 25, </w:t>
      </w:r>
      <w:r w:rsidR="00793FB8" w:rsidRPr="004042D8">
        <w:rPr>
          <w:rFonts w:ascii="Palatino Linotype" w:hAnsi="Palatino Linotype"/>
          <w:sz w:val="22"/>
        </w:rPr>
        <w:t>96-105.</w:t>
      </w:r>
    </w:p>
    <w:p w14:paraId="764E35DF" w14:textId="77777777" w:rsidR="00276A0C" w:rsidRPr="004042D8" w:rsidRDefault="00276A0C" w:rsidP="00223034">
      <w:pPr>
        <w:pStyle w:val="Elencoacolori-Colore11"/>
        <w:ind w:left="360" w:hanging="360"/>
        <w:rPr>
          <w:rFonts w:ascii="Palatino Linotype" w:hAnsi="Palatino Linotype"/>
          <w:sz w:val="22"/>
        </w:rPr>
      </w:pPr>
    </w:p>
    <w:p w14:paraId="3175B44F" w14:textId="77777777" w:rsidR="00BC6849" w:rsidRPr="004042D8" w:rsidRDefault="00BC6849" w:rsidP="00223034">
      <w:pPr>
        <w:pStyle w:val="PlainText"/>
        <w:numPr>
          <w:ilvl w:val="0"/>
          <w:numId w:val="17"/>
        </w:numPr>
        <w:rPr>
          <w:rFonts w:ascii="Palatino Linotype" w:hAnsi="Palatino Linotype"/>
          <w:sz w:val="22"/>
        </w:rPr>
      </w:pPr>
      <w:r w:rsidRPr="004042D8">
        <w:rPr>
          <w:rFonts w:ascii="Palatino Linotype" w:hAnsi="Palatino Linotype"/>
          <w:sz w:val="22"/>
        </w:rPr>
        <w:t xml:space="preserve">Fedele, D.A., </w:t>
      </w:r>
      <w:r w:rsidRPr="004042D8">
        <w:rPr>
          <w:rFonts w:ascii="Palatino Linotype" w:hAnsi="Palatino Linotype"/>
          <w:b/>
          <w:sz w:val="22"/>
        </w:rPr>
        <w:t>Grant, D.M.</w:t>
      </w:r>
      <w:r w:rsidRPr="004042D8">
        <w:rPr>
          <w:rFonts w:ascii="Palatino Linotype" w:hAnsi="Palatino Linotype"/>
          <w:sz w:val="22"/>
        </w:rPr>
        <w:t xml:space="preserve">, Wolfe-Christensen, C., Mullins, L.L. &amp; Ryan, J. (2010). An examination of the factor structure of parenting capacity measures in chronic illness populations. </w:t>
      </w:r>
      <w:r w:rsidRPr="004042D8">
        <w:rPr>
          <w:rFonts w:ascii="Palatino Linotype" w:hAnsi="Palatino Linotype"/>
          <w:i/>
          <w:sz w:val="22"/>
        </w:rPr>
        <w:t xml:space="preserve">Journal of Pediatric Psychology, 35, </w:t>
      </w:r>
      <w:r w:rsidRPr="004042D8">
        <w:rPr>
          <w:rFonts w:ascii="Palatino Linotype" w:hAnsi="Palatino Linotype"/>
          <w:sz w:val="22"/>
        </w:rPr>
        <w:t xml:space="preserve">1083-1092. </w:t>
      </w:r>
    </w:p>
    <w:p w14:paraId="0B92FDC3" w14:textId="77777777" w:rsidR="006F2947" w:rsidRPr="004042D8" w:rsidRDefault="006F2947" w:rsidP="00223034">
      <w:pPr>
        <w:ind w:left="360" w:hanging="360"/>
        <w:rPr>
          <w:rFonts w:ascii="Palatino Linotype" w:hAnsi="Palatino Linotype"/>
          <w:b/>
          <w:sz w:val="22"/>
        </w:rPr>
      </w:pPr>
    </w:p>
    <w:p w14:paraId="211DEB1F" w14:textId="77777777" w:rsidR="00276A0C" w:rsidRPr="004042D8" w:rsidRDefault="008A6BEC" w:rsidP="00223034">
      <w:pPr>
        <w:numPr>
          <w:ilvl w:val="0"/>
          <w:numId w:val="17"/>
        </w:numPr>
        <w:rPr>
          <w:rFonts w:ascii="Palatino Linotype" w:hAnsi="Palatino Linotype"/>
          <w:sz w:val="22"/>
        </w:rPr>
      </w:pPr>
      <w:r w:rsidRPr="004042D8">
        <w:rPr>
          <w:rFonts w:ascii="Palatino Linotype" w:hAnsi="Palatino Linotype"/>
          <w:b/>
          <w:sz w:val="22"/>
        </w:rPr>
        <w:t>Grant, D.M.,</w:t>
      </w:r>
      <w:r w:rsidRPr="004042D8">
        <w:rPr>
          <w:rFonts w:ascii="Palatino Linotype" w:hAnsi="Palatino Linotype"/>
          <w:sz w:val="22"/>
        </w:rPr>
        <w:t xml:space="preserve"> &amp; Beck, J.G. (</w:t>
      </w:r>
      <w:r w:rsidR="00175DDA" w:rsidRPr="004042D8">
        <w:rPr>
          <w:rFonts w:ascii="Palatino Linotype" w:hAnsi="Palatino Linotype"/>
          <w:sz w:val="22"/>
        </w:rPr>
        <w:t>2010</w:t>
      </w:r>
      <w:r w:rsidRPr="004042D8">
        <w:rPr>
          <w:rFonts w:ascii="Palatino Linotype" w:hAnsi="Palatino Linotype"/>
          <w:sz w:val="22"/>
        </w:rPr>
        <w:t xml:space="preserve">). What predicts the trajectory of rumination?: A prospective evaluation. </w:t>
      </w:r>
      <w:r w:rsidR="00175DDA" w:rsidRPr="004042D8">
        <w:rPr>
          <w:rFonts w:ascii="Palatino Linotype" w:hAnsi="Palatino Linotype"/>
          <w:i/>
          <w:sz w:val="22"/>
        </w:rPr>
        <w:t>Journal of Anxiety Disorders, 24,</w:t>
      </w:r>
      <w:r w:rsidR="00175DDA" w:rsidRPr="004042D8">
        <w:rPr>
          <w:rFonts w:ascii="Palatino Linotype" w:hAnsi="Palatino Linotype"/>
          <w:sz w:val="22"/>
        </w:rPr>
        <w:t xml:space="preserve"> 480-486.</w:t>
      </w:r>
    </w:p>
    <w:p w14:paraId="13D1D078" w14:textId="77777777" w:rsidR="00276A0C" w:rsidRPr="004042D8" w:rsidRDefault="00276A0C" w:rsidP="00223034">
      <w:pPr>
        <w:pStyle w:val="Elencoacolori-Colore11"/>
        <w:ind w:left="360" w:hanging="360"/>
        <w:rPr>
          <w:rFonts w:ascii="Palatino Linotype" w:hAnsi="Palatino Linotype"/>
          <w:sz w:val="22"/>
        </w:rPr>
      </w:pPr>
    </w:p>
    <w:p w14:paraId="733734A7"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Beck, J.G., </w:t>
      </w:r>
      <w:r w:rsidRPr="004042D8">
        <w:rPr>
          <w:rFonts w:ascii="Palatino Linotype" w:hAnsi="Palatino Linotype"/>
          <w:b/>
          <w:sz w:val="22"/>
        </w:rPr>
        <w:t>Grant, D.M.</w:t>
      </w:r>
      <w:r w:rsidRPr="004042D8">
        <w:rPr>
          <w:rFonts w:ascii="Palatino Linotype" w:hAnsi="Palatino Linotype"/>
          <w:sz w:val="22"/>
        </w:rPr>
        <w:t>, Clapp, J.D., &amp; Palyo, S.A.</w:t>
      </w:r>
      <w:r w:rsidR="001A5FCE" w:rsidRPr="004042D8">
        <w:rPr>
          <w:rFonts w:ascii="Palatino Linotype" w:hAnsi="Palatino Linotype"/>
          <w:sz w:val="22"/>
        </w:rPr>
        <w:t xml:space="preserve"> (2009</w:t>
      </w:r>
      <w:r w:rsidRPr="004042D8">
        <w:rPr>
          <w:rFonts w:ascii="Palatino Linotype" w:hAnsi="Palatino Linotype"/>
          <w:sz w:val="22"/>
        </w:rPr>
        <w:t xml:space="preserve">). Understanding the interpersonal impact of trauma: Contributions of PTSD and depression. </w:t>
      </w:r>
      <w:r w:rsidRPr="004042D8">
        <w:rPr>
          <w:rFonts w:ascii="Palatino Linotype" w:hAnsi="Palatino Linotype"/>
          <w:i/>
          <w:sz w:val="22"/>
        </w:rPr>
        <w:t>Journal of Anxiety Disorder</w:t>
      </w:r>
      <w:r w:rsidR="001A5FCE" w:rsidRPr="004042D8">
        <w:rPr>
          <w:rFonts w:ascii="Palatino Linotype" w:hAnsi="Palatino Linotype"/>
          <w:i/>
          <w:sz w:val="22"/>
        </w:rPr>
        <w:t xml:space="preserve">s, 23, </w:t>
      </w:r>
      <w:r w:rsidR="001A5FCE" w:rsidRPr="004042D8">
        <w:rPr>
          <w:rFonts w:ascii="Palatino Linotype" w:hAnsi="Palatino Linotype"/>
          <w:sz w:val="22"/>
        </w:rPr>
        <w:t>443-450.</w:t>
      </w:r>
    </w:p>
    <w:p w14:paraId="27EBD930" w14:textId="77777777" w:rsidR="00276A0C" w:rsidRPr="004042D8" w:rsidRDefault="00276A0C" w:rsidP="00223034">
      <w:pPr>
        <w:pStyle w:val="Elencoacolori-Colore11"/>
        <w:ind w:left="360" w:hanging="360"/>
        <w:rPr>
          <w:rFonts w:ascii="Palatino Linotype" w:hAnsi="Palatino Linotype"/>
          <w:b/>
          <w:sz w:val="22"/>
        </w:rPr>
      </w:pPr>
    </w:p>
    <w:p w14:paraId="1DF7DD48"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b/>
          <w:sz w:val="22"/>
        </w:rPr>
        <w:t xml:space="preserve">Grant, D.M., </w:t>
      </w:r>
      <w:r w:rsidRPr="004042D8">
        <w:rPr>
          <w:rFonts w:ascii="Palatino Linotype" w:hAnsi="Palatino Linotype"/>
          <w:sz w:val="22"/>
        </w:rPr>
        <w:t>Beck, J.G., Marques, L., Palyo, S.A.</w:t>
      </w:r>
      <w:r w:rsidR="003C5CDF" w:rsidRPr="004042D8">
        <w:rPr>
          <w:rFonts w:ascii="Palatino Linotype" w:hAnsi="Palatino Linotype"/>
          <w:sz w:val="22"/>
        </w:rPr>
        <w:t>, &amp; Clapp, J.D. (2008</w:t>
      </w:r>
      <w:r w:rsidRPr="004042D8">
        <w:rPr>
          <w:rFonts w:ascii="Palatino Linotype" w:hAnsi="Palatino Linotype"/>
          <w:sz w:val="22"/>
        </w:rPr>
        <w:t xml:space="preserve">). The structure of distress following trauma: Posttraumatic Stress Disorder, Major Depressive Disorder, and Generalized Anxiety Disorder. </w:t>
      </w:r>
      <w:r w:rsidRPr="004042D8">
        <w:rPr>
          <w:rFonts w:ascii="Palatino Linotype" w:hAnsi="Palatino Linotype"/>
          <w:i/>
          <w:sz w:val="22"/>
        </w:rPr>
        <w:t>Journal of Abnormal Psychology</w:t>
      </w:r>
      <w:r w:rsidR="003C5CDF" w:rsidRPr="004042D8">
        <w:rPr>
          <w:rFonts w:ascii="Palatino Linotype" w:hAnsi="Palatino Linotype"/>
          <w:i/>
          <w:sz w:val="22"/>
        </w:rPr>
        <w:t>, 117,</w:t>
      </w:r>
      <w:r w:rsidR="008C0C3B" w:rsidRPr="004042D8">
        <w:rPr>
          <w:rFonts w:ascii="Palatino Linotype" w:hAnsi="Palatino Linotype"/>
          <w:sz w:val="22"/>
        </w:rPr>
        <w:t xml:space="preserve"> </w:t>
      </w:r>
      <w:r w:rsidR="003C5CDF" w:rsidRPr="004042D8">
        <w:rPr>
          <w:rFonts w:ascii="Palatino Linotype" w:hAnsi="Palatino Linotype"/>
          <w:sz w:val="22"/>
        </w:rPr>
        <w:t>662-672.</w:t>
      </w:r>
    </w:p>
    <w:p w14:paraId="48F0DAA3" w14:textId="77777777" w:rsidR="00276A0C" w:rsidRPr="004042D8" w:rsidRDefault="00276A0C" w:rsidP="00223034">
      <w:pPr>
        <w:pStyle w:val="Elencoacolori-Colore11"/>
        <w:ind w:left="360" w:hanging="360"/>
        <w:rPr>
          <w:rFonts w:ascii="Palatino Linotype" w:hAnsi="Palatino Linotype"/>
          <w:sz w:val="22"/>
        </w:rPr>
      </w:pPr>
    </w:p>
    <w:p w14:paraId="5B0083FE"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Clapp., J.D., Beck, J.G., Palyo, S.A., &amp; </w:t>
      </w:r>
      <w:r w:rsidRPr="004042D8">
        <w:rPr>
          <w:rFonts w:ascii="Palatino Linotype" w:hAnsi="Palatino Linotype"/>
          <w:b/>
          <w:sz w:val="22"/>
        </w:rPr>
        <w:t>Grant, D.M.</w:t>
      </w:r>
      <w:r w:rsidR="00394878" w:rsidRPr="004042D8">
        <w:rPr>
          <w:rFonts w:ascii="Palatino Linotype" w:hAnsi="Palatino Linotype"/>
          <w:sz w:val="22"/>
        </w:rPr>
        <w:t xml:space="preserve"> (2008</w:t>
      </w:r>
      <w:r w:rsidRPr="004042D8">
        <w:rPr>
          <w:rFonts w:ascii="Palatino Linotype" w:hAnsi="Palatino Linotype"/>
          <w:sz w:val="22"/>
        </w:rPr>
        <w:t xml:space="preserve">). An examination of the synergy of pain and PTSD on quality of life: Additive or multiplicative effects? </w:t>
      </w:r>
      <w:r w:rsidRPr="004042D8">
        <w:rPr>
          <w:rFonts w:ascii="Palatino Linotype" w:hAnsi="Palatino Linotype"/>
          <w:i/>
          <w:sz w:val="22"/>
        </w:rPr>
        <w:t>Pai</w:t>
      </w:r>
      <w:r w:rsidR="00394878" w:rsidRPr="004042D8">
        <w:rPr>
          <w:rFonts w:ascii="Palatino Linotype" w:hAnsi="Palatino Linotype"/>
          <w:i/>
          <w:sz w:val="22"/>
        </w:rPr>
        <w:t>n, 138,</w:t>
      </w:r>
      <w:r w:rsidR="00394878" w:rsidRPr="004042D8">
        <w:rPr>
          <w:rFonts w:ascii="Palatino Linotype" w:hAnsi="Palatino Linotype"/>
          <w:sz w:val="22"/>
        </w:rPr>
        <w:t xml:space="preserve"> 301-309.</w:t>
      </w:r>
    </w:p>
    <w:p w14:paraId="3DD48CE0" w14:textId="77777777" w:rsidR="00276A0C" w:rsidRPr="004042D8" w:rsidRDefault="00276A0C" w:rsidP="00223034">
      <w:pPr>
        <w:pStyle w:val="Elencoacolori-Colore11"/>
        <w:ind w:left="360" w:hanging="360"/>
        <w:rPr>
          <w:rFonts w:ascii="Palatino Linotype" w:hAnsi="Palatino Linotype"/>
          <w:sz w:val="22"/>
        </w:rPr>
      </w:pPr>
    </w:p>
    <w:p w14:paraId="1E2D52E8"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Palyo, S.A., Clapp, J.D., Beck, J.G., </w:t>
      </w:r>
      <w:r w:rsidRPr="004042D8">
        <w:rPr>
          <w:rFonts w:ascii="Palatino Linotype" w:hAnsi="Palatino Linotype"/>
          <w:b/>
          <w:sz w:val="22"/>
        </w:rPr>
        <w:t>Grant, D.M.</w:t>
      </w:r>
      <w:r w:rsidRPr="004042D8">
        <w:rPr>
          <w:rFonts w:ascii="Palatino Linotype" w:hAnsi="Palatino Linotype"/>
          <w:sz w:val="22"/>
        </w:rPr>
        <w:t xml:space="preserve">, &amp; </w:t>
      </w:r>
      <w:r w:rsidR="00345E65" w:rsidRPr="004042D8">
        <w:rPr>
          <w:rFonts w:ascii="Palatino Linotype" w:hAnsi="Palatino Linotype"/>
          <w:sz w:val="22"/>
        </w:rPr>
        <w:t>Marques</w:t>
      </w:r>
      <w:r w:rsidRPr="004042D8">
        <w:rPr>
          <w:rFonts w:ascii="Palatino Linotype" w:hAnsi="Palatino Linotype"/>
          <w:sz w:val="22"/>
        </w:rPr>
        <w:t xml:space="preserve">, L. (2008). Unpacking the relationship between posttraumatic numbing and hyperarousal in a sample of motor vehicle accident survivors: Replication and extension. </w:t>
      </w:r>
      <w:r w:rsidRPr="004042D8">
        <w:rPr>
          <w:rFonts w:ascii="Palatino Linotype" w:hAnsi="Palatino Linotype"/>
          <w:i/>
          <w:sz w:val="22"/>
        </w:rPr>
        <w:t xml:space="preserve">Journal of Traumatic Stress, 21, </w:t>
      </w:r>
      <w:r w:rsidRPr="004042D8">
        <w:rPr>
          <w:rFonts w:ascii="Palatino Linotype" w:hAnsi="Palatino Linotype"/>
          <w:sz w:val="22"/>
        </w:rPr>
        <w:t>235-238.</w:t>
      </w:r>
    </w:p>
    <w:p w14:paraId="4BD2467A" w14:textId="77777777" w:rsidR="00276A0C" w:rsidRPr="004042D8" w:rsidRDefault="00276A0C" w:rsidP="00223034">
      <w:pPr>
        <w:pStyle w:val="Elencoacolori-Colore11"/>
        <w:ind w:left="360" w:hanging="360"/>
        <w:rPr>
          <w:rFonts w:ascii="Palatino Linotype" w:hAnsi="Palatino Linotype"/>
          <w:sz w:val="22"/>
        </w:rPr>
      </w:pPr>
    </w:p>
    <w:p w14:paraId="5CE69900"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Beck, J.G., </w:t>
      </w:r>
      <w:r w:rsidRPr="004042D8">
        <w:rPr>
          <w:rFonts w:ascii="Palatino Linotype" w:hAnsi="Palatino Linotype"/>
          <w:b/>
          <w:sz w:val="22"/>
        </w:rPr>
        <w:t>Grant, D.M.</w:t>
      </w:r>
      <w:r w:rsidRPr="004042D8">
        <w:rPr>
          <w:rFonts w:ascii="Palatino Linotype" w:hAnsi="Palatino Linotype"/>
          <w:sz w:val="22"/>
        </w:rPr>
        <w:t xml:space="preserve">, Read, J.P., Clapp, J.D., Coffey, S.F., Miller, L.M., &amp; Palyo, S.A. (2008). The Impact of Event Scale – Revised: Psychometric properties in a sample of motor vehicle accident survivors. </w:t>
      </w:r>
      <w:r w:rsidRPr="004042D8">
        <w:rPr>
          <w:rFonts w:ascii="Palatino Linotype" w:hAnsi="Palatino Linotype"/>
          <w:i/>
          <w:sz w:val="22"/>
        </w:rPr>
        <w:t>Journal of Anxiety Disorders, 22,</w:t>
      </w:r>
      <w:r w:rsidRPr="004042D8">
        <w:rPr>
          <w:rFonts w:ascii="Palatino Linotype" w:hAnsi="Palatino Linotype"/>
          <w:sz w:val="22"/>
        </w:rPr>
        <w:t xml:space="preserve"> 187-198.</w:t>
      </w:r>
    </w:p>
    <w:p w14:paraId="1588774F" w14:textId="77777777" w:rsidR="00276A0C" w:rsidRPr="004042D8" w:rsidRDefault="00276A0C" w:rsidP="00223034">
      <w:pPr>
        <w:pStyle w:val="Elencoacolori-Colore11"/>
        <w:ind w:left="360" w:hanging="360"/>
        <w:rPr>
          <w:rFonts w:ascii="Palatino Linotype" w:hAnsi="Palatino Linotype"/>
          <w:b/>
          <w:sz w:val="22"/>
        </w:rPr>
      </w:pPr>
    </w:p>
    <w:p w14:paraId="2F55D12A"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b/>
          <w:sz w:val="22"/>
        </w:rPr>
        <w:lastRenderedPageBreak/>
        <w:t>Grant, D.M.</w:t>
      </w:r>
      <w:r w:rsidRPr="004042D8">
        <w:rPr>
          <w:rFonts w:ascii="Palatino Linotype" w:hAnsi="Palatino Linotype"/>
          <w:sz w:val="22"/>
        </w:rPr>
        <w:t xml:space="preserve">, Beck, J.G., &amp; Davila, J. (2007). Does anxiety sensitivity predict symptoms of panic, depression, and social anxiety? </w:t>
      </w:r>
      <w:r w:rsidRPr="004042D8">
        <w:rPr>
          <w:rFonts w:ascii="Palatino Linotype" w:hAnsi="Palatino Linotype"/>
          <w:i/>
          <w:sz w:val="22"/>
        </w:rPr>
        <w:t xml:space="preserve">Behaviour Research and Therapy, 45, </w:t>
      </w:r>
      <w:r w:rsidRPr="004042D8">
        <w:rPr>
          <w:rFonts w:ascii="Palatino Linotype" w:hAnsi="Palatino Linotype"/>
          <w:sz w:val="22"/>
        </w:rPr>
        <w:t>2247-2255.</w:t>
      </w:r>
    </w:p>
    <w:p w14:paraId="0A460C55" w14:textId="77777777" w:rsidR="00276A0C" w:rsidRPr="004042D8" w:rsidRDefault="00276A0C" w:rsidP="00223034">
      <w:pPr>
        <w:pStyle w:val="Elencoacolori-Colore11"/>
        <w:ind w:left="360" w:hanging="360"/>
        <w:rPr>
          <w:rFonts w:ascii="Palatino Linotype" w:hAnsi="Palatino Linotype"/>
          <w:sz w:val="22"/>
        </w:rPr>
      </w:pPr>
    </w:p>
    <w:p w14:paraId="3C53C4B6"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Rounds, J.S., Beck, J.G., &amp; </w:t>
      </w:r>
      <w:r w:rsidRPr="004042D8">
        <w:rPr>
          <w:rFonts w:ascii="Palatino Linotype" w:hAnsi="Palatino Linotype"/>
          <w:b/>
          <w:sz w:val="22"/>
        </w:rPr>
        <w:t>Grant, D.M.</w:t>
      </w:r>
      <w:r w:rsidRPr="004042D8">
        <w:rPr>
          <w:rFonts w:ascii="Palatino Linotype" w:hAnsi="Palatino Linotype"/>
          <w:sz w:val="22"/>
        </w:rPr>
        <w:t xml:space="preserve"> (2007). Is the delay discounting paradigm useful in understanding social anxiety? </w:t>
      </w:r>
      <w:r w:rsidRPr="004042D8">
        <w:rPr>
          <w:rFonts w:ascii="Palatino Linotype" w:hAnsi="Palatino Linotype"/>
          <w:i/>
          <w:sz w:val="22"/>
        </w:rPr>
        <w:t xml:space="preserve">Behaviour Research and Therapy, 45, </w:t>
      </w:r>
      <w:r w:rsidRPr="004042D8">
        <w:rPr>
          <w:rFonts w:ascii="Palatino Linotype" w:hAnsi="Palatino Linotype"/>
          <w:sz w:val="22"/>
        </w:rPr>
        <w:t>729-735.</w:t>
      </w:r>
    </w:p>
    <w:p w14:paraId="74AE5DEB" w14:textId="77777777" w:rsidR="00276A0C" w:rsidRPr="004042D8" w:rsidRDefault="00276A0C" w:rsidP="00223034">
      <w:pPr>
        <w:pStyle w:val="Elencoacolori-Colore11"/>
        <w:ind w:left="360" w:hanging="360"/>
        <w:rPr>
          <w:rFonts w:ascii="Palatino Linotype" w:hAnsi="Palatino Linotype"/>
          <w:b/>
          <w:sz w:val="22"/>
        </w:rPr>
      </w:pPr>
    </w:p>
    <w:p w14:paraId="6055FE79"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b/>
          <w:sz w:val="22"/>
        </w:rPr>
        <w:t>Grant, D.M.</w:t>
      </w:r>
      <w:r w:rsidRPr="004042D8">
        <w:rPr>
          <w:rFonts w:ascii="Palatino Linotype" w:hAnsi="Palatino Linotype"/>
          <w:sz w:val="22"/>
        </w:rPr>
        <w:t xml:space="preserve">, Beck, J.G., Farrow, S.M., &amp; Davila, J. (2007). Do interpersonal features of social anxiety influence the development of depressive symptoms? </w:t>
      </w:r>
      <w:r w:rsidRPr="004042D8">
        <w:rPr>
          <w:rFonts w:ascii="Palatino Linotype" w:hAnsi="Palatino Linotype"/>
          <w:i/>
          <w:sz w:val="22"/>
        </w:rPr>
        <w:t xml:space="preserve">Cognition and Emotion, 21, </w:t>
      </w:r>
      <w:r w:rsidRPr="004042D8">
        <w:rPr>
          <w:rFonts w:ascii="Palatino Linotype" w:hAnsi="Palatino Linotype"/>
          <w:sz w:val="22"/>
        </w:rPr>
        <w:t>646-663.</w:t>
      </w:r>
    </w:p>
    <w:p w14:paraId="5E105CC5" w14:textId="77777777" w:rsidR="00276A0C" w:rsidRPr="004042D8" w:rsidRDefault="00276A0C" w:rsidP="00223034">
      <w:pPr>
        <w:pStyle w:val="Elencoacolori-Colore11"/>
        <w:ind w:left="360" w:hanging="360"/>
        <w:rPr>
          <w:rFonts w:ascii="Palatino Linotype" w:hAnsi="Palatino Linotype"/>
          <w:sz w:val="22"/>
        </w:rPr>
      </w:pPr>
    </w:p>
    <w:p w14:paraId="34C3D23A"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Beck, J.G., Gudmundsdottir, B., Palyo, S.A., Miller, L.M., &amp; </w:t>
      </w:r>
      <w:r w:rsidRPr="004042D8">
        <w:rPr>
          <w:rFonts w:ascii="Palatino Linotype" w:hAnsi="Palatino Linotype"/>
          <w:b/>
          <w:sz w:val="22"/>
        </w:rPr>
        <w:t>Grant, D.M.</w:t>
      </w:r>
      <w:r w:rsidRPr="004042D8">
        <w:rPr>
          <w:rFonts w:ascii="Palatino Linotype" w:hAnsi="Palatino Linotype"/>
          <w:sz w:val="22"/>
        </w:rPr>
        <w:t xml:space="preserve"> (2006). Rebound effects following deliberate thought suppression: Does PTSD make a difference? </w:t>
      </w:r>
      <w:r w:rsidRPr="004042D8">
        <w:rPr>
          <w:rFonts w:ascii="Palatino Linotype" w:hAnsi="Palatino Linotype"/>
          <w:i/>
          <w:sz w:val="22"/>
        </w:rPr>
        <w:t>Behavior Therapy, 37,</w:t>
      </w:r>
      <w:r w:rsidRPr="004042D8">
        <w:rPr>
          <w:rFonts w:ascii="Palatino Linotype" w:hAnsi="Palatino Linotype"/>
          <w:sz w:val="22"/>
        </w:rPr>
        <w:t xml:space="preserve"> 170-180.</w:t>
      </w:r>
      <w:bookmarkStart w:id="9" w:name="OLE_LINK1"/>
      <w:bookmarkStart w:id="10" w:name="OLE_LINK2"/>
    </w:p>
    <w:p w14:paraId="5764BAAF" w14:textId="77777777" w:rsidR="00276A0C" w:rsidRPr="004042D8" w:rsidRDefault="00276A0C" w:rsidP="00223034">
      <w:pPr>
        <w:pStyle w:val="Elencoacolori-Colore11"/>
        <w:ind w:left="360" w:hanging="360"/>
        <w:rPr>
          <w:rFonts w:ascii="Palatino Linotype" w:hAnsi="Palatino Linotype"/>
          <w:b/>
          <w:sz w:val="22"/>
        </w:rPr>
      </w:pPr>
    </w:p>
    <w:p w14:paraId="4E5AAD94" w14:textId="77777777" w:rsidR="00276A0C" w:rsidRPr="004042D8" w:rsidRDefault="00B36AE9" w:rsidP="00223034">
      <w:pPr>
        <w:numPr>
          <w:ilvl w:val="0"/>
          <w:numId w:val="17"/>
        </w:numPr>
        <w:rPr>
          <w:rFonts w:ascii="Palatino Linotype" w:hAnsi="Palatino Linotype"/>
          <w:sz w:val="22"/>
        </w:rPr>
      </w:pPr>
      <w:r w:rsidRPr="004042D8">
        <w:rPr>
          <w:rFonts w:ascii="Palatino Linotype" w:hAnsi="Palatino Linotype"/>
          <w:b/>
          <w:sz w:val="22"/>
        </w:rPr>
        <w:t>Grant, D.M.</w:t>
      </w:r>
      <w:r w:rsidRPr="004042D8">
        <w:rPr>
          <w:rFonts w:ascii="Palatino Linotype" w:hAnsi="Palatino Linotype"/>
          <w:sz w:val="22"/>
        </w:rPr>
        <w:t xml:space="preserve"> &amp; Beck, J.G. (2006). Attentional biases in social anxiety and dysphoria: Does comorbidity make a difference? </w:t>
      </w:r>
      <w:r w:rsidRPr="004042D8">
        <w:rPr>
          <w:rFonts w:ascii="Palatino Linotype" w:hAnsi="Palatino Linotype"/>
          <w:i/>
          <w:sz w:val="22"/>
        </w:rPr>
        <w:t>Journal of Anxiety Disorders, 20,</w:t>
      </w:r>
      <w:r w:rsidRPr="004042D8">
        <w:rPr>
          <w:rFonts w:ascii="Palatino Linotype" w:hAnsi="Palatino Linotype"/>
          <w:sz w:val="22"/>
        </w:rPr>
        <w:t xml:space="preserve"> 520-529.</w:t>
      </w:r>
      <w:bookmarkEnd w:id="9"/>
      <w:bookmarkEnd w:id="10"/>
    </w:p>
    <w:p w14:paraId="07C1F716" w14:textId="77777777" w:rsidR="00276A0C" w:rsidRPr="004042D8" w:rsidRDefault="00276A0C" w:rsidP="00223034">
      <w:pPr>
        <w:pStyle w:val="Elencoacolori-Colore11"/>
        <w:ind w:left="360" w:hanging="360"/>
        <w:rPr>
          <w:rFonts w:ascii="Palatino Linotype" w:hAnsi="Palatino Linotype"/>
          <w:sz w:val="22"/>
        </w:rPr>
      </w:pPr>
    </w:p>
    <w:p w14:paraId="3730C52F" w14:textId="77777777" w:rsidR="00B36AE9" w:rsidRPr="004042D8" w:rsidRDefault="00B36AE9" w:rsidP="00223034">
      <w:pPr>
        <w:numPr>
          <w:ilvl w:val="0"/>
          <w:numId w:val="17"/>
        </w:numPr>
        <w:rPr>
          <w:rFonts w:ascii="Palatino Linotype" w:hAnsi="Palatino Linotype"/>
          <w:sz w:val="22"/>
        </w:rPr>
      </w:pPr>
      <w:r w:rsidRPr="004042D8">
        <w:rPr>
          <w:rFonts w:ascii="Palatino Linotype" w:hAnsi="Palatino Linotype"/>
          <w:sz w:val="22"/>
        </w:rPr>
        <w:t xml:space="preserve">Beck, J.G., Davila, J., Farrow, S.M., &amp; </w:t>
      </w:r>
      <w:r w:rsidRPr="004042D8">
        <w:rPr>
          <w:rFonts w:ascii="Palatino Linotype" w:hAnsi="Palatino Linotype"/>
          <w:b/>
          <w:sz w:val="22"/>
        </w:rPr>
        <w:t>Grant, D.M.</w:t>
      </w:r>
      <w:r w:rsidRPr="004042D8">
        <w:rPr>
          <w:rFonts w:ascii="Palatino Linotype" w:hAnsi="Palatino Linotype"/>
          <w:sz w:val="22"/>
        </w:rPr>
        <w:t xml:space="preserve"> (2006). When the heat is on: Romantic partner responses influence distress in socially anxious women. </w:t>
      </w:r>
      <w:r w:rsidRPr="004042D8">
        <w:rPr>
          <w:rFonts w:ascii="Palatino Linotype" w:hAnsi="Palatino Linotype"/>
          <w:i/>
          <w:sz w:val="22"/>
        </w:rPr>
        <w:t>Behaviour Research and Therapy, 44,</w:t>
      </w:r>
      <w:r w:rsidRPr="004042D8">
        <w:rPr>
          <w:rFonts w:ascii="Palatino Linotype" w:hAnsi="Palatino Linotype"/>
          <w:sz w:val="22"/>
        </w:rPr>
        <w:t xml:space="preserve"> 737-748.</w:t>
      </w:r>
    </w:p>
    <w:p w14:paraId="65096CC5" w14:textId="77777777" w:rsidR="0092029D" w:rsidRPr="000646E8" w:rsidRDefault="0092029D" w:rsidP="005F5B1C">
      <w:pPr>
        <w:ind w:left="720" w:hanging="720"/>
        <w:rPr>
          <w:rFonts w:ascii="Palatino Linotype" w:hAnsi="Palatino Linotype"/>
          <w:sz w:val="22"/>
        </w:rPr>
      </w:pPr>
    </w:p>
    <w:p w14:paraId="359EB375" w14:textId="77777777" w:rsidR="00A5750E" w:rsidRPr="00A5750E" w:rsidRDefault="00A5750E" w:rsidP="0092029D">
      <w:pPr>
        <w:ind w:left="720"/>
        <w:rPr>
          <w:rFonts w:ascii="Palatino Linotype" w:hAnsi="Palatino Linotype"/>
          <w:sz w:val="22"/>
        </w:rPr>
      </w:pPr>
      <w:r w:rsidRPr="000646E8">
        <w:rPr>
          <w:rFonts w:ascii="Palatino Linotype" w:hAnsi="Palatino Linotype"/>
          <w:b/>
          <w:sz w:val="22"/>
        </w:rPr>
        <w:t>Book Chapters</w:t>
      </w:r>
      <w:r w:rsidR="00595D2C">
        <w:rPr>
          <w:rFonts w:ascii="Palatino Linotype" w:hAnsi="Palatino Linotype"/>
          <w:b/>
          <w:sz w:val="22"/>
        </w:rPr>
        <w:t>/Encyclopedia Entries</w:t>
      </w:r>
    </w:p>
    <w:p w14:paraId="24576CF1" w14:textId="77777777" w:rsidR="00AA47F5" w:rsidRDefault="00AA47F5">
      <w:pPr>
        <w:ind w:left="720" w:hanging="720"/>
        <w:rPr>
          <w:rFonts w:ascii="Palatino Linotype" w:hAnsi="Palatino Linotype"/>
          <w:sz w:val="22"/>
        </w:rPr>
      </w:pPr>
    </w:p>
    <w:p w14:paraId="48FB206F" w14:textId="77777777" w:rsidR="000547D5" w:rsidRPr="000547D5" w:rsidRDefault="000547D5" w:rsidP="00223034">
      <w:pPr>
        <w:pStyle w:val="PlainText"/>
        <w:numPr>
          <w:ilvl w:val="0"/>
          <w:numId w:val="17"/>
        </w:numPr>
        <w:rPr>
          <w:rFonts w:ascii="Palatino Linotype" w:hAnsi="Palatino Linotype"/>
          <w:sz w:val="22"/>
          <w:szCs w:val="22"/>
        </w:rPr>
      </w:pPr>
      <w:r>
        <w:rPr>
          <w:rFonts w:ascii="Palatino Linotype" w:hAnsi="Palatino Linotype"/>
          <w:b/>
          <w:sz w:val="22"/>
          <w:szCs w:val="22"/>
          <w:lang w:val="en-US"/>
        </w:rPr>
        <w:t>Grant, D.M.</w:t>
      </w:r>
      <w:r w:rsidR="00BC5ACE">
        <w:rPr>
          <w:rFonts w:ascii="Palatino Linotype" w:hAnsi="Palatino Linotype"/>
          <w:sz w:val="22"/>
          <w:szCs w:val="22"/>
          <w:lang w:val="en-US"/>
        </w:rPr>
        <w:t xml:space="preserve">, &amp; </w:t>
      </w:r>
      <w:r w:rsidR="00F93685">
        <w:rPr>
          <w:rFonts w:ascii="Palatino Linotype" w:hAnsi="Palatino Linotype"/>
          <w:sz w:val="22"/>
          <w:szCs w:val="22"/>
          <w:lang w:val="en-US"/>
        </w:rPr>
        <w:t>*</w:t>
      </w:r>
      <w:r w:rsidR="00BC5ACE">
        <w:rPr>
          <w:rFonts w:ascii="Palatino Linotype" w:hAnsi="Palatino Linotype"/>
          <w:sz w:val="22"/>
          <w:szCs w:val="22"/>
          <w:lang w:val="en-US"/>
        </w:rPr>
        <w:t>White, E.J. (</w:t>
      </w:r>
      <w:r w:rsidR="005E07CA">
        <w:rPr>
          <w:rFonts w:ascii="Palatino Linotype" w:hAnsi="Palatino Linotype"/>
          <w:sz w:val="22"/>
          <w:szCs w:val="22"/>
          <w:lang w:val="en-US"/>
        </w:rPr>
        <w:t>2016</w:t>
      </w:r>
      <w:r>
        <w:rPr>
          <w:rFonts w:ascii="Palatino Linotype" w:hAnsi="Palatino Linotype"/>
          <w:sz w:val="22"/>
          <w:szCs w:val="22"/>
          <w:lang w:val="en-US"/>
        </w:rPr>
        <w:t xml:space="preserve">). </w:t>
      </w:r>
      <w:r w:rsidR="00BC5ACE">
        <w:rPr>
          <w:rFonts w:ascii="Palatino Linotype" w:hAnsi="Palatino Linotype"/>
          <w:bCs/>
          <w:sz w:val="22"/>
          <w:szCs w:val="22"/>
          <w:lang w:val="en-US"/>
        </w:rPr>
        <w:t>I</w:t>
      </w:r>
      <w:r w:rsidRPr="00931617">
        <w:rPr>
          <w:rFonts w:ascii="Palatino Linotype" w:hAnsi="Palatino Linotype"/>
          <w:bCs/>
          <w:sz w:val="22"/>
          <w:szCs w:val="22"/>
          <w:lang w:val="en-US"/>
        </w:rPr>
        <w:t xml:space="preserve">nfluence of anxiety on </w:t>
      </w:r>
      <w:r w:rsidR="00BC5ACE">
        <w:rPr>
          <w:rFonts w:ascii="Palatino Linotype" w:hAnsi="Palatino Linotype"/>
          <w:bCs/>
          <w:sz w:val="22"/>
          <w:szCs w:val="22"/>
          <w:lang w:val="en-US"/>
        </w:rPr>
        <w:t>cognitive control processes. In</w:t>
      </w:r>
      <w:r w:rsidRPr="00931617">
        <w:rPr>
          <w:rFonts w:ascii="Palatino Linotype" w:hAnsi="Palatino Linotype"/>
          <w:bCs/>
          <w:sz w:val="22"/>
          <w:szCs w:val="22"/>
          <w:lang w:val="en-US"/>
        </w:rPr>
        <w:t xml:space="preserve"> </w:t>
      </w:r>
      <w:r w:rsidRPr="00931617">
        <w:rPr>
          <w:rFonts w:ascii="Palatino Linotype" w:hAnsi="Palatino Linotype"/>
          <w:bCs/>
          <w:i/>
          <w:sz w:val="22"/>
          <w:szCs w:val="22"/>
          <w:lang w:val="en-US"/>
        </w:rPr>
        <w:t>Oxford Research Encyclopedia</w:t>
      </w:r>
      <w:r w:rsidR="00BC5ACE">
        <w:rPr>
          <w:rFonts w:ascii="Palatino Linotype" w:hAnsi="Palatino Linotype"/>
          <w:bCs/>
          <w:i/>
          <w:sz w:val="22"/>
          <w:szCs w:val="22"/>
          <w:lang w:val="en-US"/>
        </w:rPr>
        <w:t xml:space="preserve"> of Psychology</w:t>
      </w:r>
      <w:r w:rsidRPr="00931617">
        <w:rPr>
          <w:rFonts w:ascii="Palatino Linotype" w:hAnsi="Palatino Linotype"/>
          <w:bCs/>
          <w:sz w:val="22"/>
          <w:szCs w:val="22"/>
          <w:lang w:val="en-US"/>
        </w:rPr>
        <w:t>. New York: Oxford University Press.</w:t>
      </w:r>
    </w:p>
    <w:p w14:paraId="651815B8" w14:textId="77777777" w:rsidR="000547D5" w:rsidRPr="000547D5" w:rsidRDefault="000547D5" w:rsidP="000547D5">
      <w:pPr>
        <w:pStyle w:val="PlainText"/>
        <w:ind w:left="360"/>
        <w:rPr>
          <w:rFonts w:ascii="Palatino Linotype" w:hAnsi="Palatino Linotype"/>
          <w:sz w:val="22"/>
          <w:szCs w:val="22"/>
        </w:rPr>
      </w:pPr>
    </w:p>
    <w:p w14:paraId="6806140D" w14:textId="77777777" w:rsidR="00A5750E" w:rsidRDefault="00A5750E" w:rsidP="00223034">
      <w:pPr>
        <w:pStyle w:val="PlainText"/>
        <w:numPr>
          <w:ilvl w:val="0"/>
          <w:numId w:val="17"/>
        </w:numPr>
        <w:rPr>
          <w:rFonts w:ascii="Palatino Linotype" w:hAnsi="Palatino Linotype"/>
          <w:sz w:val="22"/>
          <w:szCs w:val="22"/>
        </w:rPr>
      </w:pPr>
      <w:r>
        <w:rPr>
          <w:rFonts w:ascii="Palatino Linotype" w:hAnsi="Palatino Linotype"/>
          <w:b/>
          <w:sz w:val="22"/>
          <w:szCs w:val="22"/>
        </w:rPr>
        <w:t>Grant, D.M.</w:t>
      </w:r>
      <w:r>
        <w:rPr>
          <w:rFonts w:ascii="Palatino Linotype" w:hAnsi="Palatino Linotype"/>
          <w:sz w:val="22"/>
          <w:szCs w:val="22"/>
        </w:rPr>
        <w:t xml:space="preserve"> (</w:t>
      </w:r>
      <w:r w:rsidR="00B52A66">
        <w:rPr>
          <w:rFonts w:ascii="Palatino Linotype" w:hAnsi="Palatino Linotype"/>
          <w:sz w:val="22"/>
          <w:szCs w:val="22"/>
        </w:rPr>
        <w:t>2013</w:t>
      </w:r>
      <w:r>
        <w:rPr>
          <w:rFonts w:ascii="Palatino Linotype" w:hAnsi="Palatino Linotype"/>
          <w:sz w:val="22"/>
          <w:szCs w:val="22"/>
        </w:rPr>
        <w:t>). Anxiety in adolescence. In W.</w:t>
      </w:r>
      <w:r w:rsidR="00EE78B2">
        <w:rPr>
          <w:rFonts w:ascii="Palatino Linotype" w:hAnsi="Palatino Linotype"/>
          <w:sz w:val="22"/>
          <w:szCs w:val="22"/>
        </w:rPr>
        <w:t>T.</w:t>
      </w:r>
      <w:r>
        <w:rPr>
          <w:rFonts w:ascii="Palatino Linotype" w:hAnsi="Palatino Linotype"/>
          <w:sz w:val="22"/>
          <w:szCs w:val="22"/>
        </w:rPr>
        <w:t xml:space="preserve"> O’Donohue, L.</w:t>
      </w:r>
      <w:r w:rsidR="00EE78B2">
        <w:rPr>
          <w:rFonts w:ascii="Palatino Linotype" w:hAnsi="Palatino Linotype"/>
          <w:sz w:val="22"/>
          <w:szCs w:val="22"/>
        </w:rPr>
        <w:t>T.</w:t>
      </w:r>
      <w:r>
        <w:rPr>
          <w:rFonts w:ascii="Palatino Linotype" w:hAnsi="Palatino Linotype"/>
          <w:sz w:val="22"/>
          <w:szCs w:val="22"/>
        </w:rPr>
        <w:t xml:space="preserve"> Benuto, &amp; L.W. Tolle (Eds.) </w:t>
      </w:r>
      <w:r>
        <w:rPr>
          <w:rFonts w:ascii="Palatino Linotype" w:hAnsi="Palatino Linotype"/>
          <w:i/>
          <w:sz w:val="22"/>
          <w:szCs w:val="22"/>
        </w:rPr>
        <w:t xml:space="preserve">Handbook of Adolescent Health Psychology </w:t>
      </w:r>
      <w:r w:rsidR="00443358">
        <w:rPr>
          <w:rFonts w:ascii="Palatino Linotype" w:hAnsi="Palatino Linotype"/>
          <w:sz w:val="22"/>
          <w:szCs w:val="22"/>
        </w:rPr>
        <w:t>(pp. 507-519</w:t>
      </w:r>
      <w:r>
        <w:rPr>
          <w:rFonts w:ascii="Palatino Linotype" w:hAnsi="Palatino Linotype"/>
          <w:sz w:val="22"/>
          <w:szCs w:val="22"/>
        </w:rPr>
        <w:t>)</w:t>
      </w:r>
      <w:r>
        <w:rPr>
          <w:rFonts w:ascii="Palatino Linotype" w:hAnsi="Palatino Linotype"/>
          <w:i/>
          <w:sz w:val="22"/>
          <w:szCs w:val="22"/>
        </w:rPr>
        <w:t>.</w:t>
      </w:r>
      <w:r w:rsidR="00D1413A">
        <w:rPr>
          <w:rFonts w:ascii="Palatino Linotype" w:hAnsi="Palatino Linotype"/>
          <w:sz w:val="22"/>
          <w:szCs w:val="22"/>
        </w:rPr>
        <w:t xml:space="preserve"> New York: Springer.</w:t>
      </w:r>
    </w:p>
    <w:p w14:paraId="4C3C1941" w14:textId="77777777" w:rsidR="00A5750E" w:rsidRDefault="00A5750E" w:rsidP="00223034">
      <w:pPr>
        <w:ind w:left="360" w:hanging="360"/>
        <w:rPr>
          <w:rFonts w:ascii="Palatino Linotype" w:hAnsi="Palatino Linotype"/>
          <w:b/>
          <w:sz w:val="22"/>
        </w:rPr>
      </w:pPr>
    </w:p>
    <w:p w14:paraId="38A1A6FC" w14:textId="77777777" w:rsidR="00A5750E" w:rsidRDefault="00A5750E" w:rsidP="00223034">
      <w:pPr>
        <w:numPr>
          <w:ilvl w:val="0"/>
          <w:numId w:val="17"/>
        </w:numPr>
        <w:rPr>
          <w:rFonts w:ascii="Palatino Linotype" w:hAnsi="Palatino Linotype"/>
          <w:sz w:val="22"/>
        </w:rPr>
      </w:pPr>
      <w:r>
        <w:rPr>
          <w:rFonts w:ascii="Palatino Linotype" w:hAnsi="Palatino Linotype"/>
          <w:b/>
          <w:sz w:val="22"/>
        </w:rPr>
        <w:t>Grant, D.M.</w:t>
      </w:r>
      <w:r>
        <w:rPr>
          <w:rFonts w:ascii="Palatino Linotype" w:hAnsi="Palatino Linotype"/>
          <w:sz w:val="22"/>
        </w:rPr>
        <w:t xml:space="preserve">, &amp; Wingate, L.R. (2011). Cognitive-Behavioral Therapy. In C. Silverstein (Ed.), </w:t>
      </w:r>
      <w:r>
        <w:rPr>
          <w:rFonts w:ascii="Palatino Linotype" w:hAnsi="Palatino Linotype"/>
          <w:i/>
          <w:sz w:val="22"/>
        </w:rPr>
        <w:t xml:space="preserve">The initial psychotherapy interview: A gay man seeks treatment </w:t>
      </w:r>
      <w:r>
        <w:rPr>
          <w:rFonts w:ascii="Palatino Linotype" w:hAnsi="Palatino Linotype"/>
          <w:sz w:val="22"/>
        </w:rPr>
        <w:t>(pp. 231-247). New York: Elsevier.</w:t>
      </w:r>
    </w:p>
    <w:p w14:paraId="65BD6DFA" w14:textId="77777777" w:rsidR="000D38D1" w:rsidRDefault="000D38D1" w:rsidP="000D38D1">
      <w:pPr>
        <w:pStyle w:val="ListParagraph"/>
        <w:rPr>
          <w:rFonts w:ascii="Palatino Linotype" w:hAnsi="Palatino Linotype"/>
          <w:sz w:val="22"/>
        </w:rPr>
      </w:pPr>
    </w:p>
    <w:p w14:paraId="62A81869" w14:textId="13E9F303" w:rsidR="000D38D1" w:rsidRDefault="000D38D1" w:rsidP="000D38D1">
      <w:pPr>
        <w:ind w:left="720"/>
        <w:rPr>
          <w:rFonts w:ascii="Palatino Linotype" w:hAnsi="Palatino Linotype"/>
          <w:b/>
          <w:bCs/>
          <w:sz w:val="22"/>
        </w:rPr>
      </w:pPr>
      <w:r>
        <w:rPr>
          <w:rFonts w:ascii="Palatino Linotype" w:hAnsi="Palatino Linotype"/>
          <w:b/>
          <w:bCs/>
          <w:sz w:val="22"/>
        </w:rPr>
        <w:t>Technical Report</w:t>
      </w:r>
    </w:p>
    <w:p w14:paraId="00D966B3" w14:textId="77777777" w:rsidR="000D38D1" w:rsidRDefault="000D38D1" w:rsidP="000D38D1">
      <w:pPr>
        <w:rPr>
          <w:rFonts w:ascii="Palatino Linotype" w:hAnsi="Palatino Linotype"/>
          <w:sz w:val="22"/>
        </w:rPr>
      </w:pPr>
    </w:p>
    <w:p w14:paraId="1AE10970" w14:textId="24FDE5FC" w:rsidR="000D38D1" w:rsidRPr="000D38D1" w:rsidRDefault="000D38D1" w:rsidP="000D38D1">
      <w:pPr>
        <w:pStyle w:val="ListParagraph"/>
        <w:numPr>
          <w:ilvl w:val="0"/>
          <w:numId w:val="24"/>
        </w:numPr>
        <w:rPr>
          <w:rFonts w:ascii="Palatino Linotype" w:hAnsi="Palatino Linotype"/>
          <w:sz w:val="22"/>
        </w:rPr>
      </w:pPr>
      <w:r>
        <w:rPr>
          <w:rFonts w:ascii="Palatino Linotype" w:hAnsi="Palatino Linotype"/>
          <w:sz w:val="22"/>
        </w:rPr>
        <w:t xml:space="preserve">Treat, T.A., Klein, D.N., Goodman, S.H., </w:t>
      </w:r>
      <w:r>
        <w:rPr>
          <w:rFonts w:ascii="Palatino Linotype" w:hAnsi="Palatino Linotype"/>
          <w:b/>
          <w:bCs/>
          <w:sz w:val="22"/>
        </w:rPr>
        <w:t>Grant, D.M.</w:t>
      </w:r>
      <w:r>
        <w:rPr>
          <w:rFonts w:ascii="Palatino Linotype" w:hAnsi="Palatino Linotype"/>
          <w:sz w:val="22"/>
        </w:rPr>
        <w:t xml:space="preserve">, Moser, J.S., Rodebaugh, T.L., </w:t>
      </w:r>
      <w:r w:rsidR="00ED53E6">
        <w:rPr>
          <w:rFonts w:ascii="Palatino Linotype" w:hAnsi="Palatino Linotype"/>
          <w:sz w:val="22"/>
        </w:rPr>
        <w:t xml:space="preserve">Soto, S.A., </w:t>
      </w:r>
      <w:r>
        <w:rPr>
          <w:rFonts w:ascii="Palatino Linotype" w:hAnsi="Palatino Linotype"/>
          <w:sz w:val="22"/>
        </w:rPr>
        <w:t xml:space="preserve">&amp; Yeater, E.A. </w:t>
      </w:r>
      <w:r w:rsidR="006A3705">
        <w:rPr>
          <w:rFonts w:ascii="Palatino Linotype" w:hAnsi="Palatino Linotype"/>
          <w:sz w:val="22"/>
        </w:rPr>
        <w:t xml:space="preserve">(2024). </w:t>
      </w:r>
      <w:r>
        <w:rPr>
          <w:rFonts w:ascii="Palatino Linotype" w:hAnsi="Palatino Linotype"/>
          <w:sz w:val="22"/>
        </w:rPr>
        <w:t>Characteristics of PCSAS students applying for internship and predictors of match outcomes: Report from the PCSAS Review Committee. Technical Report.</w:t>
      </w:r>
    </w:p>
    <w:p w14:paraId="2C8FD941" w14:textId="77777777" w:rsidR="00725BA3" w:rsidRDefault="00725BA3" w:rsidP="00725BA3">
      <w:pPr>
        <w:rPr>
          <w:rFonts w:ascii="Palatino Linotype" w:hAnsi="Palatino Linotype"/>
          <w:sz w:val="22"/>
        </w:rPr>
      </w:pPr>
    </w:p>
    <w:p w14:paraId="258E65EF" w14:textId="77777777" w:rsidR="00B36AE9" w:rsidRDefault="00B36AE9" w:rsidP="00E23A61">
      <w:pPr>
        <w:ind w:firstLine="720"/>
        <w:rPr>
          <w:rFonts w:ascii="Palatino Linotype" w:hAnsi="Palatino Linotype"/>
          <w:sz w:val="22"/>
        </w:rPr>
      </w:pPr>
      <w:r>
        <w:rPr>
          <w:rFonts w:ascii="Palatino Linotype" w:hAnsi="Palatino Linotype"/>
          <w:b/>
          <w:sz w:val="22"/>
        </w:rPr>
        <w:t xml:space="preserve">Manuscripts Under </w:t>
      </w:r>
      <w:r w:rsidR="00884909">
        <w:rPr>
          <w:rFonts w:ascii="Palatino Linotype" w:hAnsi="Palatino Linotype"/>
          <w:b/>
          <w:sz w:val="22"/>
        </w:rPr>
        <w:t xml:space="preserve">Editorial </w:t>
      </w:r>
      <w:r>
        <w:rPr>
          <w:rFonts w:ascii="Palatino Linotype" w:hAnsi="Palatino Linotype"/>
          <w:b/>
          <w:sz w:val="22"/>
        </w:rPr>
        <w:t xml:space="preserve">Review </w:t>
      </w:r>
    </w:p>
    <w:p w14:paraId="62E95B10" w14:textId="00832368" w:rsidR="00B36AE9" w:rsidRDefault="009C1163">
      <w:pPr>
        <w:rPr>
          <w:rFonts w:ascii="Palatino Linotype" w:hAnsi="Palatino Linotype"/>
          <w:b/>
          <w:sz w:val="22"/>
        </w:rPr>
      </w:pPr>
      <w:r>
        <w:rPr>
          <w:rFonts w:ascii="Palatino Linotype" w:hAnsi="Palatino Linotype"/>
          <w:sz w:val="22"/>
        </w:rPr>
        <w:tab/>
      </w:r>
      <w:r>
        <w:rPr>
          <w:rFonts w:ascii="Palatino Linotype" w:hAnsi="Palatino Linotype"/>
          <w:b/>
          <w:sz w:val="22"/>
        </w:rPr>
        <w:t>(</w:t>
      </w:r>
      <w:r w:rsidR="000B5B28">
        <w:rPr>
          <w:rFonts w:ascii="Palatino Linotype" w:hAnsi="Palatino Linotype"/>
          <w:b/>
          <w:sz w:val="22"/>
        </w:rPr>
        <w:t xml:space="preserve">* denotes graduate </w:t>
      </w:r>
      <w:r w:rsidR="00323017">
        <w:rPr>
          <w:rFonts w:ascii="Palatino Linotype" w:hAnsi="Palatino Linotype"/>
          <w:b/>
          <w:sz w:val="22"/>
        </w:rPr>
        <w:t>advisee</w:t>
      </w:r>
      <w:r w:rsidR="002A6980">
        <w:rPr>
          <w:rFonts w:ascii="Palatino Linotype" w:hAnsi="Palatino Linotype"/>
          <w:b/>
          <w:sz w:val="22"/>
        </w:rPr>
        <w:t xml:space="preserve">; </w:t>
      </w:r>
      <w:r w:rsidR="002A6980" w:rsidRPr="00D32D1F">
        <w:rPr>
          <w:rFonts w:ascii="Palatino Linotype" w:hAnsi="Palatino Linotype"/>
          <w:bCs/>
          <w:sz w:val="22"/>
          <w:szCs w:val="22"/>
          <w:vertAlign w:val="superscript"/>
        </w:rPr>
        <w:t>†</w:t>
      </w:r>
      <w:r w:rsidR="002A6980">
        <w:rPr>
          <w:rFonts w:ascii="Palatino Linotype" w:hAnsi="Palatino Linotype"/>
          <w:b/>
          <w:sz w:val="22"/>
          <w:szCs w:val="22"/>
        </w:rPr>
        <w:t>denotes former graduate advisee</w:t>
      </w:r>
      <w:r>
        <w:rPr>
          <w:rFonts w:ascii="Palatino Linotype" w:hAnsi="Palatino Linotype"/>
          <w:b/>
          <w:sz w:val="22"/>
        </w:rPr>
        <w:t>)</w:t>
      </w:r>
    </w:p>
    <w:p w14:paraId="2D575B77" w14:textId="77777777" w:rsidR="00BE649A" w:rsidRDefault="00BE649A" w:rsidP="0065406E">
      <w:pPr>
        <w:pStyle w:val="Elencoacolori-Colore11"/>
        <w:ind w:left="0"/>
        <w:rPr>
          <w:rFonts w:ascii="Palatino Linotype" w:hAnsi="Palatino Linotype"/>
          <w:sz w:val="22"/>
        </w:rPr>
      </w:pPr>
    </w:p>
    <w:p w14:paraId="63DB00E5" w14:textId="77777777" w:rsidR="00A17F44" w:rsidRPr="004F20A6" w:rsidRDefault="00A17F44" w:rsidP="00A17F44">
      <w:pPr>
        <w:pStyle w:val="PlainText"/>
        <w:numPr>
          <w:ilvl w:val="0"/>
          <w:numId w:val="20"/>
        </w:numPr>
        <w:tabs>
          <w:tab w:val="left" w:pos="360"/>
        </w:tabs>
        <w:rPr>
          <w:rFonts w:ascii="Palatino Linotype" w:hAnsi="Palatino Linotype"/>
          <w:bCs/>
          <w:sz w:val="22"/>
          <w:szCs w:val="22"/>
        </w:rPr>
      </w:pPr>
      <w:bookmarkStart w:id="11" w:name="_Hlk158997675"/>
      <w:bookmarkStart w:id="12" w:name="_Hlk127896160"/>
      <w:r w:rsidRPr="00D03689">
        <w:rPr>
          <w:rFonts w:ascii="Palatino Linotype" w:hAnsi="Palatino Linotype"/>
          <w:bCs/>
          <w:sz w:val="22"/>
          <w:szCs w:val="22"/>
          <w:lang w:val="en-US"/>
        </w:rPr>
        <w:lastRenderedPageBreak/>
        <w:t>Hein, K.E., Min, J., Helle, A.C., Dennis, S.J., Folger, L.F., Meyer, N.A., DeS</w:t>
      </w:r>
      <w:r>
        <w:rPr>
          <w:rFonts w:ascii="Palatino Linotype" w:hAnsi="Palatino Linotype"/>
          <w:bCs/>
          <w:sz w:val="22"/>
          <w:szCs w:val="22"/>
          <w:lang w:val="en-US"/>
        </w:rPr>
        <w:t xml:space="preserve">hong, H.L., Butler, J., Mason, C.K., McDaniel, C.J. </w:t>
      </w:r>
      <w:r>
        <w:rPr>
          <w:rFonts w:ascii="Palatino Linotype" w:hAnsi="Palatino Linotype"/>
          <w:b/>
          <w:sz w:val="22"/>
          <w:szCs w:val="22"/>
          <w:lang w:val="en-US"/>
        </w:rPr>
        <w:t>Grant, D.M.</w:t>
      </w:r>
      <w:r>
        <w:rPr>
          <w:rFonts w:ascii="Palatino Linotype" w:hAnsi="Palatino Linotype"/>
          <w:bCs/>
          <w:sz w:val="22"/>
          <w:szCs w:val="22"/>
          <w:lang w:val="en-US"/>
        </w:rPr>
        <w:t>, Wells, T.T., &amp; Mullins-Sweatt, N. (under revision). State and trait impulsivity predicting binge eating in individuals with borderline personality traits.</w:t>
      </w:r>
    </w:p>
    <w:p w14:paraId="075F08A3" w14:textId="77777777" w:rsidR="00A17F44" w:rsidRPr="00A17F44" w:rsidRDefault="00A17F44" w:rsidP="00A17F44">
      <w:pPr>
        <w:pStyle w:val="PlainText"/>
        <w:tabs>
          <w:tab w:val="left" w:pos="360"/>
        </w:tabs>
        <w:ind w:left="360"/>
        <w:rPr>
          <w:rFonts w:ascii="Palatino Linotype" w:hAnsi="Palatino Linotype"/>
          <w:sz w:val="22"/>
        </w:rPr>
      </w:pPr>
    </w:p>
    <w:p w14:paraId="39169F6C" w14:textId="3E48BBF2" w:rsidR="00982D76" w:rsidRPr="00982D76" w:rsidRDefault="00982D76" w:rsidP="00982D76">
      <w:pPr>
        <w:pStyle w:val="PlainText"/>
        <w:numPr>
          <w:ilvl w:val="0"/>
          <w:numId w:val="20"/>
        </w:numPr>
        <w:tabs>
          <w:tab w:val="left" w:pos="360"/>
        </w:tabs>
        <w:rPr>
          <w:rFonts w:ascii="Palatino Linotype" w:hAnsi="Palatino Linotype"/>
          <w:sz w:val="22"/>
        </w:rPr>
      </w:pPr>
      <w:r w:rsidRPr="00D32D1F">
        <w:rPr>
          <w:rFonts w:ascii="Palatino Linotype" w:hAnsi="Palatino Linotype"/>
          <w:bCs/>
          <w:sz w:val="22"/>
          <w:szCs w:val="22"/>
          <w:vertAlign w:val="superscript"/>
        </w:rPr>
        <w:t>†</w:t>
      </w:r>
      <w:r w:rsidRPr="00A01B14">
        <w:rPr>
          <w:rFonts w:ascii="Palatino Linotype" w:hAnsi="Palatino Linotype"/>
          <w:bCs/>
          <w:sz w:val="22"/>
          <w:szCs w:val="22"/>
          <w:lang w:val="en-US"/>
        </w:rPr>
        <w:t xml:space="preserve">Kraft, J.D., </w:t>
      </w:r>
      <w:r w:rsidRPr="00A01B14">
        <w:rPr>
          <w:rFonts w:ascii="Palatino Linotype" w:hAnsi="Palatino Linotype"/>
          <w:b/>
          <w:sz w:val="22"/>
          <w:szCs w:val="22"/>
          <w:lang w:val="en-US"/>
        </w:rPr>
        <w:t>Grant, D.M.</w:t>
      </w:r>
      <w:r w:rsidRPr="00A01B14">
        <w:rPr>
          <w:rFonts w:ascii="Palatino Linotype" w:hAnsi="Palatino Linotype"/>
          <w:bCs/>
          <w:sz w:val="22"/>
          <w:szCs w:val="22"/>
          <w:lang w:val="en-US"/>
        </w:rPr>
        <w:t>, Deros, D.E., Nagel, K.M., &amp; Hahn, B.J. (</w:t>
      </w:r>
      <w:r>
        <w:rPr>
          <w:rFonts w:ascii="Palatino Linotype" w:hAnsi="Palatino Linotype"/>
          <w:bCs/>
          <w:sz w:val="22"/>
          <w:szCs w:val="22"/>
          <w:lang w:val="en-US"/>
        </w:rPr>
        <w:t>under review</w:t>
      </w:r>
      <w:r w:rsidRPr="00A01B14">
        <w:rPr>
          <w:rFonts w:ascii="Palatino Linotype" w:hAnsi="Palatino Linotype"/>
          <w:bCs/>
          <w:sz w:val="22"/>
          <w:szCs w:val="22"/>
          <w:lang w:val="en-US"/>
        </w:rPr>
        <w:t>). Etiological</w:t>
      </w:r>
      <w:r>
        <w:rPr>
          <w:rFonts w:ascii="Palatino Linotype" w:hAnsi="Palatino Linotype"/>
          <w:bCs/>
          <w:sz w:val="22"/>
          <w:szCs w:val="22"/>
          <w:lang w:val="en-US"/>
        </w:rPr>
        <w:t xml:space="preserve"> and psychopathological </w:t>
      </w:r>
      <w:r w:rsidRPr="00A01B14">
        <w:rPr>
          <w:rFonts w:ascii="Palatino Linotype" w:hAnsi="Palatino Linotype"/>
          <w:bCs/>
          <w:sz w:val="22"/>
          <w:szCs w:val="22"/>
          <w:lang w:val="en-US"/>
        </w:rPr>
        <w:t>predictors of weather-related anxiety and safety behaviors.</w:t>
      </w:r>
    </w:p>
    <w:p w14:paraId="26786F2C" w14:textId="77777777" w:rsidR="00A04343" w:rsidRPr="00A04343" w:rsidRDefault="00A04343" w:rsidP="00A04343">
      <w:pPr>
        <w:pStyle w:val="PlainText"/>
        <w:tabs>
          <w:tab w:val="left" w:pos="360"/>
        </w:tabs>
        <w:ind w:left="360"/>
        <w:rPr>
          <w:rFonts w:ascii="Palatino Linotype" w:hAnsi="Palatino Linotype"/>
          <w:sz w:val="22"/>
        </w:rPr>
      </w:pPr>
    </w:p>
    <w:p w14:paraId="41ACA093" w14:textId="2A0C87BC" w:rsidR="008F36C7" w:rsidRPr="00A3695A" w:rsidRDefault="008F36C7" w:rsidP="008F36C7">
      <w:pPr>
        <w:pStyle w:val="PlainText"/>
        <w:numPr>
          <w:ilvl w:val="0"/>
          <w:numId w:val="20"/>
        </w:numPr>
        <w:tabs>
          <w:tab w:val="left" w:pos="360"/>
        </w:tabs>
        <w:rPr>
          <w:rFonts w:ascii="Palatino Linotype" w:hAnsi="Palatino Linotype"/>
          <w:sz w:val="22"/>
        </w:rPr>
      </w:pPr>
      <w:r w:rsidRPr="00ED49F4">
        <w:rPr>
          <w:rFonts w:ascii="Palatino Linotype" w:hAnsi="Palatino Linotype"/>
          <w:sz w:val="22"/>
          <w:lang w:val="en-US"/>
        </w:rPr>
        <w:t xml:space="preserve">Auer, B.J., Bradley, K., Sciamanna, C.N., Kennison, S., </w:t>
      </w:r>
      <w:r w:rsidRPr="00ED49F4">
        <w:rPr>
          <w:rFonts w:ascii="Palatino Linotype" w:hAnsi="Palatino Linotype"/>
          <w:b/>
          <w:sz w:val="22"/>
          <w:lang w:val="en-US"/>
        </w:rPr>
        <w:t>Grant, D.M.</w:t>
      </w:r>
      <w:r w:rsidRPr="00ED49F4">
        <w:rPr>
          <w:rFonts w:ascii="Palatino Linotype" w:hAnsi="Palatino Linotype"/>
          <w:sz w:val="22"/>
          <w:lang w:val="en-US"/>
        </w:rPr>
        <w:t>, &amp; Byrd-Craven, J. (</w:t>
      </w:r>
      <w:r>
        <w:rPr>
          <w:rFonts w:ascii="Palatino Linotype" w:hAnsi="Palatino Linotype"/>
          <w:sz w:val="22"/>
          <w:lang w:val="en-US"/>
        </w:rPr>
        <w:t>under review</w:t>
      </w:r>
      <w:r w:rsidRPr="00ED49F4">
        <w:rPr>
          <w:rFonts w:ascii="Palatino Linotype" w:hAnsi="Palatino Linotype"/>
          <w:sz w:val="22"/>
          <w:lang w:val="en-US"/>
        </w:rPr>
        <w:t>). Together is better under duress: Men and women desire affiliation following laboratory stress induction.</w:t>
      </w:r>
    </w:p>
    <w:p w14:paraId="26FACD4D" w14:textId="77777777" w:rsidR="00BA176E" w:rsidRPr="00212368" w:rsidRDefault="00BA176E" w:rsidP="00212368">
      <w:pPr>
        <w:rPr>
          <w:rFonts w:ascii="Palatino Linotype" w:hAnsi="Palatino Linotype"/>
          <w:bCs/>
          <w:sz w:val="22"/>
          <w:szCs w:val="22"/>
        </w:rPr>
      </w:pPr>
    </w:p>
    <w:p w14:paraId="5B414F1A" w14:textId="6F1C00B3" w:rsidR="004F20A6" w:rsidRDefault="004F20A6" w:rsidP="004F20A6">
      <w:pPr>
        <w:pStyle w:val="PlainText"/>
        <w:numPr>
          <w:ilvl w:val="0"/>
          <w:numId w:val="20"/>
        </w:numPr>
        <w:tabs>
          <w:tab w:val="left" w:pos="360"/>
        </w:tabs>
        <w:rPr>
          <w:rFonts w:ascii="Palatino Linotype" w:hAnsi="Palatino Linotype"/>
          <w:bCs/>
          <w:sz w:val="22"/>
          <w:szCs w:val="22"/>
        </w:rPr>
      </w:pPr>
      <w:r>
        <w:rPr>
          <w:rFonts w:ascii="Palatino Linotype" w:hAnsi="Palatino Linotype"/>
          <w:bCs/>
          <w:sz w:val="22"/>
          <w:szCs w:val="22"/>
        </w:rPr>
        <w:t xml:space="preserve">Montgomery, Jr, T.R., &amp; </w:t>
      </w:r>
      <w:r>
        <w:rPr>
          <w:rFonts w:ascii="Palatino Linotype" w:hAnsi="Palatino Linotype"/>
          <w:b/>
          <w:sz w:val="22"/>
          <w:szCs w:val="22"/>
        </w:rPr>
        <w:t>Grant, D.M.</w:t>
      </w:r>
      <w:r>
        <w:rPr>
          <w:rFonts w:ascii="Palatino Linotype" w:hAnsi="Palatino Linotype"/>
          <w:bCs/>
          <w:sz w:val="22"/>
          <w:szCs w:val="22"/>
        </w:rPr>
        <w:t xml:space="preserve"> (under review). Direction towards exercise assisted therapy: Building a theoretical framework.</w:t>
      </w:r>
    </w:p>
    <w:p w14:paraId="64037210" w14:textId="77777777" w:rsidR="00EA1B1D" w:rsidRDefault="00EA1B1D" w:rsidP="00EA1B1D">
      <w:pPr>
        <w:pStyle w:val="ListParagraph"/>
        <w:rPr>
          <w:rFonts w:ascii="Palatino Linotype" w:hAnsi="Palatino Linotype"/>
          <w:bCs/>
          <w:sz w:val="22"/>
          <w:szCs w:val="22"/>
        </w:rPr>
      </w:pPr>
    </w:p>
    <w:p w14:paraId="193D6975" w14:textId="0006B016" w:rsidR="00EA1B1D" w:rsidRDefault="00EA1B1D" w:rsidP="00EA1B1D">
      <w:pPr>
        <w:pStyle w:val="PlainText"/>
        <w:numPr>
          <w:ilvl w:val="0"/>
          <w:numId w:val="20"/>
        </w:numPr>
        <w:tabs>
          <w:tab w:val="left" w:pos="360"/>
        </w:tabs>
        <w:rPr>
          <w:rFonts w:ascii="Palatino Linotype" w:hAnsi="Palatino Linotype"/>
          <w:bCs/>
          <w:sz w:val="22"/>
          <w:szCs w:val="22"/>
        </w:rPr>
      </w:pPr>
      <w:r>
        <w:rPr>
          <w:rFonts w:ascii="Palatino Linotype" w:hAnsi="Palatino Linotype"/>
          <w:bCs/>
          <w:sz w:val="22"/>
          <w:szCs w:val="22"/>
        </w:rPr>
        <w:t xml:space="preserve">*Montgomery Jr., T.R., </w:t>
      </w:r>
      <w:r w:rsidR="007F3DA2">
        <w:rPr>
          <w:rFonts w:ascii="Palatino Linotype" w:hAnsi="Palatino Linotype"/>
          <w:bCs/>
          <w:sz w:val="22"/>
          <w:szCs w:val="22"/>
        </w:rPr>
        <w:t xml:space="preserve">Huizinga, P., Ray, C., Fergusson, N., Rothwell, L., </w:t>
      </w:r>
      <w:r>
        <w:rPr>
          <w:rFonts w:ascii="Palatino Linotype" w:hAnsi="Palatino Linotype"/>
          <w:bCs/>
          <w:sz w:val="22"/>
          <w:szCs w:val="22"/>
        </w:rPr>
        <w:t xml:space="preserve">&amp; </w:t>
      </w:r>
      <w:r>
        <w:rPr>
          <w:rFonts w:ascii="Palatino Linotype" w:hAnsi="Palatino Linotype"/>
          <w:b/>
          <w:sz w:val="22"/>
          <w:szCs w:val="22"/>
        </w:rPr>
        <w:t>Grant, D.M.</w:t>
      </w:r>
      <w:r>
        <w:rPr>
          <w:rFonts w:ascii="Palatino Linotype" w:hAnsi="Palatino Linotype"/>
          <w:bCs/>
          <w:sz w:val="22"/>
          <w:szCs w:val="22"/>
        </w:rPr>
        <w:t xml:space="preserve"> (under review). Reframing the pain: </w:t>
      </w:r>
      <w:r w:rsidR="00313B88">
        <w:rPr>
          <w:rFonts w:ascii="Palatino Linotype" w:hAnsi="Palatino Linotype"/>
          <w:bCs/>
          <w:sz w:val="22"/>
          <w:szCs w:val="22"/>
        </w:rPr>
        <w:t>H</w:t>
      </w:r>
      <w:r>
        <w:rPr>
          <w:rFonts w:ascii="Palatino Linotype" w:hAnsi="Palatino Linotype"/>
          <w:bCs/>
          <w:sz w:val="22"/>
          <w:szCs w:val="22"/>
        </w:rPr>
        <w:t>ow cognitive strategies enhance cycling endurance.</w:t>
      </w:r>
    </w:p>
    <w:p w14:paraId="6628AC1A" w14:textId="77777777" w:rsidR="00313B88" w:rsidRDefault="00313B88" w:rsidP="00313B88">
      <w:pPr>
        <w:pStyle w:val="ListParagraph"/>
        <w:rPr>
          <w:rFonts w:ascii="Palatino Linotype" w:hAnsi="Palatino Linotype"/>
          <w:bCs/>
          <w:sz w:val="22"/>
          <w:szCs w:val="22"/>
        </w:rPr>
      </w:pPr>
    </w:p>
    <w:p w14:paraId="1485A571" w14:textId="6538AA7C" w:rsidR="00313B88" w:rsidRDefault="00313B88" w:rsidP="00EA1B1D">
      <w:pPr>
        <w:pStyle w:val="PlainText"/>
        <w:numPr>
          <w:ilvl w:val="0"/>
          <w:numId w:val="20"/>
        </w:numPr>
        <w:tabs>
          <w:tab w:val="left" w:pos="360"/>
        </w:tabs>
        <w:rPr>
          <w:rFonts w:ascii="Palatino Linotype" w:hAnsi="Palatino Linotype"/>
          <w:bCs/>
          <w:sz w:val="22"/>
          <w:szCs w:val="22"/>
        </w:rPr>
      </w:pPr>
      <w:r>
        <w:rPr>
          <w:rFonts w:ascii="Palatino Linotype" w:hAnsi="Palatino Linotype"/>
          <w:bCs/>
          <w:sz w:val="22"/>
          <w:szCs w:val="22"/>
          <w:lang w:val="en-US"/>
        </w:rPr>
        <w:t>*</w:t>
      </w:r>
      <w:r w:rsidRPr="00313B88">
        <w:rPr>
          <w:rFonts w:ascii="Palatino Linotype" w:hAnsi="Palatino Linotype"/>
          <w:bCs/>
          <w:sz w:val="22"/>
          <w:szCs w:val="22"/>
          <w:lang w:val="en-US"/>
        </w:rPr>
        <w:t xml:space="preserve">Montgomery Jr., T.R., Huizinga, P., Ray, C., Ferguson, N., Rothwell, L., &amp; </w:t>
      </w:r>
      <w:r w:rsidRPr="00313B88">
        <w:rPr>
          <w:rFonts w:ascii="Palatino Linotype" w:hAnsi="Palatino Linotype"/>
          <w:b/>
          <w:sz w:val="22"/>
          <w:szCs w:val="22"/>
          <w:lang w:val="en-US"/>
        </w:rPr>
        <w:t>Grant, D.M.</w:t>
      </w:r>
      <w:r w:rsidRPr="00313B88">
        <w:rPr>
          <w:rFonts w:ascii="Palatino Linotype" w:hAnsi="Palatino Linotype"/>
          <w:bCs/>
          <w:sz w:val="22"/>
          <w:szCs w:val="22"/>
          <w:lang w:val="en-US"/>
        </w:rPr>
        <w:t xml:space="preserve"> (</w:t>
      </w:r>
      <w:r>
        <w:rPr>
          <w:rFonts w:ascii="Palatino Linotype" w:hAnsi="Palatino Linotype"/>
          <w:bCs/>
          <w:sz w:val="22"/>
          <w:szCs w:val="22"/>
          <w:lang w:val="en-US"/>
        </w:rPr>
        <w:t>under review</w:t>
      </w:r>
      <w:r w:rsidRPr="00313B88">
        <w:rPr>
          <w:rFonts w:ascii="Palatino Linotype" w:hAnsi="Palatino Linotype"/>
          <w:bCs/>
          <w:sz w:val="22"/>
          <w:szCs w:val="22"/>
          <w:lang w:val="en-US"/>
        </w:rPr>
        <w:t>). Endure to Thrive: Reframing Discomfort Improves Motivation, Mood, and Adherence.</w:t>
      </w:r>
    </w:p>
    <w:p w14:paraId="785CB339" w14:textId="77777777" w:rsidR="00A17F44" w:rsidRDefault="00A17F44" w:rsidP="00A17F44">
      <w:pPr>
        <w:pStyle w:val="ListParagraph"/>
        <w:rPr>
          <w:rFonts w:ascii="Palatino Linotype" w:hAnsi="Palatino Linotype"/>
          <w:bCs/>
          <w:sz w:val="22"/>
          <w:szCs w:val="22"/>
        </w:rPr>
      </w:pPr>
    </w:p>
    <w:p w14:paraId="249E1934" w14:textId="26A5253D" w:rsidR="00A17F44" w:rsidRDefault="00A17F44" w:rsidP="00A17F44">
      <w:pPr>
        <w:pStyle w:val="PlainText"/>
        <w:numPr>
          <w:ilvl w:val="0"/>
          <w:numId w:val="20"/>
        </w:numPr>
        <w:tabs>
          <w:tab w:val="left" w:pos="360"/>
        </w:tabs>
        <w:rPr>
          <w:rFonts w:ascii="Palatino Linotype" w:hAnsi="Palatino Linotype"/>
          <w:bCs/>
          <w:sz w:val="22"/>
          <w:szCs w:val="22"/>
        </w:rPr>
      </w:pPr>
      <w:r>
        <w:rPr>
          <w:rFonts w:ascii="Palatino Linotype" w:hAnsi="Palatino Linotype"/>
          <w:bCs/>
          <w:sz w:val="22"/>
          <w:szCs w:val="22"/>
        </w:rPr>
        <w:t xml:space="preserve">*Montgomery Jr., T.R., &amp; </w:t>
      </w:r>
      <w:r>
        <w:rPr>
          <w:rFonts w:ascii="Palatino Linotype" w:hAnsi="Palatino Linotype"/>
          <w:b/>
          <w:sz w:val="22"/>
          <w:szCs w:val="22"/>
        </w:rPr>
        <w:t>Grant, D.M.</w:t>
      </w:r>
      <w:r>
        <w:rPr>
          <w:rFonts w:ascii="Palatino Linotype" w:hAnsi="Palatino Linotype"/>
          <w:bCs/>
          <w:sz w:val="22"/>
          <w:szCs w:val="22"/>
        </w:rPr>
        <w:t xml:space="preserve"> (under review). Endure to thrive: Reframing discomfort improves motivation, mood, and adherence. </w:t>
      </w:r>
    </w:p>
    <w:p w14:paraId="6E9B5C90" w14:textId="77777777" w:rsidR="00337B3E" w:rsidRDefault="00337B3E" w:rsidP="00337B3E">
      <w:pPr>
        <w:pStyle w:val="ListParagraph"/>
        <w:rPr>
          <w:rFonts w:ascii="Palatino Linotype" w:hAnsi="Palatino Linotype"/>
          <w:bCs/>
          <w:sz w:val="22"/>
          <w:szCs w:val="22"/>
        </w:rPr>
      </w:pPr>
    </w:p>
    <w:p w14:paraId="60170804" w14:textId="6CBCBE8E" w:rsidR="00337B3E" w:rsidRPr="00A17F44" w:rsidRDefault="00337B3E" w:rsidP="00A17F44">
      <w:pPr>
        <w:pStyle w:val="PlainText"/>
        <w:numPr>
          <w:ilvl w:val="0"/>
          <w:numId w:val="20"/>
        </w:numPr>
        <w:tabs>
          <w:tab w:val="left" w:pos="360"/>
        </w:tabs>
        <w:rPr>
          <w:rFonts w:ascii="Palatino Linotype" w:hAnsi="Palatino Linotype"/>
          <w:bCs/>
          <w:sz w:val="22"/>
          <w:szCs w:val="22"/>
        </w:rPr>
      </w:pPr>
      <w:r>
        <w:rPr>
          <w:rFonts w:ascii="Palatino Linotype" w:hAnsi="Palatino Linotype"/>
          <w:bCs/>
          <w:sz w:val="22"/>
          <w:szCs w:val="22"/>
        </w:rPr>
        <w:t xml:space="preserve">*Montgomery Jr., T.R., &amp; </w:t>
      </w:r>
      <w:r>
        <w:rPr>
          <w:rFonts w:ascii="Palatino Linotype" w:hAnsi="Palatino Linotype"/>
          <w:b/>
          <w:sz w:val="22"/>
          <w:szCs w:val="22"/>
        </w:rPr>
        <w:t xml:space="preserve">Grant, D.M. </w:t>
      </w:r>
      <w:r>
        <w:rPr>
          <w:rFonts w:ascii="Palatino Linotype" w:hAnsi="Palatino Linotype"/>
          <w:bCs/>
          <w:sz w:val="22"/>
          <w:szCs w:val="22"/>
        </w:rPr>
        <w:t>(under review). Understanding veteran engagement in therapy: A</w:t>
      </w:r>
      <w:r w:rsidR="00313B88">
        <w:rPr>
          <w:rFonts w:ascii="Palatino Linotype" w:hAnsi="Palatino Linotype"/>
          <w:bCs/>
          <w:sz w:val="22"/>
          <w:szCs w:val="22"/>
        </w:rPr>
        <w:t>nalysis of identity, leadership, and meaning</w:t>
      </w:r>
      <w:r>
        <w:rPr>
          <w:rFonts w:ascii="Palatino Linotype" w:hAnsi="Palatino Linotype"/>
          <w:bCs/>
          <w:sz w:val="22"/>
          <w:szCs w:val="22"/>
        </w:rPr>
        <w:t>.</w:t>
      </w:r>
    </w:p>
    <w:p w14:paraId="33167AA5" w14:textId="77777777" w:rsidR="000B4F5C" w:rsidRDefault="000B4F5C" w:rsidP="000B4F5C">
      <w:pPr>
        <w:pStyle w:val="ListParagraph"/>
        <w:rPr>
          <w:rFonts w:ascii="Palatino Linotype" w:hAnsi="Palatino Linotype"/>
          <w:bCs/>
          <w:sz w:val="22"/>
          <w:szCs w:val="22"/>
        </w:rPr>
      </w:pPr>
    </w:p>
    <w:bookmarkEnd w:id="11"/>
    <w:bookmarkEnd w:id="12"/>
    <w:p w14:paraId="2CEE63B2" w14:textId="77777777" w:rsidR="00884909" w:rsidRDefault="00884909" w:rsidP="00884909">
      <w:pPr>
        <w:ind w:left="720"/>
        <w:rPr>
          <w:rFonts w:ascii="Palatino Linotype" w:hAnsi="Palatino Linotype"/>
          <w:b/>
          <w:sz w:val="22"/>
        </w:rPr>
      </w:pPr>
      <w:r>
        <w:rPr>
          <w:rFonts w:ascii="Palatino Linotype" w:hAnsi="Palatino Linotype"/>
          <w:b/>
          <w:sz w:val="22"/>
        </w:rPr>
        <w:t>Manuscripts In Preparation</w:t>
      </w:r>
    </w:p>
    <w:p w14:paraId="507369CC" w14:textId="18EA847A" w:rsidR="00884909" w:rsidRDefault="00884909">
      <w:pPr>
        <w:ind w:left="720" w:hanging="720"/>
        <w:rPr>
          <w:rFonts w:ascii="Palatino Linotype" w:hAnsi="Palatino Linotype"/>
          <w:b/>
          <w:sz w:val="22"/>
        </w:rPr>
      </w:pPr>
      <w:r>
        <w:rPr>
          <w:rFonts w:ascii="Palatino Linotype" w:hAnsi="Palatino Linotype"/>
          <w:b/>
          <w:sz w:val="22"/>
        </w:rPr>
        <w:tab/>
        <w:t>(</w:t>
      </w:r>
      <w:r w:rsidR="000B5B28">
        <w:rPr>
          <w:rFonts w:ascii="Palatino Linotype" w:hAnsi="Palatino Linotype"/>
          <w:b/>
          <w:sz w:val="22"/>
        </w:rPr>
        <w:t xml:space="preserve">* denotes graduate </w:t>
      </w:r>
      <w:r w:rsidR="00323017">
        <w:rPr>
          <w:rFonts w:ascii="Palatino Linotype" w:hAnsi="Palatino Linotype"/>
          <w:b/>
          <w:sz w:val="22"/>
        </w:rPr>
        <w:t>advisee</w:t>
      </w:r>
      <w:r w:rsidR="002A6980">
        <w:rPr>
          <w:rFonts w:ascii="Palatino Linotype" w:hAnsi="Palatino Linotype"/>
          <w:b/>
          <w:sz w:val="22"/>
        </w:rPr>
        <w:t xml:space="preserve">; </w:t>
      </w:r>
      <w:r w:rsidR="002A6980" w:rsidRPr="00D32D1F">
        <w:rPr>
          <w:rFonts w:ascii="Palatino Linotype" w:hAnsi="Palatino Linotype"/>
          <w:bCs/>
          <w:sz w:val="22"/>
          <w:szCs w:val="22"/>
          <w:vertAlign w:val="superscript"/>
        </w:rPr>
        <w:t>†</w:t>
      </w:r>
      <w:r w:rsidR="002A6980">
        <w:rPr>
          <w:rFonts w:ascii="Palatino Linotype" w:hAnsi="Palatino Linotype"/>
          <w:b/>
          <w:sz w:val="22"/>
          <w:szCs w:val="22"/>
          <w:vertAlign w:val="superscript"/>
        </w:rPr>
        <w:t xml:space="preserve"> </w:t>
      </w:r>
      <w:r w:rsidR="002A6980">
        <w:rPr>
          <w:rFonts w:ascii="Palatino Linotype" w:hAnsi="Palatino Linotype"/>
          <w:b/>
          <w:sz w:val="22"/>
          <w:szCs w:val="22"/>
        </w:rPr>
        <w:t>denotes former graduate advisee</w:t>
      </w:r>
      <w:r>
        <w:rPr>
          <w:rFonts w:ascii="Palatino Linotype" w:hAnsi="Palatino Linotype"/>
          <w:b/>
          <w:sz w:val="22"/>
        </w:rPr>
        <w:t>)</w:t>
      </w:r>
    </w:p>
    <w:p w14:paraId="241CA7F3" w14:textId="77777777" w:rsidR="00C00E37" w:rsidRDefault="00C00E37" w:rsidP="00C00E37">
      <w:pPr>
        <w:pStyle w:val="ListParagraph"/>
        <w:rPr>
          <w:rFonts w:ascii="Palatino Linotype" w:hAnsi="Palatino Linotype"/>
          <w:bCs/>
          <w:sz w:val="22"/>
          <w:szCs w:val="22"/>
        </w:rPr>
      </w:pPr>
    </w:p>
    <w:p w14:paraId="43B22A1B" w14:textId="0BB309C3" w:rsidR="003C5ED4" w:rsidRPr="003C5ED4" w:rsidRDefault="001D75AB" w:rsidP="00FD5BED">
      <w:pPr>
        <w:pStyle w:val="PlainText"/>
        <w:numPr>
          <w:ilvl w:val="0"/>
          <w:numId w:val="21"/>
        </w:numPr>
        <w:tabs>
          <w:tab w:val="left" w:pos="360"/>
        </w:tabs>
        <w:ind w:left="360"/>
        <w:rPr>
          <w:rFonts w:ascii="Palatino Linotype" w:hAnsi="Palatino Linotype"/>
          <w:bCs/>
          <w:sz w:val="22"/>
          <w:szCs w:val="22"/>
        </w:rPr>
      </w:pPr>
      <w:bookmarkStart w:id="13" w:name="_Hlk158997699"/>
      <w:bookmarkStart w:id="14" w:name="_Hlk127896198"/>
      <w:r w:rsidRPr="00D32D1F">
        <w:rPr>
          <w:rFonts w:ascii="Palatino Linotype" w:hAnsi="Palatino Linotype"/>
          <w:bCs/>
          <w:sz w:val="22"/>
          <w:szCs w:val="22"/>
          <w:vertAlign w:val="superscript"/>
        </w:rPr>
        <w:t>†</w:t>
      </w:r>
      <w:r w:rsidR="003C5ED4" w:rsidRPr="008602BE">
        <w:rPr>
          <w:rFonts w:ascii="Palatino Linotype" w:hAnsi="Palatino Linotype"/>
          <w:bCs/>
          <w:sz w:val="22"/>
          <w:szCs w:val="22"/>
          <w:lang w:val="en-US"/>
        </w:rPr>
        <w:t xml:space="preserve">Taylor, D.L., &amp; </w:t>
      </w:r>
      <w:r w:rsidR="003C5ED4" w:rsidRPr="008602BE">
        <w:rPr>
          <w:rFonts w:ascii="Palatino Linotype" w:hAnsi="Palatino Linotype"/>
          <w:b/>
          <w:sz w:val="22"/>
          <w:szCs w:val="22"/>
          <w:lang w:val="en-US"/>
        </w:rPr>
        <w:t xml:space="preserve">Grant, D.M. </w:t>
      </w:r>
      <w:r w:rsidR="003C5ED4" w:rsidRPr="008602BE">
        <w:rPr>
          <w:rFonts w:ascii="Palatino Linotype" w:hAnsi="Palatino Linotype"/>
          <w:bCs/>
          <w:sz w:val="22"/>
          <w:szCs w:val="22"/>
          <w:lang w:val="en-US"/>
        </w:rPr>
        <w:t>(</w:t>
      </w:r>
      <w:r w:rsidR="00D03689">
        <w:rPr>
          <w:rFonts w:ascii="Palatino Linotype" w:hAnsi="Palatino Linotype"/>
          <w:bCs/>
          <w:sz w:val="22"/>
          <w:szCs w:val="22"/>
          <w:lang w:val="en-US"/>
        </w:rPr>
        <w:t>in preparation</w:t>
      </w:r>
      <w:r w:rsidR="003C5ED4" w:rsidRPr="008602BE">
        <w:rPr>
          <w:rFonts w:ascii="Palatino Linotype" w:hAnsi="Palatino Linotype"/>
          <w:bCs/>
          <w:sz w:val="22"/>
          <w:szCs w:val="22"/>
          <w:lang w:val="en-US"/>
        </w:rPr>
        <w:t>). Accounting for sequence of free viewing and directed attention in the assessment of motivated attention during picture perception.</w:t>
      </w:r>
    </w:p>
    <w:p w14:paraId="250613CB" w14:textId="77777777" w:rsidR="003C5ED4" w:rsidRDefault="003C5ED4" w:rsidP="003C5ED4">
      <w:pPr>
        <w:pStyle w:val="ListParagraph"/>
        <w:rPr>
          <w:rFonts w:ascii="Palatino Linotype" w:hAnsi="Palatino Linotype"/>
          <w:bCs/>
          <w:sz w:val="22"/>
          <w:szCs w:val="22"/>
        </w:rPr>
      </w:pPr>
    </w:p>
    <w:p w14:paraId="287FE85E" w14:textId="77777777" w:rsidR="003C5ED4" w:rsidRPr="003C5ED4" w:rsidRDefault="000C1B3B" w:rsidP="003C5ED4">
      <w:pPr>
        <w:pStyle w:val="PlainText"/>
        <w:numPr>
          <w:ilvl w:val="0"/>
          <w:numId w:val="21"/>
        </w:numPr>
        <w:tabs>
          <w:tab w:val="left" w:pos="360"/>
        </w:tabs>
        <w:ind w:left="360"/>
        <w:rPr>
          <w:rFonts w:ascii="Palatino Linotype" w:hAnsi="Palatino Linotype"/>
          <w:bCs/>
          <w:sz w:val="22"/>
          <w:szCs w:val="22"/>
        </w:rPr>
      </w:pPr>
      <w:r w:rsidRPr="00586A00">
        <w:rPr>
          <w:rFonts w:ascii="Palatino Linotype" w:hAnsi="Palatino Linotype"/>
          <w:bCs/>
          <w:sz w:val="22"/>
          <w:szCs w:val="22"/>
          <w:lang w:val="en-US"/>
        </w:rPr>
        <w:t xml:space="preserve">Auer, B.J., Calvi, J., </w:t>
      </w:r>
      <w:r w:rsidRPr="00586A00">
        <w:rPr>
          <w:rFonts w:ascii="Palatino Linotype" w:hAnsi="Palatino Linotype"/>
          <w:b/>
          <w:sz w:val="22"/>
          <w:szCs w:val="22"/>
          <w:lang w:val="en-US"/>
        </w:rPr>
        <w:t>Grant, D.M.</w:t>
      </w:r>
      <w:r w:rsidRPr="00586A00">
        <w:rPr>
          <w:rFonts w:ascii="Palatino Linotype" w:hAnsi="Palatino Linotype"/>
          <w:bCs/>
          <w:sz w:val="22"/>
          <w:szCs w:val="22"/>
          <w:lang w:val="en-US"/>
        </w:rPr>
        <w:t xml:space="preserve">, </w:t>
      </w:r>
      <w:r w:rsidR="00586A00" w:rsidRPr="00586A00">
        <w:rPr>
          <w:rFonts w:ascii="Palatino Linotype" w:hAnsi="Palatino Linotype"/>
          <w:bCs/>
          <w:sz w:val="22"/>
          <w:szCs w:val="22"/>
          <w:lang w:val="en-US"/>
        </w:rPr>
        <w:t>Granger, D., &amp; By</w:t>
      </w:r>
      <w:r w:rsidR="00586A00">
        <w:rPr>
          <w:rFonts w:ascii="Palatino Linotype" w:hAnsi="Palatino Linotype"/>
          <w:bCs/>
          <w:sz w:val="22"/>
          <w:szCs w:val="22"/>
          <w:lang w:val="en-US"/>
        </w:rPr>
        <w:t xml:space="preserve">rd-Craven, J. (in preparation). Trait systemizing and empathizing influences stress reactivity to social stressors. </w:t>
      </w:r>
    </w:p>
    <w:p w14:paraId="4E0230B8" w14:textId="77777777" w:rsidR="003C5ED4" w:rsidRDefault="003C5ED4" w:rsidP="003C5ED4">
      <w:pPr>
        <w:pStyle w:val="ListParagraph"/>
        <w:rPr>
          <w:rFonts w:ascii="Palatino Linotype" w:hAnsi="Palatino Linotype"/>
          <w:bCs/>
          <w:sz w:val="22"/>
          <w:szCs w:val="22"/>
        </w:rPr>
      </w:pPr>
    </w:p>
    <w:p w14:paraId="7F73A766" w14:textId="6245BD66" w:rsidR="003C5ED4" w:rsidRPr="003C5ED4" w:rsidRDefault="003C5ED4" w:rsidP="003C5ED4">
      <w:pPr>
        <w:pStyle w:val="PlainText"/>
        <w:numPr>
          <w:ilvl w:val="0"/>
          <w:numId w:val="21"/>
        </w:numPr>
        <w:tabs>
          <w:tab w:val="left" w:pos="360"/>
        </w:tabs>
        <w:ind w:left="360"/>
        <w:rPr>
          <w:rFonts w:ascii="Palatino Linotype" w:hAnsi="Palatino Linotype"/>
          <w:bCs/>
          <w:sz w:val="22"/>
          <w:szCs w:val="22"/>
        </w:rPr>
      </w:pPr>
      <w:r w:rsidRPr="003C5ED4">
        <w:rPr>
          <w:rFonts w:ascii="Palatino Linotype" w:hAnsi="Palatino Linotype"/>
          <w:bCs/>
          <w:sz w:val="22"/>
          <w:szCs w:val="22"/>
          <w:lang w:val="en-US"/>
        </w:rPr>
        <w:t xml:space="preserve">Auer, B.J., </w:t>
      </w:r>
      <w:r w:rsidRPr="003C5ED4">
        <w:rPr>
          <w:rFonts w:ascii="Palatino Linotype" w:hAnsi="Palatino Linotype"/>
          <w:b/>
          <w:sz w:val="22"/>
          <w:szCs w:val="22"/>
          <w:lang w:val="en-US"/>
        </w:rPr>
        <w:t>Grant, D.M.</w:t>
      </w:r>
      <w:r w:rsidRPr="003C5ED4">
        <w:rPr>
          <w:rFonts w:ascii="Palatino Linotype" w:hAnsi="Palatino Linotype"/>
          <w:bCs/>
          <w:sz w:val="22"/>
          <w:szCs w:val="22"/>
          <w:lang w:val="en-US"/>
        </w:rPr>
        <w:t>, Granger, D., Mukherjee, D., Saunders, E., &amp; Byrd-Craven, J. (under review). Social interaction anxiety and common OXTR gene variant are associated with cortisol response following peer social challenge.</w:t>
      </w:r>
    </w:p>
    <w:p w14:paraId="31C596E6" w14:textId="77777777" w:rsidR="003C5ED4" w:rsidRDefault="003C5ED4" w:rsidP="003C5ED4">
      <w:pPr>
        <w:pStyle w:val="PlainText"/>
        <w:tabs>
          <w:tab w:val="left" w:pos="360"/>
        </w:tabs>
        <w:rPr>
          <w:rFonts w:ascii="Palatino Linotype" w:hAnsi="Palatino Linotype"/>
          <w:sz w:val="22"/>
        </w:rPr>
      </w:pPr>
    </w:p>
    <w:p w14:paraId="634CB099" w14:textId="6DC00CC1" w:rsidR="00963C81" w:rsidRPr="00156CFA" w:rsidRDefault="00963C81" w:rsidP="007D60C7">
      <w:pPr>
        <w:pStyle w:val="PlainText"/>
        <w:numPr>
          <w:ilvl w:val="0"/>
          <w:numId w:val="21"/>
        </w:numPr>
        <w:tabs>
          <w:tab w:val="left" w:pos="360"/>
        </w:tabs>
        <w:ind w:left="360"/>
        <w:rPr>
          <w:rFonts w:ascii="Palatino Linotype" w:hAnsi="Palatino Linotype"/>
          <w:bCs/>
          <w:sz w:val="22"/>
          <w:szCs w:val="22"/>
        </w:rPr>
      </w:pPr>
      <w:r>
        <w:rPr>
          <w:rFonts w:ascii="Palatino Linotype" w:hAnsi="Palatino Linotype"/>
          <w:bCs/>
          <w:sz w:val="22"/>
          <w:szCs w:val="22"/>
          <w:lang w:val="en-US"/>
        </w:rPr>
        <w:lastRenderedPageBreak/>
        <w:t xml:space="preserve">*Deros, D.E., </w:t>
      </w:r>
      <w:r>
        <w:rPr>
          <w:rFonts w:ascii="Palatino Linotype" w:hAnsi="Palatino Linotype"/>
          <w:b/>
          <w:sz w:val="22"/>
          <w:szCs w:val="22"/>
          <w:lang w:val="en-US"/>
        </w:rPr>
        <w:t>Grant, D.M.</w:t>
      </w:r>
      <w:r>
        <w:rPr>
          <w:rFonts w:ascii="Palatino Linotype" w:hAnsi="Palatino Linotype"/>
          <w:bCs/>
          <w:sz w:val="22"/>
          <w:szCs w:val="22"/>
          <w:lang w:val="en-US"/>
        </w:rPr>
        <w:t xml:space="preserve">, </w:t>
      </w:r>
      <w:r w:rsidR="0085138C">
        <w:rPr>
          <w:rFonts w:ascii="Palatino Linotype" w:hAnsi="Palatino Linotype"/>
          <w:bCs/>
          <w:sz w:val="22"/>
          <w:szCs w:val="22"/>
          <w:lang w:val="en-US"/>
        </w:rPr>
        <w:t xml:space="preserve">Hahn, B.J., </w:t>
      </w:r>
      <w:r>
        <w:rPr>
          <w:rFonts w:ascii="Palatino Linotype" w:hAnsi="Palatino Linotype"/>
          <w:bCs/>
          <w:sz w:val="22"/>
          <w:szCs w:val="22"/>
          <w:lang w:val="en-US"/>
        </w:rPr>
        <w:t>Nagel, K.M.,</w:t>
      </w:r>
      <w:r w:rsidR="0085138C">
        <w:rPr>
          <w:rFonts w:ascii="Palatino Linotype" w:hAnsi="Palatino Linotype"/>
          <w:bCs/>
          <w:sz w:val="22"/>
          <w:szCs w:val="22"/>
          <w:lang w:val="en-US"/>
        </w:rPr>
        <w:t xml:space="preserve"> </w:t>
      </w:r>
      <w:r>
        <w:rPr>
          <w:rFonts w:ascii="Palatino Linotype" w:hAnsi="Palatino Linotype"/>
          <w:bCs/>
          <w:sz w:val="22"/>
          <w:szCs w:val="22"/>
          <w:lang w:val="en-US"/>
        </w:rPr>
        <w:t>Walker, E.A.</w:t>
      </w:r>
      <w:r w:rsidR="0085138C">
        <w:rPr>
          <w:rFonts w:ascii="Palatino Linotype" w:hAnsi="Palatino Linotype"/>
          <w:bCs/>
          <w:sz w:val="22"/>
          <w:szCs w:val="22"/>
          <w:lang w:val="en-US"/>
        </w:rPr>
        <w:t>, Walker, J</w:t>
      </w:r>
      <w:r w:rsidR="00141161">
        <w:rPr>
          <w:rFonts w:ascii="Palatino Linotype" w:hAnsi="Palatino Linotype"/>
          <w:bCs/>
          <w:sz w:val="22"/>
          <w:szCs w:val="22"/>
          <w:lang w:val="en-US"/>
        </w:rPr>
        <w:t>.C.</w:t>
      </w:r>
      <w:r>
        <w:rPr>
          <w:rFonts w:ascii="Palatino Linotype" w:hAnsi="Palatino Linotype"/>
          <w:bCs/>
          <w:sz w:val="22"/>
          <w:szCs w:val="22"/>
          <w:lang w:val="en-US"/>
        </w:rPr>
        <w:t xml:space="preserve"> (in preparation). Latent factors associated with cognitive features of social anxiety: Independent evaluation of the social thoughts and beliefs scale. </w:t>
      </w:r>
    </w:p>
    <w:p w14:paraId="3875F707" w14:textId="77777777" w:rsidR="00156CFA" w:rsidRDefault="00156CFA" w:rsidP="00156CFA">
      <w:pPr>
        <w:pStyle w:val="ListParagraph"/>
        <w:rPr>
          <w:rFonts w:ascii="Palatino Linotype" w:hAnsi="Palatino Linotype"/>
          <w:bCs/>
          <w:sz w:val="22"/>
          <w:szCs w:val="22"/>
        </w:rPr>
      </w:pPr>
    </w:p>
    <w:p w14:paraId="46437357" w14:textId="7BF7D7D1" w:rsidR="00156CFA" w:rsidRDefault="00156CFA" w:rsidP="007D60C7">
      <w:pPr>
        <w:pStyle w:val="PlainText"/>
        <w:numPr>
          <w:ilvl w:val="0"/>
          <w:numId w:val="21"/>
        </w:numPr>
        <w:tabs>
          <w:tab w:val="left" w:pos="360"/>
        </w:tabs>
        <w:ind w:left="360"/>
        <w:rPr>
          <w:rFonts w:ascii="Palatino Linotype" w:hAnsi="Palatino Linotype"/>
          <w:bCs/>
          <w:sz w:val="22"/>
          <w:szCs w:val="22"/>
        </w:rPr>
      </w:pPr>
      <w:r>
        <w:rPr>
          <w:rFonts w:ascii="Palatino Linotype" w:hAnsi="Palatino Linotype"/>
          <w:bCs/>
          <w:sz w:val="22"/>
          <w:szCs w:val="22"/>
        </w:rPr>
        <w:t xml:space="preserve">Elmi, L.M., </w:t>
      </w:r>
      <w:r w:rsidR="003877F6">
        <w:rPr>
          <w:rFonts w:ascii="Palatino Linotype" w:hAnsi="Palatino Linotype"/>
          <w:bCs/>
          <w:sz w:val="22"/>
          <w:szCs w:val="22"/>
        </w:rPr>
        <w:t xml:space="preserve">*Walker, J.C., Bachtel, A.R., </w:t>
      </w:r>
      <w:r>
        <w:rPr>
          <w:rFonts w:ascii="Palatino Linotype" w:hAnsi="Palatino Linotype"/>
          <w:b/>
          <w:sz w:val="22"/>
          <w:szCs w:val="22"/>
        </w:rPr>
        <w:t>Grant, D.M.</w:t>
      </w:r>
      <w:r>
        <w:rPr>
          <w:rFonts w:ascii="Palatino Linotype" w:hAnsi="Palatino Linotype"/>
          <w:bCs/>
          <w:sz w:val="22"/>
          <w:szCs w:val="22"/>
        </w:rPr>
        <w:t xml:space="preserve">, &amp; </w:t>
      </w:r>
      <w:r w:rsidR="003877F6">
        <w:rPr>
          <w:rFonts w:ascii="Palatino Linotype" w:hAnsi="Palatino Linotype"/>
          <w:bCs/>
          <w:sz w:val="22"/>
          <w:szCs w:val="22"/>
        </w:rPr>
        <w:t>Clapp, J.D.</w:t>
      </w:r>
      <w:r>
        <w:rPr>
          <w:rFonts w:ascii="Palatino Linotype" w:hAnsi="Palatino Linotype"/>
          <w:bCs/>
          <w:sz w:val="22"/>
          <w:szCs w:val="22"/>
        </w:rPr>
        <w:t xml:space="preserve"> (in preparation). Social anxiety and expressive responding in </w:t>
      </w:r>
      <w:r w:rsidR="003877F6">
        <w:rPr>
          <w:rFonts w:ascii="Palatino Linotype" w:hAnsi="Palatino Linotype"/>
          <w:bCs/>
          <w:sz w:val="22"/>
          <w:szCs w:val="22"/>
        </w:rPr>
        <w:t xml:space="preserve">trauma </w:t>
      </w:r>
      <w:r>
        <w:rPr>
          <w:rFonts w:ascii="Palatino Linotype" w:hAnsi="Palatino Linotype"/>
          <w:bCs/>
          <w:sz w:val="22"/>
          <w:szCs w:val="22"/>
        </w:rPr>
        <w:t>survivors</w:t>
      </w:r>
      <w:r w:rsidR="003877F6">
        <w:rPr>
          <w:rFonts w:ascii="Palatino Linotype" w:hAnsi="Palatino Linotype"/>
          <w:bCs/>
          <w:sz w:val="22"/>
          <w:szCs w:val="22"/>
        </w:rPr>
        <w:t>: Moderating effects of assaultive versus nonassaultive events in men and women.</w:t>
      </w:r>
    </w:p>
    <w:p w14:paraId="379F2315" w14:textId="77777777" w:rsidR="00EB68FC" w:rsidRDefault="00EB68FC" w:rsidP="00EB68FC">
      <w:pPr>
        <w:pStyle w:val="ListParagraph"/>
        <w:rPr>
          <w:rFonts w:ascii="Palatino Linotype" w:hAnsi="Palatino Linotype"/>
          <w:bCs/>
          <w:sz w:val="22"/>
          <w:szCs w:val="22"/>
        </w:rPr>
      </w:pPr>
    </w:p>
    <w:p w14:paraId="6E8DEE95" w14:textId="51F6AF81" w:rsidR="00D070E4" w:rsidRDefault="00D070E4" w:rsidP="00D070E4">
      <w:pPr>
        <w:pStyle w:val="PlainText"/>
        <w:numPr>
          <w:ilvl w:val="0"/>
          <w:numId w:val="21"/>
        </w:numPr>
        <w:tabs>
          <w:tab w:val="left" w:pos="360"/>
        </w:tabs>
        <w:ind w:left="360"/>
        <w:rPr>
          <w:rFonts w:ascii="Palatino Linotype" w:hAnsi="Palatino Linotype"/>
          <w:bCs/>
          <w:sz w:val="22"/>
          <w:szCs w:val="22"/>
        </w:rPr>
      </w:pPr>
      <w:r w:rsidRPr="00D070E4">
        <w:rPr>
          <w:rFonts w:ascii="Palatino Linotype" w:hAnsi="Palatino Linotype"/>
          <w:bCs/>
          <w:sz w:val="22"/>
          <w:szCs w:val="22"/>
        </w:rPr>
        <w:t>*Walker, J.C.,</w:t>
      </w:r>
      <w:r w:rsidR="00295FE3">
        <w:rPr>
          <w:rFonts w:ascii="Palatino Linotype" w:hAnsi="Palatino Linotype"/>
          <w:bCs/>
          <w:sz w:val="22"/>
          <w:szCs w:val="22"/>
        </w:rPr>
        <w:t xml:space="preserve"> </w:t>
      </w:r>
      <w:r w:rsidR="00295FE3" w:rsidRPr="00D070E4">
        <w:rPr>
          <w:rFonts w:ascii="Palatino Linotype" w:hAnsi="Palatino Linotype"/>
          <w:b/>
          <w:sz w:val="22"/>
          <w:szCs w:val="22"/>
        </w:rPr>
        <w:t>Grant, D.M.</w:t>
      </w:r>
      <w:r w:rsidR="00295FE3" w:rsidRPr="00295FE3">
        <w:rPr>
          <w:rFonts w:ascii="Palatino Linotype" w:hAnsi="Palatino Linotype"/>
          <w:bCs/>
          <w:sz w:val="22"/>
          <w:szCs w:val="22"/>
        </w:rPr>
        <w:t>,</w:t>
      </w:r>
      <w:r w:rsidRPr="00D070E4">
        <w:rPr>
          <w:rFonts w:ascii="Palatino Linotype" w:hAnsi="Palatino Linotype"/>
          <w:bCs/>
          <w:sz w:val="22"/>
          <w:szCs w:val="22"/>
        </w:rPr>
        <w:t xml:space="preserve"> *Walker, E.A., *Montgomery Jr., T.R., *Hahn, B.J., *Mann, E.H.,</w:t>
      </w:r>
      <w:r w:rsidR="00295FE3">
        <w:rPr>
          <w:rFonts w:ascii="Palatino Linotype" w:hAnsi="Palatino Linotype"/>
          <w:bCs/>
          <w:sz w:val="22"/>
          <w:szCs w:val="22"/>
        </w:rPr>
        <w:t xml:space="preserve"> Deros, D.E., McKenzie, K.,</w:t>
      </w:r>
      <w:r w:rsidRPr="00D070E4">
        <w:rPr>
          <w:rFonts w:ascii="Palatino Linotype" w:hAnsi="Palatino Linotype"/>
          <w:bCs/>
          <w:sz w:val="22"/>
          <w:szCs w:val="22"/>
        </w:rPr>
        <w:t xml:space="preserve"> &amp; </w:t>
      </w:r>
      <w:r w:rsidR="00295FE3" w:rsidRPr="00D070E4">
        <w:rPr>
          <w:rFonts w:ascii="Palatino Linotype" w:hAnsi="Palatino Linotype"/>
          <w:bCs/>
          <w:sz w:val="22"/>
          <w:szCs w:val="22"/>
          <w:vertAlign w:val="superscript"/>
        </w:rPr>
        <w:t>†</w:t>
      </w:r>
      <w:r w:rsidR="00295FE3" w:rsidRPr="00D070E4">
        <w:rPr>
          <w:rFonts w:ascii="Palatino Linotype" w:hAnsi="Palatino Linotype"/>
          <w:bCs/>
          <w:sz w:val="22"/>
          <w:szCs w:val="22"/>
        </w:rPr>
        <w:t xml:space="preserve">Nagel, K.M. </w:t>
      </w:r>
      <w:r w:rsidRPr="00D070E4">
        <w:rPr>
          <w:rFonts w:ascii="Palatino Linotype" w:hAnsi="Palatino Linotype"/>
          <w:bCs/>
          <w:sz w:val="22"/>
          <w:szCs w:val="22"/>
        </w:rPr>
        <w:t xml:space="preserve">(in preparation). The effects of weight on exercise anxiety and social physique anxiety. </w:t>
      </w:r>
    </w:p>
    <w:p w14:paraId="2D2385E9" w14:textId="77777777" w:rsidR="006D25D7" w:rsidRDefault="006D25D7" w:rsidP="006D25D7">
      <w:pPr>
        <w:pStyle w:val="ListParagraph"/>
        <w:rPr>
          <w:rFonts w:ascii="Palatino Linotype" w:hAnsi="Palatino Linotype"/>
          <w:bCs/>
          <w:sz w:val="22"/>
          <w:szCs w:val="22"/>
        </w:rPr>
      </w:pPr>
    </w:p>
    <w:p w14:paraId="1E7CA6F3" w14:textId="037C6F75" w:rsidR="006D25D7" w:rsidRPr="006118D3" w:rsidRDefault="006D25D7" w:rsidP="006D25D7">
      <w:pPr>
        <w:pStyle w:val="PlainText"/>
        <w:numPr>
          <w:ilvl w:val="0"/>
          <w:numId w:val="21"/>
        </w:numPr>
        <w:tabs>
          <w:tab w:val="left" w:pos="360"/>
        </w:tabs>
        <w:ind w:left="360"/>
        <w:rPr>
          <w:rFonts w:ascii="Palatino Linotype" w:hAnsi="Palatino Linotype"/>
          <w:bCs/>
          <w:sz w:val="22"/>
          <w:szCs w:val="22"/>
        </w:rPr>
      </w:pPr>
      <w:r>
        <w:rPr>
          <w:rFonts w:ascii="Palatino Linotype" w:hAnsi="Palatino Linotype"/>
          <w:bCs/>
          <w:sz w:val="22"/>
          <w:szCs w:val="22"/>
          <w:lang w:val="en-US"/>
        </w:rPr>
        <w:t xml:space="preserve">*Walker, J.C., </w:t>
      </w:r>
      <w:r>
        <w:rPr>
          <w:rFonts w:ascii="Palatino Linotype" w:hAnsi="Palatino Linotype"/>
          <w:b/>
          <w:sz w:val="22"/>
          <w:szCs w:val="22"/>
          <w:lang w:val="en-US"/>
        </w:rPr>
        <w:t>Grant, D.M.</w:t>
      </w:r>
      <w:r>
        <w:rPr>
          <w:rFonts w:ascii="Palatino Linotype" w:hAnsi="Palatino Linotype"/>
          <w:bCs/>
          <w:sz w:val="22"/>
          <w:szCs w:val="22"/>
          <w:lang w:val="en-US"/>
        </w:rPr>
        <w:t xml:space="preserve">, *Mann, E.H., *Montgomery Jr., T.R., &amp; *Walker, E.A. (in preparation). </w:t>
      </w:r>
      <w:r w:rsidRPr="006D25D7">
        <w:rPr>
          <w:rFonts w:ascii="Palatino Linotype" w:hAnsi="Palatino Linotype"/>
          <w:bCs/>
          <w:sz w:val="22"/>
          <w:szCs w:val="22"/>
          <w:lang w:val="en-US"/>
        </w:rPr>
        <w:t>Latent Structure of the Social Physique Anxiety Scale.</w:t>
      </w:r>
    </w:p>
    <w:p w14:paraId="2B40855C" w14:textId="77777777" w:rsidR="006118D3" w:rsidRPr="00337B3E" w:rsidRDefault="006118D3" w:rsidP="006118D3">
      <w:pPr>
        <w:pStyle w:val="ListParagraph"/>
        <w:rPr>
          <w:rFonts w:ascii="Palatino Linotype" w:hAnsi="Palatino Linotype"/>
          <w:bCs/>
          <w:sz w:val="22"/>
          <w:szCs w:val="22"/>
          <w:lang w:val="x-none"/>
        </w:rPr>
      </w:pPr>
    </w:p>
    <w:p w14:paraId="32A6275A" w14:textId="70FC174E" w:rsidR="006118D3" w:rsidRDefault="006118D3" w:rsidP="006D25D7">
      <w:pPr>
        <w:pStyle w:val="PlainText"/>
        <w:numPr>
          <w:ilvl w:val="0"/>
          <w:numId w:val="21"/>
        </w:numPr>
        <w:tabs>
          <w:tab w:val="left" w:pos="360"/>
        </w:tabs>
        <w:ind w:left="360"/>
        <w:rPr>
          <w:rFonts w:ascii="Palatino Linotype" w:hAnsi="Palatino Linotype"/>
          <w:bCs/>
          <w:sz w:val="22"/>
          <w:szCs w:val="22"/>
        </w:rPr>
      </w:pPr>
      <w:r>
        <w:rPr>
          <w:rFonts w:ascii="Palatino Linotype" w:hAnsi="Palatino Linotype"/>
          <w:bCs/>
          <w:sz w:val="22"/>
          <w:szCs w:val="22"/>
        </w:rPr>
        <w:t xml:space="preserve">*Walker, J.C., Kozak, M.R., Ducan, C.L., Chaney, J.M., Mullins, L.L., &amp; </w:t>
      </w:r>
      <w:r>
        <w:rPr>
          <w:rFonts w:ascii="Palatino Linotype" w:hAnsi="Palatino Linotype"/>
          <w:b/>
          <w:sz w:val="22"/>
          <w:szCs w:val="22"/>
        </w:rPr>
        <w:t>Grant, D.M.</w:t>
      </w:r>
      <w:r>
        <w:rPr>
          <w:rFonts w:ascii="Palatino Linotype" w:hAnsi="Palatino Linotype"/>
          <w:bCs/>
          <w:sz w:val="22"/>
          <w:szCs w:val="22"/>
        </w:rPr>
        <w:t xml:space="preserve"> (in preparation). Latent structure of the self-rating anxiety scale within individuals with chronic pain. </w:t>
      </w:r>
    </w:p>
    <w:p w14:paraId="200CA833" w14:textId="77777777" w:rsidR="00B27FE7" w:rsidRDefault="00B27FE7" w:rsidP="00B27FE7">
      <w:pPr>
        <w:pStyle w:val="ListParagraph"/>
        <w:rPr>
          <w:rFonts w:ascii="Palatino Linotype" w:hAnsi="Palatino Linotype"/>
          <w:bCs/>
          <w:sz w:val="22"/>
          <w:szCs w:val="22"/>
        </w:rPr>
      </w:pPr>
    </w:p>
    <w:p w14:paraId="72B8366B" w14:textId="2407089F" w:rsidR="00B27FE7" w:rsidRDefault="00B27FE7" w:rsidP="006D25D7">
      <w:pPr>
        <w:pStyle w:val="PlainText"/>
        <w:numPr>
          <w:ilvl w:val="0"/>
          <w:numId w:val="21"/>
        </w:numPr>
        <w:tabs>
          <w:tab w:val="left" w:pos="360"/>
        </w:tabs>
        <w:ind w:left="360"/>
        <w:rPr>
          <w:rFonts w:ascii="Palatino Linotype" w:hAnsi="Palatino Linotype"/>
          <w:bCs/>
          <w:sz w:val="22"/>
          <w:szCs w:val="22"/>
        </w:rPr>
      </w:pPr>
      <w:r w:rsidRPr="00D32D1F">
        <w:rPr>
          <w:rFonts w:ascii="Palatino Linotype" w:hAnsi="Palatino Linotype"/>
          <w:bCs/>
          <w:sz w:val="22"/>
          <w:szCs w:val="22"/>
          <w:vertAlign w:val="superscript"/>
        </w:rPr>
        <w:t>†</w:t>
      </w:r>
      <w:r>
        <w:rPr>
          <w:rFonts w:ascii="Palatino Linotype" w:hAnsi="Palatino Linotype"/>
          <w:bCs/>
          <w:sz w:val="22"/>
          <w:szCs w:val="22"/>
        </w:rPr>
        <w:t xml:space="preserve">Deros, D.E., </w:t>
      </w:r>
      <w:r>
        <w:rPr>
          <w:rFonts w:ascii="Palatino Linotype" w:hAnsi="Palatino Linotype"/>
          <w:b/>
          <w:sz w:val="22"/>
          <w:szCs w:val="22"/>
        </w:rPr>
        <w:t>Grant, D.M.</w:t>
      </w:r>
      <w:r>
        <w:rPr>
          <w:rFonts w:ascii="Palatino Linotype" w:hAnsi="Palatino Linotype"/>
          <w:bCs/>
          <w:sz w:val="22"/>
          <w:szCs w:val="22"/>
        </w:rPr>
        <w:t>, *Walker, J.C., *Mann, E.H., *Walker, E.A., *Montgomery Jr., T.R., &amp; Hahn, B.J. (in preparation). The incremental utility of social anxety assessment in online specific situations in predicting dimensions of social sensitivity.</w:t>
      </w:r>
    </w:p>
    <w:p w14:paraId="7C1B76D2" w14:textId="77777777" w:rsidR="00503102" w:rsidRDefault="00503102" w:rsidP="00503102">
      <w:pPr>
        <w:pStyle w:val="ListParagraph"/>
        <w:rPr>
          <w:rFonts w:ascii="Palatino Linotype" w:hAnsi="Palatino Linotype"/>
          <w:bCs/>
          <w:sz w:val="22"/>
          <w:szCs w:val="22"/>
        </w:rPr>
      </w:pPr>
    </w:p>
    <w:p w14:paraId="4F9F0647" w14:textId="77777777" w:rsidR="00313B88" w:rsidRDefault="00503102" w:rsidP="00313B88">
      <w:pPr>
        <w:pStyle w:val="PlainText"/>
        <w:numPr>
          <w:ilvl w:val="0"/>
          <w:numId w:val="21"/>
        </w:numPr>
        <w:tabs>
          <w:tab w:val="left" w:pos="360"/>
        </w:tabs>
        <w:ind w:left="360"/>
        <w:rPr>
          <w:rFonts w:ascii="Palatino Linotype" w:hAnsi="Palatino Linotype"/>
          <w:bCs/>
          <w:sz w:val="22"/>
          <w:szCs w:val="22"/>
        </w:rPr>
      </w:pPr>
      <w:r>
        <w:rPr>
          <w:rFonts w:ascii="Palatino Linotype" w:hAnsi="Palatino Linotype"/>
          <w:bCs/>
          <w:sz w:val="22"/>
          <w:szCs w:val="22"/>
        </w:rPr>
        <w:t xml:space="preserve">Hein, K.E., Baraldi, A.N., Min, J., Helle, A.C., Meyer, N.A., DeShong, H.L., </w:t>
      </w:r>
      <w:r>
        <w:rPr>
          <w:rFonts w:ascii="Palatino Linotype" w:hAnsi="Palatino Linotype"/>
          <w:b/>
          <w:sz w:val="22"/>
          <w:szCs w:val="22"/>
        </w:rPr>
        <w:t>Grant, D.M.</w:t>
      </w:r>
      <w:r>
        <w:rPr>
          <w:rFonts w:ascii="Palatino Linotype" w:hAnsi="Palatino Linotype"/>
          <w:bCs/>
          <w:sz w:val="22"/>
          <w:szCs w:val="22"/>
        </w:rPr>
        <w:t>, Wells, T.T., &amp; Mullins-Sweatt, S.N. (in preparation). Borderline personality traits and maladaptive eating: The role of emotion dysregulation and personality factors.</w:t>
      </w:r>
    </w:p>
    <w:p w14:paraId="22C09FA5" w14:textId="77777777" w:rsidR="00313B88" w:rsidRPr="00313B88" w:rsidRDefault="00313B88" w:rsidP="00313B88">
      <w:pPr>
        <w:pStyle w:val="ListParagraph"/>
        <w:rPr>
          <w:rFonts w:ascii="Palatino Linotype" w:hAnsi="Palatino Linotype"/>
          <w:color w:val="000000"/>
        </w:rPr>
      </w:pPr>
    </w:p>
    <w:p w14:paraId="7F8AA987" w14:textId="77777777" w:rsidR="00313B88" w:rsidRPr="00313B88" w:rsidRDefault="00313B88" w:rsidP="00313B88">
      <w:pPr>
        <w:pStyle w:val="PlainText"/>
        <w:numPr>
          <w:ilvl w:val="0"/>
          <w:numId w:val="21"/>
        </w:numPr>
        <w:tabs>
          <w:tab w:val="left" w:pos="360"/>
        </w:tabs>
        <w:ind w:left="360"/>
        <w:rPr>
          <w:rFonts w:ascii="Palatino Linotype" w:hAnsi="Palatino Linotype"/>
          <w:bCs/>
          <w:sz w:val="22"/>
          <w:szCs w:val="22"/>
        </w:rPr>
      </w:pPr>
      <w:r w:rsidRPr="00313B88">
        <w:rPr>
          <w:rFonts w:ascii="Palatino Linotype" w:hAnsi="Palatino Linotype"/>
          <w:color w:val="000000"/>
        </w:rPr>
        <w:t>Montgomery Jr., T. R. and Grant, DeMond M. (</w:t>
      </w:r>
      <w:r>
        <w:rPr>
          <w:rFonts w:ascii="Palatino Linotype" w:hAnsi="Palatino Linotype"/>
          <w:color w:val="000000"/>
        </w:rPr>
        <w:t>under review</w:t>
      </w:r>
      <w:r w:rsidRPr="00313B88">
        <w:rPr>
          <w:rFonts w:ascii="Palatino Linotype" w:hAnsi="Palatino Linotype"/>
          <w:color w:val="000000"/>
        </w:rPr>
        <w:t>). Exercise Programming for Mental Health Evidence-Based Guidelines for Therapists</w:t>
      </w:r>
      <w:r>
        <w:rPr>
          <w:rFonts w:ascii="Palatino Linotype" w:hAnsi="Palatino Linotype"/>
          <w:color w:val="000000"/>
        </w:rPr>
        <w:t>.</w:t>
      </w:r>
      <w:r w:rsidRPr="00313B88">
        <w:rPr>
          <w:rFonts w:ascii="Palatino Linotype" w:hAnsi="Palatino Linotype"/>
          <w:color w:val="000000"/>
        </w:rPr>
        <w:t xml:space="preserve"> </w:t>
      </w:r>
    </w:p>
    <w:p w14:paraId="059695D6" w14:textId="77777777" w:rsidR="00313B88" w:rsidRDefault="00313B88" w:rsidP="00313B88">
      <w:pPr>
        <w:pStyle w:val="ListParagraph"/>
        <w:rPr>
          <w:color w:val="000000"/>
        </w:rPr>
      </w:pPr>
    </w:p>
    <w:p w14:paraId="0C390250" w14:textId="77777777" w:rsidR="00313B88" w:rsidRPr="00313B88" w:rsidRDefault="00313B88" w:rsidP="00313B88">
      <w:pPr>
        <w:pStyle w:val="PlainText"/>
        <w:numPr>
          <w:ilvl w:val="0"/>
          <w:numId w:val="21"/>
        </w:numPr>
        <w:tabs>
          <w:tab w:val="left" w:pos="360"/>
        </w:tabs>
        <w:ind w:left="360"/>
        <w:rPr>
          <w:rFonts w:ascii="Palatino Linotype" w:hAnsi="Palatino Linotype"/>
          <w:bCs/>
          <w:sz w:val="22"/>
          <w:szCs w:val="22"/>
        </w:rPr>
      </w:pPr>
      <w:r w:rsidRPr="00313B88">
        <w:rPr>
          <w:rFonts w:ascii="Palatino Linotype" w:hAnsi="Palatino Linotype"/>
          <w:color w:val="000000"/>
        </w:rPr>
        <w:t>Montgomery Jr., T. R. and Grant, DeMond M. (</w:t>
      </w:r>
      <w:r w:rsidRPr="00313B88">
        <w:rPr>
          <w:rFonts w:ascii="Palatino Linotype" w:hAnsi="Palatino Linotype"/>
          <w:color w:val="000000"/>
        </w:rPr>
        <w:t>under review</w:t>
      </w:r>
      <w:r w:rsidRPr="00313B88">
        <w:rPr>
          <w:rFonts w:ascii="Palatino Linotype" w:hAnsi="Palatino Linotype"/>
          <w:color w:val="000000"/>
        </w:rPr>
        <w:t>). Neurobiological, Molecular, and Systemic Mechanisms of Exercise in the Treatment of Mental Health Disorders.</w:t>
      </w:r>
    </w:p>
    <w:p w14:paraId="021A6AEB" w14:textId="77777777" w:rsidR="00313B88" w:rsidRDefault="00313B88" w:rsidP="00313B88">
      <w:pPr>
        <w:pStyle w:val="ListParagraph"/>
        <w:rPr>
          <w:color w:val="000000"/>
        </w:rPr>
      </w:pPr>
    </w:p>
    <w:p w14:paraId="23287FD8" w14:textId="1ECDDD8D" w:rsidR="00313B88" w:rsidRPr="00313B88" w:rsidRDefault="00313B88" w:rsidP="00313B88">
      <w:pPr>
        <w:pStyle w:val="PlainText"/>
        <w:numPr>
          <w:ilvl w:val="0"/>
          <w:numId w:val="21"/>
        </w:numPr>
        <w:tabs>
          <w:tab w:val="left" w:pos="360"/>
        </w:tabs>
        <w:ind w:left="360"/>
        <w:rPr>
          <w:rFonts w:ascii="Palatino Linotype" w:hAnsi="Palatino Linotype"/>
          <w:bCs/>
          <w:sz w:val="22"/>
          <w:szCs w:val="22"/>
        </w:rPr>
      </w:pPr>
      <w:r w:rsidRPr="00313B88">
        <w:rPr>
          <w:rFonts w:ascii="Palatino Linotype" w:hAnsi="Palatino Linotype"/>
          <w:color w:val="000000"/>
        </w:rPr>
        <w:t>Montgomery Jr., T. R. and Grant, DeMond M. (</w:t>
      </w:r>
      <w:r>
        <w:rPr>
          <w:rFonts w:ascii="Palatino Linotype" w:hAnsi="Palatino Linotype"/>
          <w:color w:val="000000"/>
        </w:rPr>
        <w:t>under review</w:t>
      </w:r>
      <w:r w:rsidRPr="00313B88">
        <w:rPr>
          <w:rFonts w:ascii="Palatino Linotype" w:hAnsi="Palatino Linotype"/>
          <w:color w:val="000000"/>
        </w:rPr>
        <w:t xml:space="preserve">). Enhancing Exercise Adherence and Enjoyment: Psychological Strategies to Improve Motivation and Mental Health Outcomes. </w:t>
      </w:r>
      <w:r w:rsidRPr="00313B88">
        <w:rPr>
          <w:rFonts w:ascii="Palatino Linotype" w:hAnsi="Palatino Linotype"/>
          <w:i/>
          <w:iCs/>
          <w:color w:val="000000"/>
        </w:rPr>
        <w:t>Pre Print</w:t>
      </w:r>
      <w:r w:rsidRPr="00313B88">
        <w:rPr>
          <w:rFonts w:ascii="Palatino Linotype" w:hAnsi="Palatino Linotype"/>
          <w:color w:val="000000"/>
        </w:rPr>
        <w:t>.</w:t>
      </w:r>
    </w:p>
    <w:p w14:paraId="510F3DF6" w14:textId="77777777" w:rsidR="00291DDC" w:rsidRPr="00503102" w:rsidRDefault="00291DDC" w:rsidP="00291DDC">
      <w:pPr>
        <w:pStyle w:val="ListParagraph"/>
        <w:rPr>
          <w:rFonts w:ascii="Palatino Linotype" w:hAnsi="Palatino Linotype"/>
          <w:bCs/>
          <w:sz w:val="22"/>
          <w:szCs w:val="22"/>
        </w:rPr>
      </w:pPr>
    </w:p>
    <w:bookmarkEnd w:id="13"/>
    <w:bookmarkEnd w:id="14"/>
    <w:p w14:paraId="1C02373F" w14:textId="77777777" w:rsidR="00AD0AE3" w:rsidRDefault="00B36AE9" w:rsidP="004552DE">
      <w:pPr>
        <w:ind w:firstLine="720"/>
        <w:rPr>
          <w:rFonts w:ascii="Palatino Linotype" w:hAnsi="Palatino Linotype"/>
          <w:b/>
          <w:sz w:val="22"/>
        </w:rPr>
      </w:pPr>
      <w:r>
        <w:rPr>
          <w:rFonts w:ascii="Palatino Linotype" w:hAnsi="Palatino Linotype"/>
          <w:b/>
          <w:sz w:val="22"/>
        </w:rPr>
        <w:t>Conference Presentations</w:t>
      </w:r>
    </w:p>
    <w:p w14:paraId="1C0E2D9A" w14:textId="54F651A0" w:rsidR="009C1163" w:rsidRDefault="009C1163" w:rsidP="002A6980">
      <w:pPr>
        <w:ind w:left="720"/>
        <w:rPr>
          <w:rFonts w:ascii="Palatino Linotype" w:hAnsi="Palatino Linotype"/>
          <w:b/>
          <w:sz w:val="22"/>
        </w:rPr>
      </w:pPr>
      <w:r>
        <w:rPr>
          <w:rFonts w:ascii="Palatino Linotype" w:hAnsi="Palatino Linotype"/>
          <w:b/>
          <w:sz w:val="22"/>
        </w:rPr>
        <w:t xml:space="preserve">(* denotes graduate </w:t>
      </w:r>
      <w:r w:rsidR="001858FE">
        <w:rPr>
          <w:rFonts w:ascii="Palatino Linotype" w:hAnsi="Palatino Linotype"/>
          <w:b/>
          <w:sz w:val="22"/>
        </w:rPr>
        <w:t>advisee</w:t>
      </w:r>
      <w:r>
        <w:rPr>
          <w:rFonts w:ascii="Palatino Linotype" w:hAnsi="Palatino Linotype"/>
          <w:b/>
          <w:sz w:val="22"/>
        </w:rPr>
        <w:t xml:space="preserve">; ** denotes </w:t>
      </w:r>
      <w:r w:rsidR="00AD57AC">
        <w:rPr>
          <w:rFonts w:ascii="Palatino Linotype" w:hAnsi="Palatino Linotype"/>
          <w:b/>
          <w:sz w:val="22"/>
        </w:rPr>
        <w:t>under</w:t>
      </w:r>
      <w:r>
        <w:rPr>
          <w:rFonts w:ascii="Palatino Linotype" w:hAnsi="Palatino Linotype"/>
          <w:b/>
          <w:sz w:val="22"/>
        </w:rPr>
        <w:t xml:space="preserve">graduate </w:t>
      </w:r>
      <w:r w:rsidR="001858FE">
        <w:rPr>
          <w:rFonts w:ascii="Palatino Linotype" w:hAnsi="Palatino Linotype"/>
          <w:b/>
          <w:sz w:val="22"/>
        </w:rPr>
        <w:t>advisee</w:t>
      </w:r>
      <w:r w:rsidR="002A6980">
        <w:rPr>
          <w:rFonts w:ascii="Palatino Linotype" w:hAnsi="Palatino Linotype"/>
          <w:b/>
          <w:sz w:val="22"/>
        </w:rPr>
        <w:t xml:space="preserve">; </w:t>
      </w:r>
      <w:bookmarkStart w:id="15" w:name="_Hlk96435033"/>
      <w:r w:rsidR="002A6980" w:rsidRPr="00D32D1F">
        <w:rPr>
          <w:rFonts w:ascii="Palatino Linotype" w:hAnsi="Palatino Linotype"/>
          <w:bCs/>
          <w:sz w:val="22"/>
          <w:szCs w:val="22"/>
          <w:vertAlign w:val="superscript"/>
        </w:rPr>
        <w:t>†</w:t>
      </w:r>
      <w:bookmarkEnd w:id="15"/>
      <w:r w:rsidR="002A6980">
        <w:rPr>
          <w:rFonts w:ascii="Palatino Linotype" w:hAnsi="Palatino Linotype"/>
          <w:b/>
          <w:sz w:val="22"/>
          <w:szCs w:val="22"/>
          <w:vertAlign w:val="superscript"/>
        </w:rPr>
        <w:t xml:space="preserve"> </w:t>
      </w:r>
      <w:r w:rsidR="002A6980">
        <w:rPr>
          <w:rFonts w:ascii="Palatino Linotype" w:hAnsi="Palatino Linotype"/>
          <w:b/>
          <w:sz w:val="22"/>
          <w:szCs w:val="22"/>
        </w:rPr>
        <w:t>denotes former graduate advisee</w:t>
      </w:r>
      <w:r>
        <w:rPr>
          <w:rFonts w:ascii="Palatino Linotype" w:hAnsi="Palatino Linotype"/>
          <w:b/>
          <w:sz w:val="22"/>
        </w:rPr>
        <w:t>)</w:t>
      </w:r>
    </w:p>
    <w:p w14:paraId="66F82BE2" w14:textId="77777777" w:rsidR="006B350C" w:rsidRPr="00B428C5" w:rsidRDefault="006B350C" w:rsidP="00B2196E">
      <w:pPr>
        <w:ind w:left="720" w:hanging="720"/>
        <w:rPr>
          <w:rFonts w:ascii="Palatino Linotype" w:hAnsi="Palatino Linotype"/>
          <w:sz w:val="22"/>
          <w:szCs w:val="22"/>
        </w:rPr>
      </w:pPr>
    </w:p>
    <w:p w14:paraId="59B86D1E" w14:textId="77777777" w:rsidR="005E18BC" w:rsidRPr="00B428C5" w:rsidRDefault="005E18BC" w:rsidP="00B2196E">
      <w:pPr>
        <w:ind w:left="720" w:hanging="720"/>
        <w:rPr>
          <w:rFonts w:ascii="Palatino Linotype" w:hAnsi="Palatino Linotype"/>
          <w:b/>
          <w:sz w:val="22"/>
          <w:szCs w:val="22"/>
        </w:rPr>
      </w:pPr>
      <w:r w:rsidRPr="00B428C5">
        <w:rPr>
          <w:rFonts w:ascii="Palatino Linotype" w:hAnsi="Palatino Linotype"/>
          <w:sz w:val="22"/>
          <w:szCs w:val="22"/>
        </w:rPr>
        <w:tab/>
      </w:r>
      <w:r w:rsidRPr="00B428C5">
        <w:rPr>
          <w:rFonts w:ascii="Palatino Linotype" w:hAnsi="Palatino Linotype"/>
          <w:b/>
          <w:sz w:val="22"/>
          <w:szCs w:val="22"/>
          <w:u w:val="single"/>
        </w:rPr>
        <w:t>National</w:t>
      </w:r>
    </w:p>
    <w:p w14:paraId="39E3375E" w14:textId="40D90FA8" w:rsidR="00077D58" w:rsidRDefault="00077D58" w:rsidP="00077D58">
      <w:pPr>
        <w:pBdr>
          <w:top w:val="nil"/>
          <w:left w:val="nil"/>
          <w:bottom w:val="nil"/>
          <w:right w:val="nil"/>
          <w:between w:val="nil"/>
        </w:pBdr>
        <w:rPr>
          <w:rFonts w:ascii="Palatino Linotype" w:hAnsi="Palatino Linotype"/>
          <w:color w:val="000000"/>
          <w:sz w:val="22"/>
          <w:szCs w:val="22"/>
        </w:rPr>
      </w:pPr>
      <w:bookmarkStart w:id="16" w:name="_Hlk158997731"/>
      <w:bookmarkStart w:id="17" w:name="_Hlk127896256"/>
    </w:p>
    <w:p w14:paraId="5E97EC57" w14:textId="49126E20" w:rsidR="009F3BFA" w:rsidRDefault="009F3BFA" w:rsidP="006D25F5">
      <w:pPr>
        <w:numPr>
          <w:ilvl w:val="0"/>
          <w:numId w:val="18"/>
        </w:numPr>
        <w:pBdr>
          <w:top w:val="nil"/>
          <w:left w:val="nil"/>
          <w:bottom w:val="nil"/>
          <w:right w:val="nil"/>
          <w:between w:val="nil"/>
        </w:pBdr>
        <w:rPr>
          <w:rFonts w:ascii="Palatino Linotype" w:hAnsi="Palatino Linotype"/>
          <w:color w:val="000000"/>
          <w:sz w:val="22"/>
          <w:szCs w:val="22"/>
        </w:rPr>
      </w:pPr>
      <w:bookmarkStart w:id="18" w:name="_Hlk189145684"/>
      <w:r>
        <w:rPr>
          <w:rFonts w:ascii="Palatino Linotype" w:hAnsi="Palatino Linotype"/>
          <w:color w:val="000000"/>
          <w:sz w:val="22"/>
          <w:szCs w:val="22"/>
        </w:rPr>
        <w:lastRenderedPageBreak/>
        <w:t xml:space="preserve">*Walker, J.C., *Deros, D.E., *Hahn, B.J., *Montgomery, </w:t>
      </w:r>
      <w:r w:rsidR="009D5162">
        <w:rPr>
          <w:rFonts w:ascii="Palatino Linotype" w:hAnsi="Palatino Linotype"/>
          <w:color w:val="000000"/>
          <w:sz w:val="22"/>
          <w:szCs w:val="22"/>
        </w:rPr>
        <w:t xml:space="preserve">Jr, </w:t>
      </w:r>
      <w:r>
        <w:rPr>
          <w:rFonts w:ascii="Palatino Linotype" w:hAnsi="Palatino Linotype"/>
          <w:color w:val="000000"/>
          <w:sz w:val="22"/>
          <w:szCs w:val="22"/>
        </w:rPr>
        <w:t>T.</w:t>
      </w:r>
      <w:r w:rsidR="009D5162">
        <w:rPr>
          <w:rFonts w:ascii="Palatino Linotype" w:hAnsi="Palatino Linotype"/>
          <w:color w:val="000000"/>
          <w:sz w:val="22"/>
          <w:szCs w:val="22"/>
        </w:rPr>
        <w:t xml:space="preserve">R., *Walker, E.A., *Mann, E.H., &amp; </w:t>
      </w:r>
      <w:r w:rsidR="009D5162">
        <w:rPr>
          <w:rFonts w:ascii="Palatino Linotype" w:hAnsi="Palatino Linotype"/>
          <w:b/>
          <w:bCs/>
          <w:color w:val="000000"/>
          <w:sz w:val="22"/>
          <w:szCs w:val="22"/>
        </w:rPr>
        <w:t>Grant, D.M.</w:t>
      </w:r>
      <w:r w:rsidR="009D5162">
        <w:rPr>
          <w:rFonts w:ascii="Palatino Linotype" w:hAnsi="Palatino Linotype"/>
          <w:color w:val="000000"/>
          <w:sz w:val="22"/>
          <w:szCs w:val="22"/>
        </w:rPr>
        <w:t xml:space="preserve"> (2025). Poster </w:t>
      </w:r>
      <w:r w:rsidR="00EA794E">
        <w:rPr>
          <w:rFonts w:ascii="Palatino Linotype" w:hAnsi="Palatino Linotype"/>
          <w:color w:val="000000"/>
          <w:sz w:val="22"/>
          <w:szCs w:val="22"/>
        </w:rPr>
        <w:t>submitted for the Association for Behavioral and Cognitive Therapies, New Orleans, LA.</w:t>
      </w:r>
    </w:p>
    <w:p w14:paraId="49AAB530" w14:textId="77777777" w:rsidR="00EA794E" w:rsidRDefault="00EA794E" w:rsidP="00EA794E">
      <w:pPr>
        <w:pBdr>
          <w:top w:val="nil"/>
          <w:left w:val="nil"/>
          <w:bottom w:val="nil"/>
          <w:right w:val="nil"/>
          <w:between w:val="nil"/>
        </w:pBdr>
        <w:ind w:left="360"/>
        <w:rPr>
          <w:rFonts w:ascii="Palatino Linotype" w:hAnsi="Palatino Linotype"/>
          <w:color w:val="000000"/>
          <w:sz w:val="22"/>
          <w:szCs w:val="22"/>
        </w:rPr>
      </w:pPr>
    </w:p>
    <w:p w14:paraId="1AA8A1EF" w14:textId="31B49841" w:rsidR="00EA794E" w:rsidRDefault="00EA794E"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EA794E">
        <w:rPr>
          <w:rFonts w:ascii="Palatino Linotype" w:hAnsi="Palatino Linotype"/>
          <w:color w:val="000000"/>
          <w:sz w:val="22"/>
          <w:szCs w:val="22"/>
        </w:rPr>
        <w:t xml:space="preserve">Walker, E.A., </w:t>
      </w:r>
      <w:r>
        <w:rPr>
          <w:rFonts w:ascii="Palatino Linotype" w:hAnsi="Palatino Linotype"/>
          <w:color w:val="000000"/>
          <w:sz w:val="22"/>
          <w:szCs w:val="22"/>
        </w:rPr>
        <w:t>*</w:t>
      </w:r>
      <w:r w:rsidRPr="00EA794E">
        <w:rPr>
          <w:rFonts w:ascii="Palatino Linotype" w:hAnsi="Palatino Linotype"/>
          <w:color w:val="000000"/>
          <w:sz w:val="22"/>
          <w:szCs w:val="22"/>
        </w:rPr>
        <w:t xml:space="preserve">Mann, E.H., </w:t>
      </w:r>
      <w:r>
        <w:rPr>
          <w:rFonts w:ascii="Palatino Linotype" w:hAnsi="Palatino Linotype"/>
          <w:color w:val="000000"/>
          <w:sz w:val="22"/>
          <w:szCs w:val="22"/>
        </w:rPr>
        <w:t>*</w:t>
      </w:r>
      <w:r w:rsidRPr="00EA794E">
        <w:rPr>
          <w:rFonts w:ascii="Palatino Linotype" w:hAnsi="Palatino Linotype"/>
          <w:color w:val="000000"/>
          <w:sz w:val="22"/>
          <w:szCs w:val="22"/>
        </w:rPr>
        <w:t xml:space="preserve">Walker, J.C., </w:t>
      </w:r>
      <w:r w:rsidR="00BC06E6">
        <w:rPr>
          <w:rFonts w:ascii="Palatino Linotype" w:hAnsi="Palatino Linotype"/>
          <w:color w:val="000000"/>
          <w:sz w:val="22"/>
          <w:szCs w:val="22"/>
        </w:rPr>
        <w:t>*</w:t>
      </w:r>
      <w:r w:rsidR="00BC06E6" w:rsidRPr="00EA794E">
        <w:rPr>
          <w:rFonts w:ascii="Palatino Linotype" w:hAnsi="Palatino Linotype"/>
          <w:color w:val="000000"/>
          <w:sz w:val="22"/>
          <w:szCs w:val="22"/>
        </w:rPr>
        <w:t xml:space="preserve">Deros, D.E., </w:t>
      </w:r>
      <w:r>
        <w:rPr>
          <w:rFonts w:ascii="Palatino Linotype" w:hAnsi="Palatino Linotype"/>
          <w:color w:val="000000"/>
          <w:sz w:val="22"/>
          <w:szCs w:val="22"/>
        </w:rPr>
        <w:t>*</w:t>
      </w:r>
      <w:r w:rsidRPr="00EA794E">
        <w:rPr>
          <w:rFonts w:ascii="Palatino Linotype" w:hAnsi="Palatino Linotype"/>
          <w:color w:val="000000"/>
          <w:sz w:val="22"/>
          <w:szCs w:val="22"/>
        </w:rPr>
        <w:t xml:space="preserve">Hahn, B.J., </w:t>
      </w:r>
      <w:r>
        <w:rPr>
          <w:rFonts w:ascii="Palatino Linotype" w:hAnsi="Palatino Linotype"/>
          <w:color w:val="000000"/>
          <w:sz w:val="22"/>
          <w:szCs w:val="22"/>
        </w:rPr>
        <w:t>*</w:t>
      </w:r>
      <w:r w:rsidRPr="00EA794E">
        <w:rPr>
          <w:rFonts w:ascii="Palatino Linotype" w:hAnsi="Palatino Linotype"/>
          <w:color w:val="000000"/>
          <w:sz w:val="22"/>
          <w:szCs w:val="22"/>
        </w:rPr>
        <w:t xml:space="preserve">Montgomery Jr, T.R., &amp; </w:t>
      </w:r>
      <w:r w:rsidRPr="00EA794E">
        <w:rPr>
          <w:rFonts w:ascii="Palatino Linotype" w:hAnsi="Palatino Linotype"/>
          <w:b/>
          <w:bCs/>
          <w:color w:val="000000"/>
          <w:sz w:val="22"/>
          <w:szCs w:val="22"/>
        </w:rPr>
        <w:t>Grant, D.M.</w:t>
      </w:r>
      <w:r w:rsidRPr="00EA794E">
        <w:rPr>
          <w:rFonts w:ascii="Palatino Linotype" w:hAnsi="Palatino Linotype"/>
          <w:color w:val="000000"/>
          <w:sz w:val="22"/>
          <w:szCs w:val="22"/>
        </w:rPr>
        <w:t xml:space="preserve"> (</w:t>
      </w:r>
      <w:r>
        <w:rPr>
          <w:rFonts w:ascii="Palatino Linotype" w:hAnsi="Palatino Linotype"/>
          <w:color w:val="000000"/>
          <w:sz w:val="22"/>
          <w:szCs w:val="22"/>
        </w:rPr>
        <w:t>2025</w:t>
      </w:r>
      <w:r w:rsidRPr="00EA794E">
        <w:rPr>
          <w:rFonts w:ascii="Palatino Linotype" w:hAnsi="Palatino Linotype"/>
          <w:color w:val="000000"/>
          <w:sz w:val="22"/>
          <w:szCs w:val="22"/>
        </w:rPr>
        <w:t xml:space="preserve">). Emotion regulation strategies and their effects on worry. Poster </w:t>
      </w:r>
      <w:r w:rsidR="00A17F44">
        <w:rPr>
          <w:rFonts w:ascii="Palatino Linotype" w:hAnsi="Palatino Linotype"/>
          <w:color w:val="000000"/>
          <w:sz w:val="22"/>
          <w:szCs w:val="22"/>
        </w:rPr>
        <w:t>to be presented</w:t>
      </w:r>
      <w:r>
        <w:rPr>
          <w:rFonts w:ascii="Palatino Linotype" w:hAnsi="Palatino Linotype"/>
          <w:color w:val="000000"/>
          <w:sz w:val="22"/>
          <w:szCs w:val="22"/>
        </w:rPr>
        <w:t xml:space="preserve"> </w:t>
      </w:r>
      <w:r w:rsidRPr="00EA794E">
        <w:rPr>
          <w:rFonts w:ascii="Palatino Linotype" w:hAnsi="Palatino Linotype"/>
          <w:color w:val="000000"/>
          <w:sz w:val="22"/>
          <w:szCs w:val="22"/>
        </w:rPr>
        <w:t xml:space="preserve">at the </w:t>
      </w:r>
      <w:r>
        <w:rPr>
          <w:rFonts w:ascii="Palatino Linotype" w:hAnsi="Palatino Linotype"/>
          <w:color w:val="000000"/>
          <w:sz w:val="22"/>
          <w:szCs w:val="22"/>
        </w:rPr>
        <w:t>A</w:t>
      </w:r>
      <w:r w:rsidRPr="00EA794E">
        <w:rPr>
          <w:rFonts w:ascii="Palatino Linotype" w:hAnsi="Palatino Linotype"/>
          <w:color w:val="000000"/>
          <w:sz w:val="22"/>
          <w:szCs w:val="22"/>
        </w:rPr>
        <w:t xml:space="preserve">nnual </w:t>
      </w:r>
      <w:r>
        <w:rPr>
          <w:rFonts w:ascii="Palatino Linotype" w:hAnsi="Palatino Linotype"/>
          <w:color w:val="000000"/>
          <w:sz w:val="22"/>
          <w:szCs w:val="22"/>
        </w:rPr>
        <w:t>C</w:t>
      </w:r>
      <w:r w:rsidRPr="00EA794E">
        <w:rPr>
          <w:rFonts w:ascii="Palatino Linotype" w:hAnsi="Palatino Linotype"/>
          <w:color w:val="000000"/>
          <w:sz w:val="22"/>
          <w:szCs w:val="22"/>
        </w:rPr>
        <w:t>onference of the Association for Behavioral and Cognitive Therapies, New Orleans, LA</w:t>
      </w:r>
      <w:r>
        <w:rPr>
          <w:rFonts w:ascii="Palatino Linotype" w:hAnsi="Palatino Linotype"/>
          <w:color w:val="000000"/>
          <w:sz w:val="22"/>
          <w:szCs w:val="22"/>
        </w:rPr>
        <w:t>.</w:t>
      </w:r>
    </w:p>
    <w:p w14:paraId="63844B66" w14:textId="77777777" w:rsidR="00EA794E" w:rsidRDefault="00EA794E" w:rsidP="00EA794E">
      <w:pPr>
        <w:pStyle w:val="ListParagraph"/>
        <w:rPr>
          <w:rFonts w:ascii="Palatino Linotype" w:hAnsi="Palatino Linotype"/>
          <w:color w:val="000000"/>
          <w:sz w:val="22"/>
          <w:szCs w:val="22"/>
        </w:rPr>
      </w:pPr>
    </w:p>
    <w:p w14:paraId="5DC82D72" w14:textId="7CF9FE32" w:rsidR="00EA794E" w:rsidRDefault="00EA794E"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 xml:space="preserve">Hahn, B.J., Montgomery, Jr, T.R., Walker, E.A., Mann, E.H., Walker, J.C., Deros, D.E., &amp; </w:t>
      </w:r>
      <w:r>
        <w:rPr>
          <w:rFonts w:ascii="Palatino Linotype" w:hAnsi="Palatino Linotype"/>
          <w:b/>
          <w:bCs/>
          <w:color w:val="000000"/>
          <w:sz w:val="22"/>
          <w:szCs w:val="22"/>
        </w:rPr>
        <w:t xml:space="preserve">Grant, D.M. </w:t>
      </w:r>
      <w:r>
        <w:rPr>
          <w:rFonts w:ascii="Palatino Linotype" w:hAnsi="Palatino Linotype"/>
          <w:color w:val="000000"/>
          <w:sz w:val="22"/>
          <w:szCs w:val="22"/>
        </w:rPr>
        <w:t>(2025). Poster submitted for the Association for Behavioral and Cognitive Therapies, New Orleans, LA.</w:t>
      </w:r>
    </w:p>
    <w:p w14:paraId="704390E9" w14:textId="77777777" w:rsidR="00EA794E" w:rsidRDefault="00EA794E" w:rsidP="00EA794E">
      <w:pPr>
        <w:pStyle w:val="ListParagraph"/>
        <w:rPr>
          <w:rFonts w:ascii="Palatino Linotype" w:hAnsi="Palatino Linotype"/>
          <w:color w:val="000000"/>
          <w:sz w:val="22"/>
          <w:szCs w:val="22"/>
        </w:rPr>
      </w:pPr>
    </w:p>
    <w:p w14:paraId="2BBC422D" w14:textId="52F986C4" w:rsidR="00EA794E" w:rsidRDefault="00EA794E"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Montgomery, Jr, T.R.,</w:t>
      </w:r>
      <w:r w:rsidRPr="00EA794E">
        <w:rPr>
          <w:rFonts w:ascii="Palatino Linotype" w:hAnsi="Palatino Linotype"/>
          <w:color w:val="000000"/>
          <w:sz w:val="22"/>
          <w:szCs w:val="22"/>
        </w:rPr>
        <w:t xml:space="preserve"> </w:t>
      </w:r>
      <w:r>
        <w:rPr>
          <w:rFonts w:ascii="Palatino Linotype" w:hAnsi="Palatino Linotype"/>
          <w:color w:val="000000"/>
          <w:sz w:val="22"/>
          <w:szCs w:val="22"/>
        </w:rPr>
        <w:t>**</w:t>
      </w:r>
      <w:r w:rsidRPr="00EA794E">
        <w:rPr>
          <w:rFonts w:ascii="Palatino Linotype" w:hAnsi="Palatino Linotype"/>
          <w:color w:val="000000"/>
          <w:sz w:val="22"/>
          <w:szCs w:val="22"/>
        </w:rPr>
        <w:t xml:space="preserve">Huzinga, P., </w:t>
      </w:r>
      <w:r>
        <w:rPr>
          <w:rFonts w:ascii="Palatino Linotype" w:hAnsi="Palatino Linotype"/>
          <w:color w:val="000000"/>
          <w:sz w:val="22"/>
          <w:szCs w:val="22"/>
        </w:rPr>
        <w:t>*</w:t>
      </w:r>
      <w:r w:rsidRPr="00EA794E">
        <w:rPr>
          <w:rFonts w:ascii="Palatino Linotype" w:hAnsi="Palatino Linotype"/>
          <w:color w:val="000000"/>
          <w:sz w:val="22"/>
          <w:szCs w:val="22"/>
        </w:rPr>
        <w:t xml:space="preserve">Walker, E., </w:t>
      </w:r>
      <w:r>
        <w:rPr>
          <w:rFonts w:ascii="Palatino Linotype" w:hAnsi="Palatino Linotype"/>
          <w:color w:val="000000"/>
          <w:sz w:val="22"/>
          <w:szCs w:val="22"/>
        </w:rPr>
        <w:t>*</w:t>
      </w:r>
      <w:r w:rsidRPr="00EA794E">
        <w:rPr>
          <w:rFonts w:ascii="Palatino Linotype" w:hAnsi="Palatino Linotype"/>
          <w:color w:val="000000"/>
          <w:sz w:val="22"/>
          <w:szCs w:val="22"/>
        </w:rPr>
        <w:t xml:space="preserve">Mann, E., </w:t>
      </w:r>
      <w:r>
        <w:rPr>
          <w:rFonts w:ascii="Palatino Linotype" w:hAnsi="Palatino Linotype"/>
          <w:color w:val="000000"/>
          <w:sz w:val="22"/>
          <w:szCs w:val="22"/>
        </w:rPr>
        <w:t>*</w:t>
      </w:r>
      <w:r w:rsidRPr="00EA794E">
        <w:rPr>
          <w:rFonts w:ascii="Palatino Linotype" w:hAnsi="Palatino Linotype"/>
          <w:color w:val="000000"/>
          <w:sz w:val="22"/>
          <w:szCs w:val="22"/>
        </w:rPr>
        <w:t xml:space="preserve">Walker, J., </w:t>
      </w:r>
      <w:r>
        <w:rPr>
          <w:rFonts w:ascii="Palatino Linotype" w:hAnsi="Palatino Linotype"/>
          <w:color w:val="000000"/>
          <w:sz w:val="22"/>
          <w:szCs w:val="22"/>
        </w:rPr>
        <w:t>*</w:t>
      </w:r>
      <w:r w:rsidRPr="00EA794E">
        <w:rPr>
          <w:rFonts w:ascii="Palatino Linotype" w:hAnsi="Palatino Linotype"/>
          <w:color w:val="000000"/>
          <w:sz w:val="22"/>
          <w:szCs w:val="22"/>
        </w:rPr>
        <w:t xml:space="preserve">Deros, D., </w:t>
      </w:r>
      <w:r>
        <w:rPr>
          <w:rFonts w:ascii="Palatino Linotype" w:hAnsi="Palatino Linotype"/>
          <w:color w:val="000000"/>
          <w:sz w:val="22"/>
          <w:szCs w:val="22"/>
        </w:rPr>
        <w:t>*</w:t>
      </w:r>
      <w:r w:rsidRPr="00EA794E">
        <w:rPr>
          <w:rFonts w:ascii="Palatino Linotype" w:hAnsi="Palatino Linotype"/>
          <w:color w:val="000000"/>
          <w:sz w:val="22"/>
          <w:szCs w:val="22"/>
        </w:rPr>
        <w:t xml:space="preserve">Hahn, B., </w:t>
      </w:r>
      <w:r w:rsidRPr="00EA794E">
        <w:rPr>
          <w:rFonts w:ascii="Palatino Linotype" w:hAnsi="Palatino Linotype"/>
          <w:b/>
          <w:bCs/>
          <w:color w:val="000000"/>
          <w:sz w:val="22"/>
          <w:szCs w:val="22"/>
        </w:rPr>
        <w:t>Grant, D.M.</w:t>
      </w:r>
      <w:r>
        <w:rPr>
          <w:rFonts w:ascii="Palatino Linotype" w:hAnsi="Palatino Linotype"/>
          <w:b/>
          <w:bCs/>
          <w:color w:val="000000"/>
          <w:sz w:val="22"/>
          <w:szCs w:val="22"/>
        </w:rPr>
        <w:t xml:space="preserve"> </w:t>
      </w:r>
      <w:r>
        <w:rPr>
          <w:rFonts w:ascii="Palatino Linotype" w:hAnsi="Palatino Linotype"/>
          <w:color w:val="000000"/>
          <w:sz w:val="22"/>
          <w:szCs w:val="22"/>
        </w:rPr>
        <w:t>(2025). Poster submitted for the Association for Behavioral and Cognitive Therapies, New Orleans, LA.</w:t>
      </w:r>
    </w:p>
    <w:p w14:paraId="784F949A" w14:textId="77777777" w:rsidR="00EA794E" w:rsidRDefault="00EA794E" w:rsidP="00EA794E">
      <w:pPr>
        <w:pStyle w:val="ListParagraph"/>
        <w:rPr>
          <w:rFonts w:ascii="Palatino Linotype" w:hAnsi="Palatino Linotype"/>
          <w:color w:val="000000"/>
          <w:sz w:val="22"/>
          <w:szCs w:val="22"/>
        </w:rPr>
      </w:pPr>
    </w:p>
    <w:p w14:paraId="384CE08F" w14:textId="4B0E1863" w:rsidR="00EA794E" w:rsidRDefault="00EA794E"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EA794E">
        <w:rPr>
          <w:rFonts w:ascii="Palatino Linotype" w:hAnsi="Palatino Linotype"/>
          <w:color w:val="000000"/>
          <w:sz w:val="22"/>
          <w:szCs w:val="22"/>
        </w:rPr>
        <w:t xml:space="preserve">Mann, E., </w:t>
      </w:r>
      <w:r>
        <w:rPr>
          <w:rFonts w:ascii="Palatino Linotype" w:hAnsi="Palatino Linotype"/>
          <w:color w:val="000000"/>
          <w:sz w:val="22"/>
          <w:szCs w:val="22"/>
        </w:rPr>
        <w:t>*</w:t>
      </w:r>
      <w:r w:rsidRPr="00EA794E">
        <w:rPr>
          <w:rFonts w:ascii="Palatino Linotype" w:hAnsi="Palatino Linotype"/>
          <w:color w:val="000000"/>
          <w:sz w:val="22"/>
          <w:szCs w:val="22"/>
        </w:rPr>
        <w:t xml:space="preserve">Walker, J., </w:t>
      </w:r>
      <w:r>
        <w:rPr>
          <w:rFonts w:ascii="Palatino Linotype" w:hAnsi="Palatino Linotype"/>
          <w:color w:val="000000"/>
          <w:sz w:val="22"/>
          <w:szCs w:val="22"/>
        </w:rPr>
        <w:t>*</w:t>
      </w:r>
      <w:r w:rsidRPr="00EA794E">
        <w:rPr>
          <w:rFonts w:ascii="Palatino Linotype" w:hAnsi="Palatino Linotype"/>
          <w:color w:val="000000"/>
          <w:sz w:val="22"/>
          <w:szCs w:val="22"/>
        </w:rPr>
        <w:t xml:space="preserve">Deros, D., </w:t>
      </w:r>
      <w:r>
        <w:rPr>
          <w:rFonts w:ascii="Palatino Linotype" w:hAnsi="Palatino Linotype"/>
          <w:color w:val="000000"/>
          <w:sz w:val="22"/>
          <w:szCs w:val="22"/>
        </w:rPr>
        <w:t>*</w:t>
      </w:r>
      <w:r w:rsidRPr="00EA794E">
        <w:rPr>
          <w:rFonts w:ascii="Palatino Linotype" w:hAnsi="Palatino Linotype"/>
          <w:color w:val="000000"/>
          <w:sz w:val="22"/>
          <w:szCs w:val="22"/>
        </w:rPr>
        <w:t xml:space="preserve">Hahn, B., </w:t>
      </w:r>
      <w:r>
        <w:rPr>
          <w:rFonts w:ascii="Palatino Linotype" w:hAnsi="Palatino Linotype"/>
          <w:color w:val="000000"/>
          <w:sz w:val="22"/>
          <w:szCs w:val="22"/>
        </w:rPr>
        <w:t>*</w:t>
      </w:r>
      <w:r w:rsidRPr="00EA794E">
        <w:rPr>
          <w:rFonts w:ascii="Palatino Linotype" w:hAnsi="Palatino Linotype"/>
          <w:color w:val="000000"/>
          <w:sz w:val="22"/>
          <w:szCs w:val="22"/>
        </w:rPr>
        <w:t xml:space="preserve">Montomgery, T., </w:t>
      </w:r>
      <w:r>
        <w:rPr>
          <w:rFonts w:ascii="Palatino Linotype" w:hAnsi="Palatino Linotype"/>
          <w:color w:val="000000"/>
          <w:sz w:val="22"/>
          <w:szCs w:val="22"/>
        </w:rPr>
        <w:t>*</w:t>
      </w:r>
      <w:r w:rsidRPr="00EA794E">
        <w:rPr>
          <w:rFonts w:ascii="Palatino Linotype" w:hAnsi="Palatino Linotype"/>
          <w:color w:val="000000"/>
          <w:sz w:val="22"/>
          <w:szCs w:val="22"/>
        </w:rPr>
        <w:t xml:space="preserve">Walker, E., </w:t>
      </w:r>
      <w:r w:rsidRPr="00EA794E">
        <w:rPr>
          <w:rFonts w:ascii="Palatino Linotype" w:hAnsi="Palatino Linotype"/>
          <w:b/>
          <w:bCs/>
          <w:color w:val="000000"/>
          <w:sz w:val="22"/>
          <w:szCs w:val="22"/>
        </w:rPr>
        <w:t>Grant, D.</w:t>
      </w:r>
      <w:r>
        <w:rPr>
          <w:rFonts w:ascii="Palatino Linotype" w:hAnsi="Palatino Linotype"/>
          <w:b/>
          <w:bCs/>
          <w:color w:val="000000"/>
          <w:sz w:val="22"/>
          <w:szCs w:val="22"/>
        </w:rPr>
        <w:t xml:space="preserve"> </w:t>
      </w:r>
      <w:r>
        <w:rPr>
          <w:rFonts w:ascii="Palatino Linotype" w:hAnsi="Palatino Linotype"/>
          <w:color w:val="000000"/>
          <w:sz w:val="22"/>
          <w:szCs w:val="22"/>
        </w:rPr>
        <w:t xml:space="preserve">(2025). Poster </w:t>
      </w:r>
      <w:r w:rsidR="00A17F44">
        <w:rPr>
          <w:rFonts w:ascii="Palatino Linotype" w:hAnsi="Palatino Linotype"/>
          <w:color w:val="000000"/>
          <w:sz w:val="22"/>
          <w:szCs w:val="22"/>
        </w:rPr>
        <w:t>to be presented at</w:t>
      </w:r>
      <w:r>
        <w:rPr>
          <w:rFonts w:ascii="Palatino Linotype" w:hAnsi="Palatino Linotype"/>
          <w:color w:val="000000"/>
          <w:sz w:val="22"/>
          <w:szCs w:val="22"/>
        </w:rPr>
        <w:t xml:space="preserve"> the Association for Behavioral and Cognitive Therapies, New Orleans, LA.</w:t>
      </w:r>
    </w:p>
    <w:p w14:paraId="275D28F4" w14:textId="77777777" w:rsidR="00EA794E" w:rsidRDefault="00EA794E" w:rsidP="00EA794E">
      <w:pPr>
        <w:pBdr>
          <w:top w:val="nil"/>
          <w:left w:val="nil"/>
          <w:bottom w:val="nil"/>
          <w:right w:val="nil"/>
          <w:between w:val="nil"/>
        </w:pBdr>
        <w:rPr>
          <w:rFonts w:ascii="Palatino Linotype" w:hAnsi="Palatino Linotype"/>
          <w:color w:val="000000"/>
          <w:sz w:val="22"/>
          <w:szCs w:val="22"/>
        </w:rPr>
      </w:pPr>
    </w:p>
    <w:p w14:paraId="2487B6D5" w14:textId="653217F2" w:rsidR="009918EB" w:rsidRDefault="009918EB"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 xml:space="preserve">*Walker, J.C., *Deros, D.E., *Hahn, B.J., *Walker, E.A., &amp; </w:t>
      </w:r>
      <w:r>
        <w:rPr>
          <w:rFonts w:ascii="Palatino Linotype" w:hAnsi="Palatino Linotype"/>
          <w:b/>
          <w:bCs/>
          <w:color w:val="000000"/>
          <w:sz w:val="22"/>
          <w:szCs w:val="22"/>
        </w:rPr>
        <w:t xml:space="preserve">Grant, D.M. </w:t>
      </w:r>
      <w:r>
        <w:rPr>
          <w:rFonts w:ascii="Palatino Linotype" w:hAnsi="Palatino Linotype"/>
          <w:color w:val="000000"/>
          <w:sz w:val="22"/>
          <w:szCs w:val="22"/>
        </w:rPr>
        <w:t>(</w:t>
      </w:r>
      <w:r w:rsidR="007935D3">
        <w:rPr>
          <w:rFonts w:ascii="Palatino Linotype" w:hAnsi="Palatino Linotype"/>
          <w:color w:val="000000"/>
          <w:sz w:val="22"/>
          <w:szCs w:val="22"/>
        </w:rPr>
        <w:t>2024</w:t>
      </w:r>
      <w:r>
        <w:rPr>
          <w:rFonts w:ascii="Palatino Linotype" w:hAnsi="Palatino Linotype"/>
          <w:color w:val="000000"/>
          <w:sz w:val="22"/>
          <w:szCs w:val="22"/>
        </w:rPr>
        <w:t>). The mediation effects of anxiety sensitivity on the relationship between social anxiety and depression. Poster presented at the Association for Behavioral and Cognitive Therapies, Philadelph</w:t>
      </w:r>
      <w:r w:rsidR="00EA794E">
        <w:rPr>
          <w:rFonts w:ascii="Palatino Linotype" w:hAnsi="Palatino Linotype"/>
          <w:color w:val="000000"/>
          <w:sz w:val="22"/>
          <w:szCs w:val="22"/>
        </w:rPr>
        <w:t>i</w:t>
      </w:r>
      <w:r>
        <w:rPr>
          <w:rFonts w:ascii="Palatino Linotype" w:hAnsi="Palatino Linotype"/>
          <w:color w:val="000000"/>
          <w:sz w:val="22"/>
          <w:szCs w:val="22"/>
        </w:rPr>
        <w:t>a, PA.</w:t>
      </w:r>
    </w:p>
    <w:p w14:paraId="177EFA81" w14:textId="77777777" w:rsidR="009918EB" w:rsidRDefault="009918EB" w:rsidP="009918EB">
      <w:pPr>
        <w:pBdr>
          <w:top w:val="nil"/>
          <w:left w:val="nil"/>
          <w:bottom w:val="nil"/>
          <w:right w:val="nil"/>
          <w:between w:val="nil"/>
        </w:pBdr>
        <w:ind w:left="360"/>
        <w:rPr>
          <w:rFonts w:ascii="Palatino Linotype" w:hAnsi="Palatino Linotype"/>
          <w:color w:val="000000"/>
          <w:sz w:val="22"/>
          <w:szCs w:val="22"/>
        </w:rPr>
      </w:pPr>
    </w:p>
    <w:p w14:paraId="420E9180" w14:textId="4E0839D6" w:rsidR="001728EC" w:rsidRDefault="001728EC"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1728EC">
        <w:rPr>
          <w:rFonts w:ascii="Palatino Linotype" w:hAnsi="Palatino Linotype"/>
          <w:color w:val="000000"/>
          <w:sz w:val="22"/>
          <w:szCs w:val="22"/>
        </w:rPr>
        <w:t xml:space="preserve">Deros, D.E., </w:t>
      </w:r>
      <w:r>
        <w:rPr>
          <w:rFonts w:ascii="Palatino Linotype" w:hAnsi="Palatino Linotype"/>
          <w:color w:val="000000"/>
          <w:sz w:val="22"/>
          <w:szCs w:val="22"/>
        </w:rPr>
        <w:t>*</w:t>
      </w:r>
      <w:r w:rsidRPr="001728EC">
        <w:rPr>
          <w:rFonts w:ascii="Palatino Linotype" w:hAnsi="Palatino Linotype"/>
          <w:color w:val="000000"/>
          <w:sz w:val="22"/>
          <w:szCs w:val="22"/>
        </w:rPr>
        <w:t xml:space="preserve">Hahn, B.J., </w:t>
      </w:r>
      <w:r>
        <w:rPr>
          <w:rFonts w:ascii="Palatino Linotype" w:hAnsi="Palatino Linotype"/>
          <w:color w:val="000000"/>
          <w:sz w:val="22"/>
          <w:szCs w:val="22"/>
        </w:rPr>
        <w:t>*</w:t>
      </w:r>
      <w:r w:rsidRPr="001728EC">
        <w:rPr>
          <w:rFonts w:ascii="Palatino Linotype" w:hAnsi="Palatino Linotype"/>
          <w:color w:val="000000"/>
          <w:sz w:val="22"/>
          <w:szCs w:val="22"/>
        </w:rPr>
        <w:t xml:space="preserve">Walker, E.A., </w:t>
      </w:r>
      <w:r>
        <w:rPr>
          <w:rFonts w:ascii="Palatino Linotype" w:hAnsi="Palatino Linotype"/>
          <w:color w:val="000000"/>
          <w:sz w:val="22"/>
          <w:szCs w:val="22"/>
        </w:rPr>
        <w:t>*</w:t>
      </w:r>
      <w:r w:rsidRPr="001728EC">
        <w:rPr>
          <w:rFonts w:ascii="Palatino Linotype" w:hAnsi="Palatino Linotype"/>
          <w:color w:val="000000"/>
          <w:sz w:val="22"/>
          <w:szCs w:val="22"/>
        </w:rPr>
        <w:t xml:space="preserve">Walker, J.C., &amp; </w:t>
      </w:r>
      <w:r w:rsidRPr="001728EC">
        <w:rPr>
          <w:rFonts w:ascii="Palatino Linotype" w:hAnsi="Palatino Linotype"/>
          <w:b/>
          <w:bCs/>
          <w:color w:val="000000"/>
          <w:sz w:val="22"/>
          <w:szCs w:val="22"/>
        </w:rPr>
        <w:t>Grant, D.M.</w:t>
      </w:r>
      <w:r w:rsidRPr="001728EC">
        <w:rPr>
          <w:rFonts w:ascii="Palatino Linotype" w:hAnsi="Palatino Linotype"/>
          <w:color w:val="000000"/>
          <w:sz w:val="22"/>
          <w:szCs w:val="22"/>
        </w:rPr>
        <w:t xml:space="preserve"> (</w:t>
      </w:r>
      <w:r w:rsidR="00307B2B">
        <w:rPr>
          <w:rFonts w:ascii="Palatino Linotype" w:hAnsi="Palatino Linotype"/>
          <w:color w:val="000000"/>
          <w:sz w:val="22"/>
          <w:szCs w:val="22"/>
        </w:rPr>
        <w:t>2024</w:t>
      </w:r>
      <w:r w:rsidRPr="001728EC">
        <w:rPr>
          <w:rFonts w:ascii="Palatino Linotype" w:hAnsi="Palatino Linotype"/>
          <w:color w:val="000000"/>
          <w:sz w:val="22"/>
          <w:szCs w:val="22"/>
        </w:rPr>
        <w:t xml:space="preserve">). The impact of bivalent fears of evaluation on interpersonal rejection sensitivity and social anxiety. Poster </w:t>
      </w:r>
      <w:r w:rsidR="00307B2B">
        <w:rPr>
          <w:rFonts w:ascii="Palatino Linotype" w:hAnsi="Palatino Linotype"/>
          <w:color w:val="000000"/>
          <w:sz w:val="22"/>
          <w:szCs w:val="22"/>
        </w:rPr>
        <w:t>presented</w:t>
      </w:r>
      <w:r w:rsidRPr="001728EC">
        <w:rPr>
          <w:rFonts w:ascii="Palatino Linotype" w:hAnsi="Palatino Linotype"/>
          <w:color w:val="000000"/>
          <w:sz w:val="22"/>
          <w:szCs w:val="22"/>
        </w:rPr>
        <w:t xml:space="preserve"> at the annual conference of the Association for Behavioral and Cognitive Therapies, Philadelphia, PA.</w:t>
      </w:r>
    </w:p>
    <w:p w14:paraId="45BF52A6" w14:textId="77777777" w:rsidR="001728EC" w:rsidRDefault="001728EC" w:rsidP="001728EC">
      <w:pPr>
        <w:pBdr>
          <w:top w:val="nil"/>
          <w:left w:val="nil"/>
          <w:bottom w:val="nil"/>
          <w:right w:val="nil"/>
          <w:between w:val="nil"/>
        </w:pBdr>
        <w:ind w:left="360"/>
        <w:rPr>
          <w:rFonts w:ascii="Palatino Linotype" w:hAnsi="Palatino Linotype"/>
          <w:color w:val="000000"/>
          <w:sz w:val="22"/>
          <w:szCs w:val="22"/>
        </w:rPr>
      </w:pPr>
    </w:p>
    <w:p w14:paraId="32D1CDB7" w14:textId="20D2034E" w:rsidR="001728EC" w:rsidRDefault="001728EC"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1728EC">
        <w:rPr>
          <w:rFonts w:ascii="Palatino Linotype" w:hAnsi="Palatino Linotype"/>
          <w:color w:val="000000"/>
          <w:sz w:val="22"/>
          <w:szCs w:val="22"/>
        </w:rPr>
        <w:t xml:space="preserve">Hahn, B.J., </w:t>
      </w:r>
      <w:r>
        <w:rPr>
          <w:rFonts w:ascii="Palatino Linotype" w:hAnsi="Palatino Linotype"/>
          <w:color w:val="000000"/>
          <w:sz w:val="22"/>
          <w:szCs w:val="22"/>
        </w:rPr>
        <w:t>*</w:t>
      </w:r>
      <w:r w:rsidRPr="001728EC">
        <w:rPr>
          <w:rFonts w:ascii="Palatino Linotype" w:hAnsi="Palatino Linotype"/>
          <w:color w:val="000000"/>
          <w:sz w:val="22"/>
          <w:szCs w:val="22"/>
        </w:rPr>
        <w:t xml:space="preserve">Walker, E.A., </w:t>
      </w:r>
      <w:r>
        <w:rPr>
          <w:rFonts w:ascii="Palatino Linotype" w:hAnsi="Palatino Linotype"/>
          <w:color w:val="000000"/>
          <w:sz w:val="22"/>
          <w:szCs w:val="22"/>
        </w:rPr>
        <w:t>*</w:t>
      </w:r>
      <w:r w:rsidRPr="001728EC">
        <w:rPr>
          <w:rFonts w:ascii="Palatino Linotype" w:hAnsi="Palatino Linotype"/>
          <w:color w:val="000000"/>
          <w:sz w:val="22"/>
          <w:szCs w:val="22"/>
        </w:rPr>
        <w:t xml:space="preserve">Walker, J.C., </w:t>
      </w:r>
      <w:r>
        <w:rPr>
          <w:rFonts w:ascii="Palatino Linotype" w:hAnsi="Palatino Linotype"/>
          <w:color w:val="000000"/>
          <w:sz w:val="22"/>
          <w:szCs w:val="22"/>
        </w:rPr>
        <w:t>*</w:t>
      </w:r>
      <w:r w:rsidRPr="001728EC">
        <w:rPr>
          <w:rFonts w:ascii="Palatino Linotype" w:hAnsi="Palatino Linotype"/>
          <w:color w:val="000000"/>
          <w:sz w:val="22"/>
          <w:szCs w:val="22"/>
        </w:rPr>
        <w:t xml:space="preserve">Deros, D.E., &amp; </w:t>
      </w:r>
      <w:r w:rsidRPr="001728EC">
        <w:rPr>
          <w:rFonts w:ascii="Palatino Linotype" w:hAnsi="Palatino Linotype"/>
          <w:b/>
          <w:bCs/>
          <w:color w:val="000000"/>
          <w:sz w:val="22"/>
          <w:szCs w:val="22"/>
        </w:rPr>
        <w:t>Grant, D.M.</w:t>
      </w:r>
      <w:r w:rsidRPr="001728EC">
        <w:rPr>
          <w:rFonts w:ascii="Palatino Linotype" w:hAnsi="Palatino Linotype"/>
          <w:color w:val="000000"/>
          <w:sz w:val="22"/>
          <w:szCs w:val="22"/>
        </w:rPr>
        <w:t xml:space="preserve"> (</w:t>
      </w:r>
      <w:r w:rsidR="00307B2B">
        <w:rPr>
          <w:rFonts w:ascii="Palatino Linotype" w:hAnsi="Palatino Linotype"/>
          <w:color w:val="000000"/>
          <w:sz w:val="22"/>
          <w:szCs w:val="22"/>
        </w:rPr>
        <w:t>2024</w:t>
      </w:r>
      <w:r w:rsidRPr="001728EC">
        <w:rPr>
          <w:rFonts w:ascii="Palatino Linotype" w:hAnsi="Palatino Linotype"/>
          <w:color w:val="000000"/>
          <w:sz w:val="22"/>
          <w:szCs w:val="22"/>
        </w:rPr>
        <w:t xml:space="preserve">). Objective interoceptive measurement evidence for exercise and reduction of attentional bias in social anxiety. Poster </w:t>
      </w:r>
      <w:r w:rsidR="00307B2B">
        <w:rPr>
          <w:rFonts w:ascii="Palatino Linotype" w:hAnsi="Palatino Linotype"/>
          <w:color w:val="000000"/>
          <w:sz w:val="22"/>
          <w:szCs w:val="22"/>
        </w:rPr>
        <w:t>presented</w:t>
      </w:r>
      <w:r w:rsidRPr="001728EC">
        <w:rPr>
          <w:rFonts w:ascii="Palatino Linotype" w:hAnsi="Palatino Linotype"/>
          <w:color w:val="000000"/>
          <w:sz w:val="22"/>
          <w:szCs w:val="22"/>
        </w:rPr>
        <w:t xml:space="preserve"> at the annual conference of the Association for Behavioral and Cognitive Therapies, Philadelphia, PA.</w:t>
      </w:r>
    </w:p>
    <w:p w14:paraId="26D3288F" w14:textId="77777777" w:rsidR="001728EC" w:rsidRDefault="001728EC" w:rsidP="001728EC">
      <w:pPr>
        <w:pBdr>
          <w:top w:val="nil"/>
          <w:left w:val="nil"/>
          <w:bottom w:val="nil"/>
          <w:right w:val="nil"/>
          <w:between w:val="nil"/>
        </w:pBdr>
        <w:ind w:left="360"/>
        <w:rPr>
          <w:rFonts w:ascii="Palatino Linotype" w:hAnsi="Palatino Linotype"/>
          <w:color w:val="000000"/>
          <w:sz w:val="22"/>
          <w:szCs w:val="22"/>
        </w:rPr>
      </w:pPr>
    </w:p>
    <w:p w14:paraId="2A956782" w14:textId="77777777" w:rsidR="00307B2B" w:rsidRDefault="001728EC" w:rsidP="00307B2B">
      <w:pPr>
        <w:numPr>
          <w:ilvl w:val="0"/>
          <w:numId w:val="18"/>
        </w:numPr>
        <w:pBdr>
          <w:top w:val="nil"/>
          <w:left w:val="nil"/>
          <w:bottom w:val="nil"/>
          <w:right w:val="nil"/>
          <w:between w:val="nil"/>
        </w:pBdr>
        <w:rPr>
          <w:rFonts w:ascii="Palatino Linotype" w:hAnsi="Palatino Linotype"/>
          <w:color w:val="000000"/>
          <w:sz w:val="22"/>
          <w:szCs w:val="22"/>
        </w:rPr>
      </w:pPr>
      <w:r w:rsidRPr="00307B2B">
        <w:rPr>
          <w:rFonts w:ascii="Palatino Linotype" w:hAnsi="Palatino Linotype"/>
          <w:color w:val="000000"/>
          <w:sz w:val="22"/>
          <w:szCs w:val="22"/>
        </w:rPr>
        <w:t xml:space="preserve">*Walker, E.A., *Walker, J.C., *Deros, D.E., *Hahn, B.J., &amp; </w:t>
      </w:r>
      <w:r w:rsidRPr="00307B2B">
        <w:rPr>
          <w:rFonts w:ascii="Palatino Linotype" w:hAnsi="Palatino Linotype"/>
          <w:b/>
          <w:bCs/>
          <w:color w:val="000000"/>
          <w:sz w:val="22"/>
          <w:szCs w:val="22"/>
        </w:rPr>
        <w:t>Grant, D.M.</w:t>
      </w:r>
      <w:r w:rsidRPr="00307B2B">
        <w:rPr>
          <w:rFonts w:ascii="Palatino Linotype" w:hAnsi="Palatino Linotype"/>
          <w:color w:val="000000"/>
          <w:sz w:val="22"/>
          <w:szCs w:val="22"/>
        </w:rPr>
        <w:t xml:space="preserve"> (</w:t>
      </w:r>
      <w:r w:rsidR="00307B2B" w:rsidRPr="00307B2B">
        <w:rPr>
          <w:rFonts w:ascii="Palatino Linotype" w:hAnsi="Palatino Linotype"/>
          <w:color w:val="000000"/>
          <w:sz w:val="22"/>
          <w:szCs w:val="22"/>
        </w:rPr>
        <w:t xml:space="preserve">2024). </w:t>
      </w:r>
      <w:r w:rsidR="00307B2B" w:rsidRPr="001728EC">
        <w:rPr>
          <w:rFonts w:ascii="Palatino Linotype" w:hAnsi="Palatino Linotype"/>
          <w:color w:val="000000"/>
          <w:sz w:val="22"/>
          <w:szCs w:val="22"/>
        </w:rPr>
        <w:t xml:space="preserve">The mediation effects of anxiety sensitivity on the relationship between social anxiety and depression. Poster </w:t>
      </w:r>
      <w:r w:rsidR="00307B2B">
        <w:rPr>
          <w:rFonts w:ascii="Palatino Linotype" w:hAnsi="Palatino Linotype"/>
          <w:color w:val="000000"/>
          <w:sz w:val="22"/>
          <w:szCs w:val="22"/>
        </w:rPr>
        <w:t>presented</w:t>
      </w:r>
      <w:r w:rsidR="00307B2B" w:rsidRPr="001728EC">
        <w:rPr>
          <w:rFonts w:ascii="Palatino Linotype" w:hAnsi="Palatino Linotype"/>
          <w:color w:val="000000"/>
          <w:sz w:val="22"/>
          <w:szCs w:val="22"/>
        </w:rPr>
        <w:t xml:space="preserve"> at the annual conference of the Association for Behavioral and Cognitive Therapies, Philadelphia, PA.</w:t>
      </w:r>
    </w:p>
    <w:p w14:paraId="3F41C120" w14:textId="40B0AED5" w:rsidR="001728EC" w:rsidRPr="00307B2B" w:rsidRDefault="001728EC" w:rsidP="00307B2B">
      <w:pPr>
        <w:pBdr>
          <w:top w:val="nil"/>
          <w:left w:val="nil"/>
          <w:bottom w:val="nil"/>
          <w:right w:val="nil"/>
          <w:between w:val="nil"/>
        </w:pBdr>
        <w:ind w:left="360"/>
        <w:rPr>
          <w:rFonts w:ascii="Palatino Linotype" w:hAnsi="Palatino Linotype"/>
          <w:color w:val="000000"/>
          <w:sz w:val="22"/>
          <w:szCs w:val="22"/>
        </w:rPr>
      </w:pPr>
    </w:p>
    <w:p w14:paraId="52AC2B6C" w14:textId="5087A152" w:rsidR="001728EC" w:rsidRDefault="001728EC"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1728EC">
        <w:rPr>
          <w:rFonts w:ascii="Palatino Linotype" w:hAnsi="Palatino Linotype"/>
          <w:color w:val="000000"/>
          <w:sz w:val="22"/>
          <w:szCs w:val="22"/>
        </w:rPr>
        <w:t xml:space="preserve">Walker, J.C., </w:t>
      </w:r>
      <w:r>
        <w:rPr>
          <w:rFonts w:ascii="Palatino Linotype" w:hAnsi="Palatino Linotype"/>
          <w:color w:val="000000"/>
          <w:sz w:val="22"/>
          <w:szCs w:val="22"/>
        </w:rPr>
        <w:t>*</w:t>
      </w:r>
      <w:r w:rsidRPr="001728EC">
        <w:rPr>
          <w:rFonts w:ascii="Palatino Linotype" w:hAnsi="Palatino Linotype"/>
          <w:color w:val="000000"/>
          <w:sz w:val="22"/>
          <w:szCs w:val="22"/>
        </w:rPr>
        <w:t xml:space="preserve">Deros, D.E., </w:t>
      </w:r>
      <w:r>
        <w:rPr>
          <w:rFonts w:ascii="Palatino Linotype" w:hAnsi="Palatino Linotype"/>
          <w:color w:val="000000"/>
          <w:sz w:val="22"/>
          <w:szCs w:val="22"/>
        </w:rPr>
        <w:t>*</w:t>
      </w:r>
      <w:r w:rsidRPr="001728EC">
        <w:rPr>
          <w:rFonts w:ascii="Palatino Linotype" w:hAnsi="Palatino Linotype"/>
          <w:color w:val="000000"/>
          <w:sz w:val="22"/>
          <w:szCs w:val="22"/>
        </w:rPr>
        <w:t xml:space="preserve">Hahn, B.J., </w:t>
      </w:r>
      <w:r>
        <w:rPr>
          <w:rFonts w:ascii="Palatino Linotype" w:hAnsi="Palatino Linotype"/>
          <w:color w:val="000000"/>
          <w:sz w:val="22"/>
          <w:szCs w:val="22"/>
        </w:rPr>
        <w:t>*</w:t>
      </w:r>
      <w:r w:rsidRPr="001728EC">
        <w:rPr>
          <w:rFonts w:ascii="Palatino Linotype" w:hAnsi="Palatino Linotype"/>
          <w:color w:val="000000"/>
          <w:sz w:val="22"/>
          <w:szCs w:val="22"/>
        </w:rPr>
        <w:t xml:space="preserve">Walker, E.A., &amp; </w:t>
      </w:r>
      <w:r w:rsidRPr="001728EC">
        <w:rPr>
          <w:rFonts w:ascii="Palatino Linotype" w:hAnsi="Palatino Linotype"/>
          <w:b/>
          <w:bCs/>
          <w:color w:val="000000"/>
          <w:sz w:val="22"/>
          <w:szCs w:val="22"/>
        </w:rPr>
        <w:t>Grant, D.M.</w:t>
      </w:r>
      <w:r w:rsidRPr="001728EC">
        <w:rPr>
          <w:rFonts w:ascii="Palatino Linotype" w:hAnsi="Palatino Linotype"/>
          <w:color w:val="000000"/>
          <w:sz w:val="22"/>
          <w:szCs w:val="22"/>
        </w:rPr>
        <w:t xml:space="preserve"> (</w:t>
      </w:r>
      <w:r w:rsidR="00307B2B">
        <w:rPr>
          <w:rFonts w:ascii="Palatino Linotype" w:hAnsi="Palatino Linotype"/>
          <w:color w:val="000000"/>
          <w:sz w:val="22"/>
          <w:szCs w:val="22"/>
        </w:rPr>
        <w:t>2024</w:t>
      </w:r>
      <w:r w:rsidRPr="001728EC">
        <w:rPr>
          <w:rFonts w:ascii="Palatino Linotype" w:hAnsi="Palatino Linotype"/>
          <w:color w:val="000000"/>
          <w:sz w:val="22"/>
          <w:szCs w:val="22"/>
        </w:rPr>
        <w:t xml:space="preserve">). The mediation effects of anxiety sensitivity on the relationship between social anxiety and depression. </w:t>
      </w:r>
      <w:r w:rsidRPr="001728EC">
        <w:rPr>
          <w:rFonts w:ascii="Palatino Linotype" w:hAnsi="Palatino Linotype"/>
          <w:color w:val="000000"/>
          <w:sz w:val="22"/>
          <w:szCs w:val="22"/>
        </w:rPr>
        <w:lastRenderedPageBreak/>
        <w:t xml:space="preserve">Poster </w:t>
      </w:r>
      <w:r w:rsidR="00307B2B">
        <w:rPr>
          <w:rFonts w:ascii="Palatino Linotype" w:hAnsi="Palatino Linotype"/>
          <w:color w:val="000000"/>
          <w:sz w:val="22"/>
          <w:szCs w:val="22"/>
        </w:rPr>
        <w:t>presented</w:t>
      </w:r>
      <w:r w:rsidRPr="001728EC">
        <w:rPr>
          <w:rFonts w:ascii="Palatino Linotype" w:hAnsi="Palatino Linotype"/>
          <w:color w:val="000000"/>
          <w:sz w:val="22"/>
          <w:szCs w:val="22"/>
        </w:rPr>
        <w:t xml:space="preserve"> at the annual conference of the Association for Behavioral and Cognitive Therapies, Philadelphia, PA.</w:t>
      </w:r>
    </w:p>
    <w:bookmarkEnd w:id="18"/>
    <w:p w14:paraId="6408B044" w14:textId="77777777" w:rsidR="001728EC" w:rsidRDefault="001728EC" w:rsidP="001728EC">
      <w:pPr>
        <w:pBdr>
          <w:top w:val="nil"/>
          <w:left w:val="nil"/>
          <w:bottom w:val="nil"/>
          <w:right w:val="nil"/>
          <w:between w:val="nil"/>
        </w:pBdr>
        <w:ind w:left="360"/>
        <w:rPr>
          <w:rFonts w:ascii="Palatino Linotype" w:hAnsi="Palatino Linotype"/>
          <w:color w:val="000000"/>
          <w:sz w:val="22"/>
          <w:szCs w:val="22"/>
        </w:rPr>
      </w:pPr>
    </w:p>
    <w:p w14:paraId="722665AE" w14:textId="457541F8" w:rsidR="009C50F7" w:rsidRDefault="009C50F7"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9C50F7">
        <w:rPr>
          <w:rFonts w:ascii="Palatino Linotype" w:hAnsi="Palatino Linotype"/>
          <w:color w:val="000000"/>
          <w:sz w:val="22"/>
          <w:szCs w:val="22"/>
        </w:rPr>
        <w:t>Walker, J.</w:t>
      </w:r>
      <w:r w:rsidR="00F76FAC">
        <w:rPr>
          <w:rFonts w:ascii="Palatino Linotype" w:hAnsi="Palatino Linotype"/>
          <w:color w:val="000000"/>
          <w:sz w:val="22"/>
          <w:szCs w:val="22"/>
        </w:rPr>
        <w:t>C.</w:t>
      </w:r>
      <w:r w:rsidRPr="009C50F7">
        <w:rPr>
          <w:rFonts w:ascii="Palatino Linotype" w:hAnsi="Palatino Linotype"/>
          <w:color w:val="000000"/>
          <w:sz w:val="22"/>
          <w:szCs w:val="22"/>
        </w:rPr>
        <w:t xml:space="preserve">, </w:t>
      </w:r>
      <w:r w:rsidRPr="009C50F7">
        <w:rPr>
          <w:rFonts w:ascii="Palatino Linotype" w:hAnsi="Palatino Linotype"/>
          <w:b/>
          <w:bCs/>
          <w:color w:val="000000"/>
          <w:sz w:val="22"/>
          <w:szCs w:val="22"/>
        </w:rPr>
        <w:t>Grant, D</w:t>
      </w:r>
      <w:r>
        <w:rPr>
          <w:rFonts w:ascii="Palatino Linotype" w:hAnsi="Palatino Linotype"/>
          <w:b/>
          <w:bCs/>
          <w:color w:val="000000"/>
          <w:sz w:val="22"/>
          <w:szCs w:val="22"/>
        </w:rPr>
        <w:t>.</w:t>
      </w:r>
      <w:r w:rsidRPr="009C50F7">
        <w:rPr>
          <w:rFonts w:ascii="Palatino Linotype" w:hAnsi="Palatino Linotype"/>
          <w:b/>
          <w:bCs/>
          <w:color w:val="000000"/>
          <w:sz w:val="22"/>
          <w:szCs w:val="22"/>
        </w:rPr>
        <w:t>M.</w:t>
      </w:r>
      <w:r w:rsidRPr="009C50F7">
        <w:rPr>
          <w:rFonts w:ascii="Palatino Linotype" w:hAnsi="Palatino Linotype"/>
          <w:color w:val="000000"/>
          <w:sz w:val="22"/>
          <w:szCs w:val="22"/>
        </w:rPr>
        <w:t xml:space="preserve">, </w:t>
      </w:r>
      <w:r>
        <w:rPr>
          <w:rFonts w:ascii="Palatino Linotype" w:hAnsi="Palatino Linotype"/>
          <w:color w:val="000000"/>
          <w:sz w:val="22"/>
          <w:szCs w:val="22"/>
        </w:rPr>
        <w:t>*</w:t>
      </w:r>
      <w:r w:rsidRPr="009C50F7">
        <w:rPr>
          <w:rFonts w:ascii="Palatino Linotype" w:hAnsi="Palatino Linotype"/>
          <w:color w:val="000000"/>
          <w:sz w:val="22"/>
          <w:szCs w:val="22"/>
        </w:rPr>
        <w:t xml:space="preserve">Nagel, K.M., </w:t>
      </w:r>
      <w:r>
        <w:rPr>
          <w:rFonts w:ascii="Palatino Linotype" w:hAnsi="Palatino Linotype"/>
          <w:color w:val="000000"/>
          <w:sz w:val="22"/>
          <w:szCs w:val="22"/>
        </w:rPr>
        <w:t>*</w:t>
      </w:r>
      <w:r w:rsidRPr="009C50F7">
        <w:rPr>
          <w:rFonts w:ascii="Palatino Linotype" w:hAnsi="Palatino Linotype"/>
          <w:color w:val="000000"/>
          <w:sz w:val="22"/>
          <w:szCs w:val="22"/>
        </w:rPr>
        <w:t>Mc</w:t>
      </w:r>
      <w:r>
        <w:rPr>
          <w:rFonts w:ascii="Palatino Linotype" w:hAnsi="Palatino Linotype"/>
          <w:color w:val="000000"/>
          <w:sz w:val="22"/>
          <w:szCs w:val="22"/>
        </w:rPr>
        <w:t>K</w:t>
      </w:r>
      <w:r w:rsidRPr="009C50F7">
        <w:rPr>
          <w:rFonts w:ascii="Palatino Linotype" w:hAnsi="Palatino Linotype"/>
          <w:color w:val="000000"/>
          <w:sz w:val="22"/>
          <w:szCs w:val="22"/>
        </w:rPr>
        <w:t xml:space="preserve">enzie, K., </w:t>
      </w:r>
      <w:r>
        <w:rPr>
          <w:rFonts w:ascii="Palatino Linotype" w:hAnsi="Palatino Linotype"/>
          <w:color w:val="000000"/>
          <w:sz w:val="22"/>
          <w:szCs w:val="22"/>
        </w:rPr>
        <w:t>*</w:t>
      </w:r>
      <w:r w:rsidRPr="009C50F7">
        <w:rPr>
          <w:rFonts w:ascii="Palatino Linotype" w:hAnsi="Palatino Linotype"/>
          <w:color w:val="000000"/>
          <w:sz w:val="22"/>
          <w:szCs w:val="22"/>
        </w:rPr>
        <w:t xml:space="preserve">Hahn B.J., </w:t>
      </w:r>
      <w:r>
        <w:rPr>
          <w:rFonts w:ascii="Palatino Linotype" w:hAnsi="Palatino Linotype"/>
          <w:color w:val="000000"/>
          <w:sz w:val="22"/>
          <w:szCs w:val="22"/>
        </w:rPr>
        <w:t>*</w:t>
      </w:r>
      <w:r w:rsidRPr="009C50F7">
        <w:rPr>
          <w:rFonts w:ascii="Palatino Linotype" w:hAnsi="Palatino Linotype"/>
          <w:color w:val="000000"/>
          <w:sz w:val="22"/>
          <w:szCs w:val="22"/>
        </w:rPr>
        <w:t>Walker, E.A.</w:t>
      </w:r>
      <w:r>
        <w:rPr>
          <w:rFonts w:ascii="Palatino Linotype" w:hAnsi="Palatino Linotype"/>
          <w:color w:val="000000"/>
          <w:sz w:val="22"/>
          <w:szCs w:val="22"/>
        </w:rPr>
        <w:t>,</w:t>
      </w:r>
      <w:r w:rsidRPr="009C50F7">
        <w:rPr>
          <w:rFonts w:ascii="Palatino Linotype" w:hAnsi="Palatino Linotype"/>
          <w:color w:val="000000"/>
          <w:sz w:val="22"/>
          <w:szCs w:val="22"/>
        </w:rPr>
        <w:t xml:space="preserve"> &amp; </w:t>
      </w:r>
      <w:r>
        <w:rPr>
          <w:rFonts w:ascii="Palatino Linotype" w:hAnsi="Palatino Linotype"/>
          <w:color w:val="000000"/>
          <w:sz w:val="22"/>
          <w:szCs w:val="22"/>
        </w:rPr>
        <w:t>*</w:t>
      </w:r>
      <w:r w:rsidRPr="009C50F7">
        <w:rPr>
          <w:rFonts w:ascii="Palatino Linotype" w:hAnsi="Palatino Linotype"/>
          <w:color w:val="000000"/>
          <w:sz w:val="22"/>
          <w:szCs w:val="22"/>
        </w:rPr>
        <w:t>Deros D.E. (2023)</w:t>
      </w:r>
      <w:r>
        <w:rPr>
          <w:rFonts w:ascii="Palatino Linotype" w:hAnsi="Palatino Linotype"/>
          <w:color w:val="000000"/>
          <w:sz w:val="22"/>
          <w:szCs w:val="22"/>
        </w:rPr>
        <w:t>.</w:t>
      </w:r>
      <w:r w:rsidRPr="009C50F7">
        <w:rPr>
          <w:rFonts w:ascii="Palatino Linotype" w:hAnsi="Palatino Linotype"/>
          <w:color w:val="000000"/>
          <w:sz w:val="22"/>
          <w:szCs w:val="22"/>
        </w:rPr>
        <w:t xml:space="preserve"> The Effects of Worry, Gender and Exercise Type on Exercise Anxiety. Poster </w:t>
      </w:r>
      <w:r w:rsidR="00B41190">
        <w:rPr>
          <w:rFonts w:ascii="Palatino Linotype" w:hAnsi="Palatino Linotype"/>
          <w:color w:val="000000"/>
          <w:sz w:val="22"/>
          <w:szCs w:val="22"/>
        </w:rPr>
        <w:t>presented</w:t>
      </w:r>
      <w:r w:rsidRPr="009C50F7">
        <w:rPr>
          <w:rFonts w:ascii="Palatino Linotype" w:hAnsi="Palatino Linotype"/>
          <w:color w:val="000000"/>
          <w:sz w:val="22"/>
          <w:szCs w:val="22"/>
        </w:rPr>
        <w:t xml:space="preserve"> at the 57th annual meeting of the Association of Behavioral and Cognitive Therapies, Seattle, WA.</w:t>
      </w:r>
    </w:p>
    <w:p w14:paraId="70BB346F" w14:textId="77777777" w:rsidR="009C50F7" w:rsidRDefault="009C50F7" w:rsidP="009C50F7">
      <w:pPr>
        <w:pBdr>
          <w:top w:val="nil"/>
          <w:left w:val="nil"/>
          <w:bottom w:val="nil"/>
          <w:right w:val="nil"/>
          <w:between w:val="nil"/>
        </w:pBdr>
        <w:ind w:left="360"/>
        <w:rPr>
          <w:rFonts w:ascii="Palatino Linotype" w:hAnsi="Palatino Linotype"/>
          <w:color w:val="000000"/>
          <w:sz w:val="22"/>
          <w:szCs w:val="22"/>
        </w:rPr>
      </w:pPr>
    </w:p>
    <w:p w14:paraId="44F41589" w14:textId="14D160C5" w:rsidR="009C50F7" w:rsidRDefault="009C50F7"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lang w:val="nl-NL"/>
        </w:rPr>
        <w:t>*</w:t>
      </w:r>
      <w:r w:rsidRPr="009C50F7">
        <w:rPr>
          <w:rFonts w:ascii="Palatino Linotype" w:hAnsi="Palatino Linotype"/>
          <w:color w:val="000000"/>
          <w:sz w:val="22"/>
          <w:szCs w:val="22"/>
          <w:lang w:val="nl-NL"/>
        </w:rPr>
        <w:t xml:space="preserve">Hahn, B.J., </w:t>
      </w:r>
      <w:r>
        <w:rPr>
          <w:rFonts w:ascii="Palatino Linotype" w:hAnsi="Palatino Linotype"/>
          <w:color w:val="000000"/>
          <w:sz w:val="22"/>
          <w:szCs w:val="22"/>
          <w:lang w:val="nl-NL"/>
        </w:rPr>
        <w:t>*</w:t>
      </w:r>
      <w:r w:rsidRPr="009C50F7">
        <w:rPr>
          <w:rFonts w:ascii="Palatino Linotype" w:hAnsi="Palatino Linotype"/>
          <w:color w:val="000000"/>
          <w:sz w:val="22"/>
          <w:szCs w:val="22"/>
          <w:lang w:val="nl-NL"/>
        </w:rPr>
        <w:t xml:space="preserve">Deros, D.E., </w:t>
      </w:r>
      <w:r>
        <w:rPr>
          <w:rFonts w:ascii="Palatino Linotype" w:hAnsi="Palatino Linotype"/>
          <w:color w:val="000000"/>
          <w:sz w:val="22"/>
          <w:szCs w:val="22"/>
          <w:lang w:val="nl-NL"/>
        </w:rPr>
        <w:t>*</w:t>
      </w:r>
      <w:r w:rsidRPr="009C50F7">
        <w:rPr>
          <w:rFonts w:ascii="Palatino Linotype" w:hAnsi="Palatino Linotype"/>
          <w:color w:val="000000"/>
          <w:sz w:val="22"/>
          <w:szCs w:val="22"/>
          <w:lang w:val="nl-NL"/>
        </w:rPr>
        <w:t xml:space="preserve">Nagel, K.M., &amp; </w:t>
      </w:r>
      <w:r w:rsidRPr="009C50F7">
        <w:rPr>
          <w:rFonts w:ascii="Palatino Linotype" w:hAnsi="Palatino Linotype"/>
          <w:b/>
          <w:bCs/>
          <w:color w:val="000000"/>
          <w:sz w:val="22"/>
          <w:szCs w:val="22"/>
          <w:lang w:val="nl-NL"/>
        </w:rPr>
        <w:t>Grant, D.M.</w:t>
      </w:r>
      <w:r w:rsidRPr="009C50F7">
        <w:rPr>
          <w:rFonts w:ascii="Palatino Linotype" w:hAnsi="Palatino Linotype"/>
          <w:color w:val="000000"/>
          <w:sz w:val="22"/>
          <w:szCs w:val="22"/>
          <w:lang w:val="nl-NL"/>
        </w:rPr>
        <w:t xml:space="preserve"> (2023). </w:t>
      </w:r>
      <w:r w:rsidRPr="009C50F7">
        <w:rPr>
          <w:rFonts w:ascii="Palatino Linotype" w:hAnsi="Palatino Linotype"/>
          <w:color w:val="000000"/>
          <w:sz w:val="22"/>
          <w:szCs w:val="22"/>
        </w:rPr>
        <w:t xml:space="preserve">Body awareness and autonomic nervous system reactivity predict social physique anxiety. Poster </w:t>
      </w:r>
      <w:r w:rsidR="00B41190">
        <w:rPr>
          <w:rFonts w:ascii="Palatino Linotype" w:hAnsi="Palatino Linotype"/>
          <w:color w:val="000000"/>
          <w:sz w:val="22"/>
          <w:szCs w:val="22"/>
        </w:rPr>
        <w:t>presented</w:t>
      </w:r>
      <w:r w:rsidRPr="009C50F7">
        <w:rPr>
          <w:rFonts w:ascii="Palatino Linotype" w:hAnsi="Palatino Linotype"/>
          <w:color w:val="000000"/>
          <w:sz w:val="22"/>
          <w:szCs w:val="22"/>
        </w:rPr>
        <w:t xml:space="preserve"> at the 57th annual meeting of the Association of Behavioral and Cognitive Therapies, Seattle, WA.</w:t>
      </w:r>
    </w:p>
    <w:p w14:paraId="6BA4F9CB" w14:textId="77777777" w:rsidR="009C50F7" w:rsidRDefault="009C50F7" w:rsidP="009C50F7">
      <w:pPr>
        <w:pBdr>
          <w:top w:val="nil"/>
          <w:left w:val="nil"/>
          <w:bottom w:val="nil"/>
          <w:right w:val="nil"/>
          <w:between w:val="nil"/>
        </w:pBdr>
        <w:ind w:left="360"/>
        <w:rPr>
          <w:rFonts w:ascii="Palatino Linotype" w:hAnsi="Palatino Linotype"/>
          <w:color w:val="000000"/>
          <w:sz w:val="22"/>
          <w:szCs w:val="22"/>
        </w:rPr>
      </w:pPr>
    </w:p>
    <w:p w14:paraId="6134564C" w14:textId="1731FC18" w:rsidR="006D25F5" w:rsidRPr="006D25F5" w:rsidRDefault="006D25F5" w:rsidP="006D25F5">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w:t>
      </w:r>
      <w:r w:rsidRPr="006D25F5">
        <w:rPr>
          <w:rFonts w:ascii="Palatino Linotype" w:hAnsi="Palatino Linotype"/>
          <w:color w:val="000000"/>
          <w:sz w:val="22"/>
          <w:szCs w:val="22"/>
        </w:rPr>
        <w:t xml:space="preserve">Deros, D.E., </w:t>
      </w:r>
      <w:r>
        <w:rPr>
          <w:rFonts w:ascii="Palatino Linotype" w:hAnsi="Palatino Linotype"/>
          <w:color w:val="000000"/>
          <w:sz w:val="22"/>
          <w:szCs w:val="22"/>
        </w:rPr>
        <w:t>*</w:t>
      </w:r>
      <w:r w:rsidRPr="006D25F5">
        <w:rPr>
          <w:rFonts w:ascii="Palatino Linotype" w:hAnsi="Palatino Linotype"/>
          <w:color w:val="000000"/>
          <w:sz w:val="22"/>
          <w:szCs w:val="22"/>
        </w:rPr>
        <w:t xml:space="preserve">Nagel, K.M., </w:t>
      </w:r>
      <w:r>
        <w:rPr>
          <w:rFonts w:ascii="Palatino Linotype" w:hAnsi="Palatino Linotype"/>
          <w:color w:val="000000"/>
          <w:sz w:val="22"/>
          <w:szCs w:val="22"/>
        </w:rPr>
        <w:t>*</w:t>
      </w:r>
      <w:r w:rsidRPr="006D25F5">
        <w:rPr>
          <w:rFonts w:ascii="Palatino Linotype" w:hAnsi="Palatino Linotype"/>
          <w:color w:val="000000"/>
          <w:sz w:val="22"/>
          <w:szCs w:val="22"/>
        </w:rPr>
        <w:t xml:space="preserve">Hahn, B.J., </w:t>
      </w:r>
      <w:r>
        <w:rPr>
          <w:rFonts w:ascii="Palatino Linotype" w:hAnsi="Palatino Linotype"/>
          <w:color w:val="000000"/>
          <w:sz w:val="22"/>
          <w:szCs w:val="22"/>
        </w:rPr>
        <w:t>*</w:t>
      </w:r>
      <w:r w:rsidRPr="006D25F5">
        <w:rPr>
          <w:rFonts w:ascii="Palatino Linotype" w:hAnsi="Palatino Linotype"/>
          <w:color w:val="000000"/>
          <w:sz w:val="22"/>
          <w:szCs w:val="22"/>
        </w:rPr>
        <w:t xml:space="preserve">Walker, E.A., &amp; </w:t>
      </w:r>
      <w:r w:rsidRPr="006D25F5">
        <w:rPr>
          <w:rFonts w:ascii="Palatino Linotype" w:hAnsi="Palatino Linotype"/>
          <w:b/>
          <w:bCs/>
          <w:color w:val="000000"/>
          <w:sz w:val="22"/>
          <w:szCs w:val="22"/>
        </w:rPr>
        <w:t>Grant, D.M.</w:t>
      </w:r>
      <w:r w:rsidRPr="006D25F5">
        <w:rPr>
          <w:rFonts w:ascii="Palatino Linotype" w:hAnsi="Palatino Linotype"/>
          <w:color w:val="000000"/>
          <w:sz w:val="22"/>
          <w:szCs w:val="22"/>
        </w:rPr>
        <w:t xml:space="preserve"> (</w:t>
      </w:r>
      <w:r w:rsidR="00B41D18">
        <w:rPr>
          <w:rFonts w:ascii="Palatino Linotype" w:hAnsi="Palatino Linotype"/>
          <w:color w:val="000000"/>
          <w:sz w:val="22"/>
          <w:szCs w:val="22"/>
        </w:rPr>
        <w:t>2023</w:t>
      </w:r>
      <w:r w:rsidRPr="006D25F5">
        <w:rPr>
          <w:rFonts w:ascii="Palatino Linotype" w:hAnsi="Palatino Linotype"/>
          <w:color w:val="000000"/>
          <w:sz w:val="22"/>
          <w:szCs w:val="22"/>
        </w:rPr>
        <w:t xml:space="preserve">). Latent cognitive factors associated with social anxiety concerns: Preliminary results from an independent evaluation of the Social Thoughts and Beliefs Scale. Poster </w:t>
      </w:r>
      <w:r w:rsidR="00B41190">
        <w:rPr>
          <w:rFonts w:ascii="Palatino Linotype" w:hAnsi="Palatino Linotype"/>
          <w:color w:val="000000"/>
          <w:sz w:val="22"/>
          <w:szCs w:val="22"/>
        </w:rPr>
        <w:t>presented</w:t>
      </w:r>
      <w:r w:rsidRPr="006D25F5">
        <w:rPr>
          <w:rFonts w:ascii="Palatino Linotype" w:hAnsi="Palatino Linotype"/>
          <w:color w:val="000000"/>
          <w:sz w:val="22"/>
          <w:szCs w:val="22"/>
        </w:rPr>
        <w:t xml:space="preserve"> at the annual conference of the Association for Behavioral and Cognitive Therapies, Seattle, WA. </w:t>
      </w:r>
    </w:p>
    <w:p w14:paraId="2FDF9992" w14:textId="78E58F11" w:rsidR="006D25F5" w:rsidRPr="006D25F5" w:rsidRDefault="006D25F5" w:rsidP="006D25F5">
      <w:pPr>
        <w:pBdr>
          <w:top w:val="nil"/>
          <w:left w:val="nil"/>
          <w:bottom w:val="nil"/>
          <w:right w:val="nil"/>
          <w:between w:val="nil"/>
        </w:pBdr>
        <w:ind w:left="360"/>
        <w:rPr>
          <w:rFonts w:ascii="Palatino Linotype" w:hAnsi="Palatino Linotype"/>
          <w:color w:val="000000"/>
          <w:sz w:val="22"/>
          <w:szCs w:val="22"/>
        </w:rPr>
      </w:pPr>
    </w:p>
    <w:p w14:paraId="2F9B6E5C" w14:textId="2B79C48E" w:rsidR="006D25F5" w:rsidRPr="006D25F5" w:rsidRDefault="00CA44E4" w:rsidP="006D25F5">
      <w:pPr>
        <w:numPr>
          <w:ilvl w:val="0"/>
          <w:numId w:val="18"/>
        </w:numPr>
        <w:pBdr>
          <w:top w:val="nil"/>
          <w:left w:val="nil"/>
          <w:bottom w:val="nil"/>
          <w:right w:val="nil"/>
          <w:between w:val="nil"/>
        </w:pBdr>
        <w:rPr>
          <w:rFonts w:ascii="Palatino Linotype" w:hAnsi="Palatino Linotype"/>
          <w:color w:val="000000"/>
          <w:sz w:val="22"/>
          <w:szCs w:val="22"/>
        </w:rPr>
      </w:pPr>
      <w:r w:rsidRPr="00FF693A">
        <w:rPr>
          <w:rFonts w:ascii="Palatino Linotype" w:hAnsi="Palatino Linotype"/>
          <w:color w:val="000000"/>
          <w:sz w:val="22"/>
          <w:szCs w:val="22"/>
        </w:rPr>
        <w:t xml:space="preserve">*Walker, E.A., *Deros, D.E., *Nagel, K.M., *Hahn, B.J., &amp; </w:t>
      </w:r>
      <w:r w:rsidRPr="00FF693A">
        <w:rPr>
          <w:rFonts w:ascii="Palatino Linotype" w:hAnsi="Palatino Linotype"/>
          <w:b/>
          <w:bCs/>
          <w:color w:val="000000"/>
          <w:sz w:val="22"/>
          <w:szCs w:val="22"/>
        </w:rPr>
        <w:t xml:space="preserve">Grant, D.M. </w:t>
      </w:r>
      <w:r w:rsidRPr="00FF693A">
        <w:rPr>
          <w:rFonts w:ascii="Palatino Linotype" w:hAnsi="Palatino Linotype"/>
          <w:color w:val="000000"/>
          <w:sz w:val="22"/>
          <w:szCs w:val="22"/>
        </w:rPr>
        <w:t xml:space="preserve">(2023). </w:t>
      </w:r>
      <w:r>
        <w:rPr>
          <w:rFonts w:ascii="Palatino Linotype" w:hAnsi="Palatino Linotype"/>
          <w:color w:val="000000"/>
          <w:sz w:val="22"/>
          <w:szCs w:val="22"/>
        </w:rPr>
        <w:t xml:space="preserve">Effects of worry, gender, and exercise type on exercise anxiety. Poster </w:t>
      </w:r>
      <w:r w:rsidR="00B41D18">
        <w:rPr>
          <w:rFonts w:ascii="Palatino Linotype" w:hAnsi="Palatino Linotype"/>
          <w:color w:val="000000"/>
          <w:sz w:val="22"/>
          <w:szCs w:val="22"/>
        </w:rPr>
        <w:t>presented</w:t>
      </w:r>
      <w:r>
        <w:rPr>
          <w:rFonts w:ascii="Palatino Linotype" w:hAnsi="Palatino Linotype"/>
          <w:color w:val="000000"/>
          <w:sz w:val="22"/>
          <w:szCs w:val="22"/>
        </w:rPr>
        <w:t xml:space="preserve"> at the annual conference of the Association for Behavioral and Cognitive Therapies, Seattle, WA.</w:t>
      </w:r>
      <w:r w:rsidR="006D25F5" w:rsidRPr="006D25F5">
        <w:rPr>
          <w:rFonts w:ascii="Palatino Linotype" w:hAnsi="Palatino Linotype"/>
          <w:color w:val="000000"/>
          <w:sz w:val="22"/>
          <w:szCs w:val="22"/>
        </w:rPr>
        <w:t xml:space="preserve"> </w:t>
      </w:r>
      <w:bookmarkEnd w:id="16"/>
    </w:p>
    <w:p w14:paraId="6EEAF604" w14:textId="77777777" w:rsidR="006D25F5" w:rsidRPr="006D25F5" w:rsidRDefault="006D25F5" w:rsidP="006D25F5">
      <w:pPr>
        <w:pBdr>
          <w:top w:val="nil"/>
          <w:left w:val="nil"/>
          <w:bottom w:val="nil"/>
          <w:right w:val="nil"/>
          <w:between w:val="nil"/>
        </w:pBdr>
        <w:ind w:left="360"/>
        <w:rPr>
          <w:rFonts w:ascii="Palatino Linotype" w:hAnsi="Palatino Linotype"/>
          <w:color w:val="000000"/>
          <w:sz w:val="22"/>
          <w:szCs w:val="22"/>
        </w:rPr>
      </w:pPr>
    </w:p>
    <w:p w14:paraId="10F8A2E2" w14:textId="1CB53625" w:rsidR="000527DF" w:rsidRDefault="000527DF" w:rsidP="00B73834">
      <w:pPr>
        <w:numPr>
          <w:ilvl w:val="0"/>
          <w:numId w:val="18"/>
        </w:numPr>
        <w:pBdr>
          <w:top w:val="nil"/>
          <w:left w:val="nil"/>
          <w:bottom w:val="nil"/>
          <w:right w:val="nil"/>
          <w:between w:val="nil"/>
        </w:pBdr>
        <w:rPr>
          <w:rFonts w:ascii="Palatino Linotype" w:hAnsi="Palatino Linotype"/>
          <w:color w:val="000000"/>
          <w:sz w:val="22"/>
          <w:szCs w:val="22"/>
        </w:rPr>
      </w:pPr>
      <w:r w:rsidRPr="00D32D1F">
        <w:rPr>
          <w:rFonts w:ascii="Palatino Linotype" w:hAnsi="Palatino Linotype"/>
          <w:bCs/>
          <w:sz w:val="22"/>
          <w:szCs w:val="22"/>
          <w:vertAlign w:val="superscript"/>
        </w:rPr>
        <w:t>†</w:t>
      </w:r>
      <w:r>
        <w:rPr>
          <w:rFonts w:ascii="Palatino Linotype" w:hAnsi="Palatino Linotype"/>
          <w:color w:val="000000"/>
          <w:sz w:val="22"/>
          <w:szCs w:val="22"/>
        </w:rPr>
        <w:t xml:space="preserve">Kraft, J.D., &amp; </w:t>
      </w:r>
      <w:r>
        <w:rPr>
          <w:rFonts w:ascii="Palatino Linotype" w:hAnsi="Palatino Linotype"/>
          <w:b/>
          <w:bCs/>
          <w:color w:val="000000"/>
          <w:sz w:val="22"/>
          <w:szCs w:val="22"/>
        </w:rPr>
        <w:t xml:space="preserve">Grant, D.M. </w:t>
      </w:r>
      <w:r>
        <w:rPr>
          <w:rFonts w:ascii="Palatino Linotype" w:hAnsi="Palatino Linotype"/>
          <w:color w:val="000000"/>
          <w:sz w:val="22"/>
          <w:szCs w:val="22"/>
        </w:rPr>
        <w:t xml:space="preserve">(2022). Physiological and psychological predictors of excessive safety behavior use for weather fears. Poster submitted to the </w:t>
      </w:r>
      <w:r w:rsidR="001E4240">
        <w:rPr>
          <w:rFonts w:ascii="Palatino Linotype" w:hAnsi="Palatino Linotype"/>
          <w:color w:val="000000"/>
          <w:sz w:val="22"/>
          <w:szCs w:val="22"/>
        </w:rPr>
        <w:t xml:space="preserve">Society for Psychophysiological Research Annual Conference, Vancouver, Canada. </w:t>
      </w:r>
    </w:p>
    <w:p w14:paraId="3BCC6072" w14:textId="77777777" w:rsidR="001E4240" w:rsidRDefault="001E4240" w:rsidP="001E4240">
      <w:pPr>
        <w:pBdr>
          <w:top w:val="nil"/>
          <w:left w:val="nil"/>
          <w:bottom w:val="nil"/>
          <w:right w:val="nil"/>
          <w:between w:val="nil"/>
        </w:pBdr>
        <w:ind w:left="360"/>
        <w:rPr>
          <w:rFonts w:ascii="Palatino Linotype" w:hAnsi="Palatino Linotype"/>
          <w:color w:val="000000"/>
          <w:sz w:val="22"/>
          <w:szCs w:val="22"/>
        </w:rPr>
      </w:pPr>
    </w:p>
    <w:p w14:paraId="3F81FE62" w14:textId="3A23A56C" w:rsidR="000527DF" w:rsidRDefault="000527DF" w:rsidP="00B73834">
      <w:pPr>
        <w:numPr>
          <w:ilvl w:val="0"/>
          <w:numId w:val="18"/>
        </w:numPr>
        <w:pBdr>
          <w:top w:val="nil"/>
          <w:left w:val="nil"/>
          <w:bottom w:val="nil"/>
          <w:right w:val="nil"/>
          <w:between w:val="nil"/>
        </w:pBdr>
        <w:rPr>
          <w:rFonts w:ascii="Palatino Linotype" w:hAnsi="Palatino Linotype"/>
          <w:color w:val="000000"/>
          <w:sz w:val="22"/>
          <w:szCs w:val="22"/>
        </w:rPr>
      </w:pPr>
      <w:r>
        <w:rPr>
          <w:rFonts w:ascii="Palatino Linotype" w:hAnsi="Palatino Linotype"/>
          <w:color w:val="000000"/>
          <w:sz w:val="22"/>
          <w:szCs w:val="22"/>
        </w:rPr>
        <w:t xml:space="preserve">Auer, B.J., Bradley, K., </w:t>
      </w:r>
      <w:r>
        <w:rPr>
          <w:rFonts w:ascii="Palatino Linotype" w:hAnsi="Palatino Linotype"/>
          <w:b/>
          <w:bCs/>
          <w:color w:val="000000"/>
          <w:sz w:val="22"/>
          <w:szCs w:val="22"/>
        </w:rPr>
        <w:t>Grant, D.M.</w:t>
      </w:r>
      <w:r>
        <w:rPr>
          <w:rFonts w:ascii="Palatino Linotype" w:hAnsi="Palatino Linotype"/>
          <w:color w:val="000000"/>
          <w:sz w:val="22"/>
          <w:szCs w:val="22"/>
        </w:rPr>
        <w:t xml:space="preserve">, &amp; Byrd-Craven, J. (2022). Together is better during stress: Men and women desire affiliation after laboratory stress. Poster submitted to the North American Primary Care Research Group </w:t>
      </w:r>
      <w:r w:rsidR="001E4240">
        <w:rPr>
          <w:rFonts w:ascii="Palatino Linotype" w:hAnsi="Palatino Linotype"/>
          <w:color w:val="000000"/>
          <w:sz w:val="22"/>
          <w:szCs w:val="22"/>
        </w:rPr>
        <w:t xml:space="preserve">Annual </w:t>
      </w:r>
      <w:r>
        <w:rPr>
          <w:rFonts w:ascii="Palatino Linotype" w:hAnsi="Palatino Linotype"/>
          <w:color w:val="000000"/>
          <w:sz w:val="22"/>
          <w:szCs w:val="22"/>
        </w:rPr>
        <w:t>Conference, Phoenix, Arizona.</w:t>
      </w:r>
    </w:p>
    <w:p w14:paraId="43271661" w14:textId="77777777" w:rsidR="000527DF" w:rsidRDefault="000527DF" w:rsidP="000527DF">
      <w:pPr>
        <w:pBdr>
          <w:top w:val="nil"/>
          <w:left w:val="nil"/>
          <w:bottom w:val="nil"/>
          <w:right w:val="nil"/>
          <w:between w:val="nil"/>
        </w:pBdr>
        <w:ind w:left="360"/>
        <w:rPr>
          <w:rFonts w:ascii="Palatino Linotype" w:hAnsi="Palatino Linotype"/>
          <w:color w:val="000000"/>
          <w:sz w:val="22"/>
          <w:szCs w:val="22"/>
        </w:rPr>
      </w:pPr>
    </w:p>
    <w:p w14:paraId="48CEDCC0" w14:textId="55733340" w:rsidR="00B73834" w:rsidRPr="00B73834" w:rsidRDefault="00B73834" w:rsidP="00B73834">
      <w:pPr>
        <w:numPr>
          <w:ilvl w:val="0"/>
          <w:numId w:val="18"/>
        </w:numPr>
        <w:pBdr>
          <w:top w:val="nil"/>
          <w:left w:val="nil"/>
          <w:bottom w:val="nil"/>
          <w:right w:val="nil"/>
          <w:between w:val="nil"/>
        </w:pBdr>
        <w:rPr>
          <w:rFonts w:ascii="Palatino Linotype" w:hAnsi="Palatino Linotype"/>
          <w:color w:val="000000"/>
          <w:sz w:val="22"/>
          <w:szCs w:val="22"/>
        </w:rPr>
      </w:pPr>
      <w:r w:rsidRPr="00FF693A">
        <w:rPr>
          <w:rFonts w:ascii="Palatino Linotype" w:hAnsi="Palatino Linotype"/>
          <w:color w:val="000000"/>
          <w:sz w:val="22"/>
          <w:szCs w:val="22"/>
        </w:rPr>
        <w:t xml:space="preserve">*Deros, D.E., *Nagel, K.M., *Hahn, B.J., &amp; </w:t>
      </w:r>
      <w:r w:rsidRPr="00FF693A">
        <w:rPr>
          <w:rFonts w:ascii="Palatino Linotype" w:hAnsi="Palatino Linotype"/>
          <w:b/>
          <w:bCs/>
          <w:color w:val="000000"/>
          <w:sz w:val="22"/>
          <w:szCs w:val="22"/>
        </w:rPr>
        <w:t>Grant, D.M.</w:t>
      </w:r>
      <w:r w:rsidRPr="00FF693A">
        <w:rPr>
          <w:rFonts w:ascii="Palatino Linotype" w:hAnsi="Palatino Linotype"/>
          <w:color w:val="000000"/>
          <w:sz w:val="22"/>
          <w:szCs w:val="22"/>
        </w:rPr>
        <w:t xml:space="preserve"> (2022). </w:t>
      </w:r>
      <w:r w:rsidRPr="00B73834">
        <w:rPr>
          <w:rFonts w:ascii="Palatino Linotype" w:hAnsi="Palatino Linotype"/>
          <w:i/>
          <w:iCs/>
          <w:color w:val="000000"/>
          <w:sz w:val="22"/>
          <w:szCs w:val="22"/>
        </w:rPr>
        <w:t xml:space="preserve">Differences in attentional indicators within social exclusion contexts in social anxiety and depression. </w:t>
      </w:r>
      <w:r w:rsidRPr="00B73834">
        <w:rPr>
          <w:rFonts w:ascii="Palatino Linotype" w:hAnsi="Palatino Linotype"/>
          <w:color w:val="000000"/>
          <w:sz w:val="22"/>
          <w:szCs w:val="22"/>
        </w:rPr>
        <w:t xml:space="preserve">Poster presentation </w:t>
      </w:r>
      <w:r w:rsidR="00005053">
        <w:rPr>
          <w:rFonts w:ascii="Palatino Linotype" w:hAnsi="Palatino Linotype"/>
          <w:color w:val="000000"/>
          <w:sz w:val="22"/>
          <w:szCs w:val="22"/>
        </w:rPr>
        <w:t>to be presented</w:t>
      </w:r>
      <w:r w:rsidRPr="00B73834">
        <w:rPr>
          <w:rFonts w:ascii="Palatino Linotype" w:hAnsi="Palatino Linotype"/>
          <w:color w:val="000000"/>
          <w:sz w:val="22"/>
          <w:szCs w:val="22"/>
        </w:rPr>
        <w:t xml:space="preserve"> at the annual conference of the Association for Behavioral and Cognitive Therapies, New York, NY. </w:t>
      </w:r>
    </w:p>
    <w:p w14:paraId="453663E6" w14:textId="77777777" w:rsidR="00B73834" w:rsidRPr="00B73834" w:rsidRDefault="00B73834" w:rsidP="00B73834">
      <w:pPr>
        <w:pBdr>
          <w:top w:val="nil"/>
          <w:left w:val="nil"/>
          <w:bottom w:val="nil"/>
          <w:right w:val="nil"/>
          <w:between w:val="nil"/>
        </w:pBdr>
        <w:ind w:left="360"/>
        <w:rPr>
          <w:rFonts w:ascii="Palatino Linotype" w:hAnsi="Palatino Linotype"/>
          <w:color w:val="000000"/>
          <w:sz w:val="22"/>
          <w:szCs w:val="22"/>
        </w:rPr>
      </w:pPr>
    </w:p>
    <w:p w14:paraId="24515B8D" w14:textId="0D6A824C" w:rsidR="00B73834" w:rsidRPr="00B73834" w:rsidRDefault="00B73834" w:rsidP="00B73834">
      <w:pPr>
        <w:numPr>
          <w:ilvl w:val="0"/>
          <w:numId w:val="18"/>
        </w:numPr>
        <w:pBdr>
          <w:top w:val="nil"/>
          <w:left w:val="nil"/>
          <w:bottom w:val="nil"/>
          <w:right w:val="nil"/>
          <w:between w:val="nil"/>
        </w:pBdr>
        <w:rPr>
          <w:rFonts w:ascii="Palatino Linotype" w:hAnsi="Palatino Linotype"/>
          <w:color w:val="000000"/>
          <w:sz w:val="22"/>
          <w:szCs w:val="22"/>
        </w:rPr>
      </w:pPr>
      <w:r w:rsidRPr="00FF693A">
        <w:rPr>
          <w:rFonts w:ascii="Palatino Linotype" w:hAnsi="Palatino Linotype"/>
          <w:color w:val="000000"/>
          <w:sz w:val="22"/>
          <w:szCs w:val="22"/>
        </w:rPr>
        <w:t xml:space="preserve">*Nagel, K.M., *Hahn, B.J., *Deros, D.E., &amp; </w:t>
      </w:r>
      <w:r w:rsidRPr="00FF693A">
        <w:rPr>
          <w:rFonts w:ascii="Palatino Linotype" w:hAnsi="Palatino Linotype"/>
          <w:b/>
          <w:bCs/>
          <w:color w:val="000000"/>
          <w:sz w:val="22"/>
          <w:szCs w:val="22"/>
        </w:rPr>
        <w:t>Grant, D.M.</w:t>
      </w:r>
      <w:r w:rsidRPr="00FF693A">
        <w:rPr>
          <w:rFonts w:ascii="Palatino Linotype" w:hAnsi="Palatino Linotype"/>
          <w:color w:val="000000"/>
          <w:sz w:val="22"/>
          <w:szCs w:val="22"/>
        </w:rPr>
        <w:t xml:space="preserve"> (2022). </w:t>
      </w:r>
      <w:r w:rsidRPr="00B73834">
        <w:rPr>
          <w:rFonts w:ascii="Palatino Linotype" w:hAnsi="Palatino Linotype"/>
          <w:i/>
          <w:iCs/>
          <w:color w:val="000000"/>
          <w:sz w:val="22"/>
          <w:szCs w:val="22"/>
        </w:rPr>
        <w:t xml:space="preserve">Evaluation of Uncertainty during COVID-19. </w:t>
      </w:r>
      <w:r w:rsidRPr="00B73834">
        <w:rPr>
          <w:rFonts w:ascii="Palatino Linotype" w:hAnsi="Palatino Linotype"/>
          <w:color w:val="000000"/>
          <w:sz w:val="22"/>
          <w:szCs w:val="22"/>
        </w:rPr>
        <w:t xml:space="preserve">Poster presentation </w:t>
      </w:r>
      <w:r w:rsidR="00005053">
        <w:rPr>
          <w:rFonts w:ascii="Palatino Linotype" w:hAnsi="Palatino Linotype"/>
          <w:color w:val="000000"/>
          <w:sz w:val="22"/>
          <w:szCs w:val="22"/>
        </w:rPr>
        <w:t>to be presented at</w:t>
      </w:r>
      <w:r w:rsidRPr="00B73834">
        <w:rPr>
          <w:rFonts w:ascii="Palatino Linotype" w:hAnsi="Palatino Linotype"/>
          <w:color w:val="000000"/>
          <w:sz w:val="22"/>
          <w:szCs w:val="22"/>
        </w:rPr>
        <w:t xml:space="preserve"> the annual conference of the Association for Behavioral and Cognitive Therapies, New York, NY.</w:t>
      </w:r>
    </w:p>
    <w:p w14:paraId="25225C09" w14:textId="77777777" w:rsidR="00B73834" w:rsidRPr="00B73834" w:rsidRDefault="00B73834" w:rsidP="00B73834">
      <w:pPr>
        <w:pBdr>
          <w:top w:val="nil"/>
          <w:left w:val="nil"/>
          <w:bottom w:val="nil"/>
          <w:right w:val="nil"/>
          <w:between w:val="nil"/>
        </w:pBdr>
        <w:ind w:left="360"/>
        <w:rPr>
          <w:color w:val="000000"/>
          <w:sz w:val="22"/>
          <w:szCs w:val="22"/>
        </w:rPr>
      </w:pPr>
    </w:p>
    <w:p w14:paraId="18F6956F" w14:textId="4ABF3497" w:rsidR="00BE35CF" w:rsidRPr="00B428C5" w:rsidRDefault="00BE35CF" w:rsidP="005B7EF7">
      <w:pPr>
        <w:pStyle w:val="ListParagraph"/>
        <w:numPr>
          <w:ilvl w:val="0"/>
          <w:numId w:val="18"/>
        </w:numPr>
        <w:rPr>
          <w:rFonts w:ascii="Palatino Linotype" w:hAnsi="Palatino Linotype"/>
          <w:sz w:val="22"/>
          <w:szCs w:val="22"/>
          <w:lang w:eastAsia="en-US"/>
        </w:rPr>
      </w:pPr>
      <w:r w:rsidRPr="00B428C5">
        <w:rPr>
          <w:rFonts w:ascii="Palatino Linotype" w:hAnsi="Palatino Linotype"/>
          <w:sz w:val="22"/>
          <w:szCs w:val="22"/>
          <w:lang w:eastAsia="en-US"/>
        </w:rPr>
        <w:t xml:space="preserve">Min, J., Helle, A.C., Meyer, N.A., Walgren, M.D., Hein, K.E., Butler, J.S., Mason, C.K., McDaniel, C.J., </w:t>
      </w:r>
      <w:r w:rsidRPr="00B428C5">
        <w:rPr>
          <w:rFonts w:ascii="Palatino Linotype" w:hAnsi="Palatino Linotype"/>
          <w:b/>
          <w:bCs/>
          <w:sz w:val="22"/>
          <w:szCs w:val="22"/>
          <w:lang w:eastAsia="en-US"/>
        </w:rPr>
        <w:t>Grant, D.M.</w:t>
      </w:r>
      <w:r w:rsidRPr="00B428C5">
        <w:rPr>
          <w:rFonts w:ascii="Palatino Linotype" w:hAnsi="Palatino Linotype"/>
          <w:sz w:val="22"/>
          <w:szCs w:val="22"/>
          <w:lang w:eastAsia="en-US"/>
        </w:rPr>
        <w:t>, Wells, T.T., &amp; Mullins-Sweatt, S.N. (202</w:t>
      </w:r>
      <w:r w:rsidR="009F1930" w:rsidRPr="00B428C5">
        <w:rPr>
          <w:rFonts w:ascii="Palatino Linotype" w:hAnsi="Palatino Linotype"/>
          <w:sz w:val="22"/>
          <w:szCs w:val="22"/>
          <w:lang w:eastAsia="en-US"/>
        </w:rPr>
        <w:t>2</w:t>
      </w:r>
      <w:r w:rsidRPr="00B428C5">
        <w:rPr>
          <w:rFonts w:ascii="Palatino Linotype" w:hAnsi="Palatino Linotype"/>
          <w:sz w:val="22"/>
          <w:szCs w:val="22"/>
          <w:lang w:eastAsia="en-US"/>
        </w:rPr>
        <w:t xml:space="preserve">). The role of emotion dysregulation in borderline personality: An ecological momentary assessment study. In S.N. Mullins-Sweatt (Chair). Emotion Dysregulation as a biopsychosocial mechanism of </w:t>
      </w:r>
      <w:r w:rsidRPr="00B428C5">
        <w:rPr>
          <w:rFonts w:ascii="Palatino Linotype" w:hAnsi="Palatino Linotype"/>
          <w:sz w:val="22"/>
          <w:szCs w:val="22"/>
          <w:lang w:eastAsia="en-US"/>
        </w:rPr>
        <w:lastRenderedPageBreak/>
        <w:t xml:space="preserve">borderline personality disorder [Symposium]. International Society for the Study of Personality Disorders, Oslo, Norway. </w:t>
      </w:r>
    </w:p>
    <w:p w14:paraId="1EE10D69" w14:textId="503A4BC2" w:rsidR="00BE35CF" w:rsidRPr="00B428C5" w:rsidRDefault="00BE35CF" w:rsidP="00BE35CF">
      <w:pPr>
        <w:pStyle w:val="ListParagraph"/>
        <w:ind w:left="360"/>
        <w:rPr>
          <w:rFonts w:ascii="Palatino Linotype" w:hAnsi="Palatino Linotype"/>
          <w:sz w:val="22"/>
          <w:szCs w:val="22"/>
          <w:lang w:eastAsia="en-US"/>
        </w:rPr>
      </w:pPr>
    </w:p>
    <w:p w14:paraId="41AF4094" w14:textId="4F3E9F0C" w:rsidR="005B7EF7" w:rsidRPr="00B428C5" w:rsidRDefault="005B7EF7" w:rsidP="005B7EF7">
      <w:pPr>
        <w:pStyle w:val="ListParagraph"/>
        <w:numPr>
          <w:ilvl w:val="0"/>
          <w:numId w:val="18"/>
        </w:numPr>
        <w:rPr>
          <w:rFonts w:ascii="Palatino Linotype" w:hAnsi="Palatino Linotype"/>
          <w:sz w:val="22"/>
          <w:szCs w:val="22"/>
          <w:lang w:eastAsia="en-US"/>
        </w:rPr>
      </w:pPr>
      <w:r w:rsidRPr="00FF693A">
        <w:rPr>
          <w:rFonts w:ascii="Palatino Linotype" w:hAnsi="Palatino Linotype"/>
          <w:sz w:val="22"/>
          <w:szCs w:val="22"/>
        </w:rPr>
        <w:t xml:space="preserve">*Kraft, J.D., *Nagel, K.M., *Hahn, B.J., *Deros, D.E., &amp; </w:t>
      </w:r>
      <w:r w:rsidRPr="00FF693A">
        <w:rPr>
          <w:rFonts w:ascii="Palatino Linotype" w:hAnsi="Palatino Linotype"/>
          <w:b/>
          <w:bCs/>
          <w:sz w:val="22"/>
          <w:szCs w:val="22"/>
        </w:rPr>
        <w:t>Grant, D.M.</w:t>
      </w:r>
      <w:r w:rsidRPr="00FF693A">
        <w:rPr>
          <w:rFonts w:ascii="Palatino Linotype" w:hAnsi="Palatino Linotype"/>
          <w:sz w:val="22"/>
          <w:szCs w:val="22"/>
        </w:rPr>
        <w:t xml:space="preserve"> (202</w:t>
      </w:r>
      <w:r w:rsidR="009F1930" w:rsidRPr="00FF693A">
        <w:rPr>
          <w:rFonts w:ascii="Palatino Linotype" w:hAnsi="Palatino Linotype"/>
          <w:sz w:val="22"/>
          <w:szCs w:val="22"/>
        </w:rPr>
        <w:t>2</w:t>
      </w:r>
      <w:r w:rsidRPr="00FF693A">
        <w:rPr>
          <w:rFonts w:ascii="Palatino Linotype" w:hAnsi="Palatino Linotype"/>
          <w:sz w:val="22"/>
          <w:szCs w:val="22"/>
        </w:rPr>
        <w:t xml:space="preserve">). </w:t>
      </w:r>
      <w:r w:rsidRPr="00B428C5">
        <w:rPr>
          <w:rFonts w:ascii="Palatino Linotype" w:hAnsi="Palatino Linotype"/>
          <w:sz w:val="22"/>
          <w:szCs w:val="22"/>
        </w:rPr>
        <w:t>Neurological indicators of attention bias unique to weather anxiety. </w:t>
      </w:r>
      <w:r w:rsidR="00005053">
        <w:rPr>
          <w:rFonts w:ascii="Palatino Linotype" w:hAnsi="Palatino Linotype"/>
          <w:sz w:val="22"/>
          <w:szCs w:val="22"/>
        </w:rPr>
        <w:t>Poster</w:t>
      </w:r>
      <w:r w:rsidRPr="00B428C5">
        <w:rPr>
          <w:rFonts w:ascii="Palatino Linotype" w:hAnsi="Palatino Linotype"/>
          <w:sz w:val="22"/>
          <w:szCs w:val="22"/>
        </w:rPr>
        <w:t xml:space="preserve"> </w:t>
      </w:r>
      <w:r w:rsidR="00005053">
        <w:rPr>
          <w:rFonts w:ascii="Palatino Linotype" w:hAnsi="Palatino Linotype"/>
          <w:sz w:val="22"/>
          <w:szCs w:val="22"/>
        </w:rPr>
        <w:t>presented at</w:t>
      </w:r>
      <w:r w:rsidRPr="00B428C5">
        <w:rPr>
          <w:rFonts w:ascii="Palatino Linotype" w:hAnsi="Palatino Linotype"/>
          <w:sz w:val="22"/>
          <w:szCs w:val="22"/>
        </w:rPr>
        <w:t> the 55th annual Association for Behavioral and Cognitive Therapies Convention, New Orleans, LA.</w:t>
      </w:r>
    </w:p>
    <w:p w14:paraId="0E080594" w14:textId="77777777" w:rsidR="005B7EF7" w:rsidRPr="00B428C5" w:rsidRDefault="005B7EF7" w:rsidP="005B7EF7">
      <w:pPr>
        <w:pStyle w:val="ListParagraph"/>
        <w:ind w:left="360"/>
        <w:rPr>
          <w:rFonts w:ascii="Palatino Linotype" w:hAnsi="Palatino Linotype"/>
          <w:sz w:val="22"/>
          <w:szCs w:val="22"/>
          <w:lang w:eastAsia="en-US"/>
        </w:rPr>
      </w:pPr>
    </w:p>
    <w:p w14:paraId="011128F1" w14:textId="42B11196" w:rsidR="005B7EF7" w:rsidRPr="00B428C5" w:rsidRDefault="005B7EF7" w:rsidP="005B7EF7">
      <w:pPr>
        <w:pStyle w:val="ListParagraph"/>
        <w:numPr>
          <w:ilvl w:val="0"/>
          <w:numId w:val="18"/>
        </w:numPr>
        <w:rPr>
          <w:rFonts w:ascii="Palatino Linotype" w:hAnsi="Palatino Linotype"/>
          <w:sz w:val="22"/>
          <w:szCs w:val="22"/>
          <w:lang w:eastAsia="en-US"/>
        </w:rPr>
      </w:pPr>
      <w:r w:rsidRPr="00FF693A">
        <w:rPr>
          <w:rFonts w:ascii="Palatino Linotype" w:hAnsi="Palatino Linotype"/>
          <w:sz w:val="22"/>
          <w:szCs w:val="22"/>
        </w:rPr>
        <w:t xml:space="preserve">*Kraft, J.D., *Hahn, B.J., *Nagel, K.M., *Deros, D.E., &amp; </w:t>
      </w:r>
      <w:r w:rsidRPr="00FF693A">
        <w:rPr>
          <w:rFonts w:ascii="Palatino Linotype" w:hAnsi="Palatino Linotype"/>
          <w:b/>
          <w:bCs/>
          <w:sz w:val="22"/>
          <w:szCs w:val="22"/>
        </w:rPr>
        <w:t>Grant, D.M.</w:t>
      </w:r>
      <w:r w:rsidRPr="00FF693A">
        <w:rPr>
          <w:rFonts w:ascii="Palatino Linotype" w:hAnsi="Palatino Linotype"/>
          <w:sz w:val="22"/>
          <w:szCs w:val="22"/>
        </w:rPr>
        <w:t xml:space="preserve"> (2022). </w:t>
      </w:r>
      <w:r w:rsidRPr="00B428C5">
        <w:rPr>
          <w:rFonts w:ascii="Palatino Linotype" w:hAnsi="Palatino Linotype"/>
          <w:sz w:val="22"/>
          <w:szCs w:val="22"/>
        </w:rPr>
        <w:t xml:space="preserve">Unique predictive utility of fear and safety behaviors towards severe weather reactions. </w:t>
      </w:r>
      <w:r w:rsidR="00005053">
        <w:rPr>
          <w:rFonts w:ascii="Palatino Linotype" w:hAnsi="Palatino Linotype"/>
          <w:sz w:val="22"/>
          <w:szCs w:val="22"/>
        </w:rPr>
        <w:t>Poster presented at the</w:t>
      </w:r>
      <w:r w:rsidRPr="00B428C5">
        <w:rPr>
          <w:rFonts w:ascii="Palatino Linotype" w:hAnsi="Palatino Linotype"/>
          <w:sz w:val="22"/>
          <w:szCs w:val="22"/>
        </w:rPr>
        <w:t xml:space="preserve"> Anxiety and Depression Association of America Conference, Denver, CO.</w:t>
      </w:r>
      <w:bookmarkEnd w:id="17"/>
    </w:p>
    <w:p w14:paraId="0C3F8F40" w14:textId="77777777" w:rsidR="005B7EF7" w:rsidRPr="00B428C5" w:rsidRDefault="005B7EF7" w:rsidP="005B7EF7">
      <w:pPr>
        <w:ind w:left="360"/>
        <w:rPr>
          <w:rFonts w:ascii="Palatino Linotype" w:hAnsi="Palatino Linotype"/>
          <w:sz w:val="22"/>
          <w:szCs w:val="22"/>
          <w:lang w:eastAsia="en-US"/>
        </w:rPr>
      </w:pPr>
    </w:p>
    <w:p w14:paraId="26398AD2" w14:textId="669BD3C6" w:rsidR="00AE684F" w:rsidRPr="00B428C5" w:rsidRDefault="00E54A39" w:rsidP="00BC08DC">
      <w:pPr>
        <w:numPr>
          <w:ilvl w:val="0"/>
          <w:numId w:val="18"/>
        </w:numPr>
        <w:rPr>
          <w:rFonts w:ascii="Palatino Linotype" w:hAnsi="Palatino Linotype"/>
          <w:sz w:val="22"/>
          <w:szCs w:val="22"/>
          <w:lang w:eastAsia="en-US"/>
        </w:rPr>
      </w:pPr>
      <w:r w:rsidRPr="00FF693A">
        <w:rPr>
          <w:rFonts w:ascii="Palatino Linotype" w:hAnsi="Palatino Linotype"/>
          <w:sz w:val="22"/>
          <w:szCs w:val="22"/>
          <w:lang w:eastAsia="en-US"/>
        </w:rPr>
        <w:t>*</w:t>
      </w:r>
      <w:r w:rsidR="00AE684F" w:rsidRPr="00FF693A">
        <w:rPr>
          <w:rFonts w:ascii="Palatino Linotype" w:hAnsi="Palatino Linotype"/>
          <w:sz w:val="22"/>
          <w:szCs w:val="22"/>
          <w:lang w:eastAsia="en-US"/>
        </w:rPr>
        <w:t>Hahn, B.J.,</w:t>
      </w:r>
      <w:r w:rsidRPr="00FF693A">
        <w:rPr>
          <w:rFonts w:ascii="Palatino Linotype" w:hAnsi="Palatino Linotype"/>
          <w:sz w:val="22"/>
          <w:szCs w:val="22"/>
          <w:lang w:eastAsia="en-US"/>
        </w:rPr>
        <w:t xml:space="preserve"> </w:t>
      </w:r>
      <w:r w:rsidR="001E3918" w:rsidRPr="00FF693A">
        <w:rPr>
          <w:rFonts w:ascii="Palatino Linotype" w:hAnsi="Palatino Linotype"/>
          <w:sz w:val="22"/>
          <w:szCs w:val="22"/>
          <w:lang w:eastAsia="en-US"/>
        </w:rPr>
        <w:t xml:space="preserve">*Kraft, J.D., </w:t>
      </w:r>
      <w:r w:rsidRPr="00FF693A">
        <w:rPr>
          <w:rFonts w:ascii="Palatino Linotype" w:hAnsi="Palatino Linotype"/>
          <w:sz w:val="22"/>
          <w:szCs w:val="22"/>
          <w:lang w:eastAsia="en-US"/>
        </w:rPr>
        <w:t>*</w:t>
      </w:r>
      <w:r w:rsidR="00AE684F" w:rsidRPr="00FF693A">
        <w:rPr>
          <w:rFonts w:ascii="Palatino Linotype" w:hAnsi="Palatino Linotype"/>
          <w:sz w:val="22"/>
          <w:szCs w:val="22"/>
          <w:lang w:eastAsia="en-US"/>
        </w:rPr>
        <w:t xml:space="preserve">Nagel, K.M., </w:t>
      </w:r>
      <w:r w:rsidRPr="00FF693A">
        <w:rPr>
          <w:rFonts w:ascii="Palatino Linotype" w:hAnsi="Palatino Linotype"/>
          <w:sz w:val="22"/>
          <w:szCs w:val="22"/>
          <w:lang w:eastAsia="en-US"/>
        </w:rPr>
        <w:t>*</w:t>
      </w:r>
      <w:r w:rsidR="00AE684F" w:rsidRPr="00FF693A">
        <w:rPr>
          <w:rFonts w:ascii="Palatino Linotype" w:hAnsi="Palatino Linotype"/>
          <w:sz w:val="22"/>
          <w:szCs w:val="22"/>
          <w:lang w:eastAsia="en-US"/>
        </w:rPr>
        <w:t xml:space="preserve">Deros, D.E., &amp; </w:t>
      </w:r>
      <w:r w:rsidR="00AE684F" w:rsidRPr="00FF693A">
        <w:rPr>
          <w:rFonts w:ascii="Palatino Linotype" w:hAnsi="Palatino Linotype"/>
          <w:b/>
          <w:bCs/>
          <w:sz w:val="22"/>
          <w:szCs w:val="22"/>
          <w:lang w:eastAsia="en-US"/>
        </w:rPr>
        <w:t>Grant, D.M.</w:t>
      </w:r>
      <w:r w:rsidR="00AE684F" w:rsidRPr="00FF693A">
        <w:rPr>
          <w:rFonts w:ascii="Palatino Linotype" w:hAnsi="Palatino Linotype"/>
          <w:sz w:val="22"/>
          <w:szCs w:val="22"/>
          <w:lang w:eastAsia="en-US"/>
        </w:rPr>
        <w:t xml:space="preserve"> (2021).</w:t>
      </w:r>
      <w:r w:rsidRPr="00FF693A">
        <w:rPr>
          <w:rFonts w:ascii="Palatino Linotype" w:hAnsi="Palatino Linotype"/>
          <w:sz w:val="22"/>
          <w:szCs w:val="22"/>
          <w:lang w:eastAsia="en-US"/>
        </w:rPr>
        <w:t xml:space="preserve"> </w:t>
      </w:r>
      <w:r w:rsidR="001E3918" w:rsidRPr="00B428C5">
        <w:rPr>
          <w:rFonts w:ascii="Palatino Linotype" w:hAnsi="Palatino Linotype"/>
          <w:sz w:val="22"/>
          <w:szCs w:val="22"/>
          <w:lang w:eastAsia="en-US"/>
        </w:rPr>
        <w:t>Storm and tornado fear predicts storm-related safety behaviors, moderated by fear of destruction</w:t>
      </w:r>
      <w:r w:rsidRPr="00B428C5">
        <w:rPr>
          <w:rFonts w:ascii="Palatino Linotype" w:hAnsi="Palatino Linotype"/>
          <w:sz w:val="22"/>
          <w:szCs w:val="22"/>
          <w:lang w:eastAsia="en-US"/>
        </w:rPr>
        <w:t xml:space="preserve">. </w:t>
      </w:r>
      <w:r w:rsidR="00005053">
        <w:rPr>
          <w:rFonts w:ascii="Palatino Linotype" w:hAnsi="Palatino Linotype"/>
          <w:sz w:val="22"/>
          <w:szCs w:val="22"/>
          <w:lang w:eastAsia="en-US"/>
        </w:rPr>
        <w:t>Poster</w:t>
      </w:r>
      <w:r w:rsidRPr="00B428C5">
        <w:rPr>
          <w:rFonts w:ascii="Palatino Linotype" w:hAnsi="Palatino Linotype"/>
          <w:sz w:val="22"/>
          <w:szCs w:val="22"/>
          <w:lang w:eastAsia="en-US"/>
        </w:rPr>
        <w:t xml:space="preserve"> </w:t>
      </w:r>
      <w:r w:rsidR="009F1930" w:rsidRPr="00B428C5">
        <w:rPr>
          <w:rFonts w:ascii="Palatino Linotype" w:hAnsi="Palatino Linotype"/>
          <w:sz w:val="22"/>
          <w:szCs w:val="22"/>
          <w:lang w:eastAsia="en-US"/>
        </w:rPr>
        <w:t>presented at</w:t>
      </w:r>
      <w:r w:rsidRPr="00B428C5">
        <w:rPr>
          <w:rFonts w:ascii="Palatino Linotype" w:hAnsi="Palatino Linotype"/>
          <w:sz w:val="22"/>
          <w:szCs w:val="22"/>
          <w:lang w:eastAsia="en-US"/>
        </w:rPr>
        <w:t xml:space="preserve"> the 55</w:t>
      </w:r>
      <w:r w:rsidRPr="00B428C5">
        <w:rPr>
          <w:rFonts w:ascii="Palatino Linotype" w:hAnsi="Palatino Linotype"/>
          <w:sz w:val="22"/>
          <w:szCs w:val="22"/>
          <w:vertAlign w:val="superscript"/>
          <w:lang w:eastAsia="en-US"/>
        </w:rPr>
        <w:t>th</w:t>
      </w:r>
      <w:r w:rsidRPr="00B428C5">
        <w:rPr>
          <w:rFonts w:ascii="Palatino Linotype" w:hAnsi="Palatino Linotype"/>
          <w:sz w:val="22"/>
          <w:szCs w:val="22"/>
          <w:lang w:eastAsia="en-US"/>
        </w:rPr>
        <w:t xml:space="preserve"> Annual Association for Behavioral and Cognitive Therapies Convention, New Orleans, LA.</w:t>
      </w:r>
    </w:p>
    <w:p w14:paraId="24683179" w14:textId="77777777" w:rsidR="00AE684F" w:rsidRPr="00B428C5" w:rsidRDefault="00AE684F" w:rsidP="00AE684F">
      <w:pPr>
        <w:ind w:left="360"/>
        <w:rPr>
          <w:rFonts w:ascii="Palatino Linotype" w:hAnsi="Palatino Linotype"/>
          <w:sz w:val="22"/>
          <w:szCs w:val="22"/>
          <w:lang w:eastAsia="en-US"/>
        </w:rPr>
      </w:pPr>
    </w:p>
    <w:p w14:paraId="56ECF72D" w14:textId="739C00C3" w:rsidR="00AE684F" w:rsidRPr="00B428C5" w:rsidRDefault="00E54A39" w:rsidP="00BC08DC">
      <w:pPr>
        <w:numPr>
          <w:ilvl w:val="0"/>
          <w:numId w:val="18"/>
        </w:numPr>
        <w:rPr>
          <w:rFonts w:ascii="Palatino Linotype" w:hAnsi="Palatino Linotype"/>
          <w:sz w:val="22"/>
          <w:szCs w:val="22"/>
          <w:lang w:eastAsia="en-US"/>
        </w:rPr>
      </w:pPr>
      <w:r w:rsidRPr="008214F4">
        <w:rPr>
          <w:rFonts w:ascii="Palatino Linotype" w:hAnsi="Palatino Linotype"/>
          <w:sz w:val="22"/>
          <w:szCs w:val="22"/>
          <w:lang w:val="nl-NL" w:eastAsia="en-US"/>
        </w:rPr>
        <w:t>*</w:t>
      </w:r>
      <w:r w:rsidR="00AE684F" w:rsidRPr="008214F4">
        <w:rPr>
          <w:rFonts w:ascii="Palatino Linotype" w:hAnsi="Palatino Linotype"/>
          <w:sz w:val="22"/>
          <w:szCs w:val="22"/>
          <w:lang w:val="nl-NL" w:eastAsia="en-US"/>
        </w:rPr>
        <w:t xml:space="preserve">Nagel, K.M., </w:t>
      </w:r>
      <w:r w:rsidRPr="008214F4">
        <w:rPr>
          <w:rFonts w:ascii="Palatino Linotype" w:hAnsi="Palatino Linotype"/>
          <w:sz w:val="22"/>
          <w:szCs w:val="22"/>
          <w:lang w:val="nl-NL" w:eastAsia="en-US"/>
        </w:rPr>
        <w:t>*</w:t>
      </w:r>
      <w:r w:rsidR="00AE684F" w:rsidRPr="008214F4">
        <w:rPr>
          <w:rFonts w:ascii="Palatino Linotype" w:hAnsi="Palatino Linotype"/>
          <w:sz w:val="22"/>
          <w:szCs w:val="22"/>
          <w:lang w:val="nl-NL" w:eastAsia="en-US"/>
        </w:rPr>
        <w:t xml:space="preserve">Deros, D.E., </w:t>
      </w:r>
      <w:r w:rsidRPr="008214F4">
        <w:rPr>
          <w:rFonts w:ascii="Palatino Linotype" w:hAnsi="Palatino Linotype"/>
          <w:sz w:val="22"/>
          <w:szCs w:val="22"/>
          <w:lang w:val="nl-NL" w:eastAsia="en-US"/>
        </w:rPr>
        <w:t>*</w:t>
      </w:r>
      <w:r w:rsidR="00AE684F" w:rsidRPr="008214F4">
        <w:rPr>
          <w:rFonts w:ascii="Palatino Linotype" w:hAnsi="Palatino Linotype"/>
          <w:sz w:val="22"/>
          <w:szCs w:val="22"/>
          <w:lang w:val="nl-NL" w:eastAsia="en-US"/>
        </w:rPr>
        <w:t xml:space="preserve">Hahn, B.J., </w:t>
      </w:r>
      <w:r w:rsidRPr="008214F4">
        <w:rPr>
          <w:rFonts w:ascii="Palatino Linotype" w:hAnsi="Palatino Linotype"/>
          <w:sz w:val="22"/>
          <w:szCs w:val="22"/>
          <w:lang w:val="nl-NL" w:eastAsia="en-US"/>
        </w:rPr>
        <w:t>*</w:t>
      </w:r>
      <w:r w:rsidR="00AE684F" w:rsidRPr="008214F4">
        <w:rPr>
          <w:rFonts w:ascii="Palatino Linotype" w:hAnsi="Palatino Linotype"/>
          <w:sz w:val="22"/>
          <w:szCs w:val="22"/>
          <w:lang w:val="nl-NL" w:eastAsia="en-US"/>
        </w:rPr>
        <w:t xml:space="preserve">Nagel, K.M., &amp; </w:t>
      </w:r>
      <w:r w:rsidR="00AE684F" w:rsidRPr="008214F4">
        <w:rPr>
          <w:rFonts w:ascii="Palatino Linotype" w:hAnsi="Palatino Linotype"/>
          <w:b/>
          <w:bCs/>
          <w:sz w:val="22"/>
          <w:szCs w:val="22"/>
          <w:lang w:val="nl-NL" w:eastAsia="en-US"/>
        </w:rPr>
        <w:t>Grant, D.M.</w:t>
      </w:r>
      <w:r w:rsidR="00AE684F" w:rsidRPr="008214F4">
        <w:rPr>
          <w:rFonts w:ascii="Palatino Linotype" w:hAnsi="Palatino Linotype"/>
          <w:sz w:val="22"/>
          <w:szCs w:val="22"/>
          <w:lang w:val="nl-NL" w:eastAsia="en-US"/>
        </w:rPr>
        <w:t xml:space="preserve"> (2021).</w:t>
      </w:r>
      <w:r w:rsidRPr="008214F4">
        <w:rPr>
          <w:rFonts w:ascii="Palatino Linotype" w:hAnsi="Palatino Linotype"/>
          <w:sz w:val="22"/>
          <w:szCs w:val="22"/>
          <w:lang w:val="nl-NL" w:eastAsia="en-US"/>
        </w:rPr>
        <w:t xml:space="preserve"> </w:t>
      </w:r>
      <w:r w:rsidR="0026434D" w:rsidRPr="00B428C5">
        <w:rPr>
          <w:rFonts w:ascii="Palatino Linotype" w:hAnsi="Palatino Linotype"/>
          <w:sz w:val="22"/>
          <w:szCs w:val="22"/>
          <w:lang w:eastAsia="en-US"/>
        </w:rPr>
        <w:t>Social anxiety is associated with blunted anticipatory attention</w:t>
      </w:r>
      <w:r w:rsidRPr="00B428C5">
        <w:rPr>
          <w:rFonts w:ascii="Palatino Linotype" w:hAnsi="Palatino Linotype"/>
          <w:sz w:val="22"/>
          <w:szCs w:val="22"/>
          <w:lang w:eastAsia="en-US"/>
        </w:rPr>
        <w:t xml:space="preserve">. </w:t>
      </w:r>
      <w:r w:rsidR="00005053">
        <w:rPr>
          <w:rFonts w:ascii="Palatino Linotype" w:hAnsi="Palatino Linotype"/>
          <w:sz w:val="22"/>
          <w:szCs w:val="22"/>
          <w:lang w:eastAsia="en-US"/>
        </w:rPr>
        <w:t>Poster</w:t>
      </w:r>
      <w:r w:rsidRPr="00B428C5">
        <w:rPr>
          <w:rFonts w:ascii="Palatino Linotype" w:hAnsi="Palatino Linotype"/>
          <w:sz w:val="22"/>
          <w:szCs w:val="22"/>
          <w:lang w:eastAsia="en-US"/>
        </w:rPr>
        <w:t xml:space="preserve"> </w:t>
      </w:r>
      <w:r w:rsidR="009F1930" w:rsidRPr="00B428C5">
        <w:rPr>
          <w:rFonts w:ascii="Palatino Linotype" w:hAnsi="Palatino Linotype"/>
          <w:sz w:val="22"/>
          <w:szCs w:val="22"/>
          <w:lang w:eastAsia="en-US"/>
        </w:rPr>
        <w:t xml:space="preserve">presented at </w:t>
      </w:r>
      <w:r w:rsidRPr="00B428C5">
        <w:rPr>
          <w:rFonts w:ascii="Palatino Linotype" w:hAnsi="Palatino Linotype"/>
          <w:sz w:val="22"/>
          <w:szCs w:val="22"/>
          <w:lang w:eastAsia="en-US"/>
        </w:rPr>
        <w:t>the 55</w:t>
      </w:r>
      <w:r w:rsidRPr="00B428C5">
        <w:rPr>
          <w:rFonts w:ascii="Palatino Linotype" w:hAnsi="Palatino Linotype"/>
          <w:sz w:val="22"/>
          <w:szCs w:val="22"/>
          <w:vertAlign w:val="superscript"/>
          <w:lang w:eastAsia="en-US"/>
        </w:rPr>
        <w:t>th</w:t>
      </w:r>
      <w:r w:rsidRPr="00B428C5">
        <w:rPr>
          <w:rFonts w:ascii="Palatino Linotype" w:hAnsi="Palatino Linotype"/>
          <w:sz w:val="22"/>
          <w:szCs w:val="22"/>
          <w:lang w:eastAsia="en-US"/>
        </w:rPr>
        <w:t xml:space="preserve"> Annual Association for Behavioral and Cognitive Therapies Convention, New Orleans, LA.</w:t>
      </w:r>
    </w:p>
    <w:p w14:paraId="1E961833" w14:textId="77777777" w:rsidR="00AE684F" w:rsidRPr="00B428C5" w:rsidRDefault="00AE684F" w:rsidP="00AE684F">
      <w:pPr>
        <w:rPr>
          <w:rFonts w:ascii="Palatino Linotype" w:hAnsi="Palatino Linotype"/>
          <w:sz w:val="22"/>
          <w:szCs w:val="22"/>
          <w:lang w:eastAsia="en-US"/>
        </w:rPr>
      </w:pPr>
    </w:p>
    <w:p w14:paraId="5533C9B8" w14:textId="0AF01D52" w:rsidR="00AE684F" w:rsidRPr="00B428C5" w:rsidRDefault="00AE684F" w:rsidP="00BC08DC">
      <w:pPr>
        <w:numPr>
          <w:ilvl w:val="0"/>
          <w:numId w:val="18"/>
        </w:numPr>
        <w:rPr>
          <w:rFonts w:ascii="Palatino Linotype" w:hAnsi="Palatino Linotype"/>
          <w:sz w:val="22"/>
          <w:szCs w:val="22"/>
          <w:lang w:eastAsia="en-US"/>
        </w:rPr>
      </w:pPr>
      <w:r w:rsidRPr="00B428C5">
        <w:rPr>
          <w:rFonts w:ascii="Palatino Linotype" w:hAnsi="Palatino Linotype"/>
          <w:sz w:val="22"/>
          <w:szCs w:val="22"/>
          <w:lang w:eastAsia="en-US"/>
        </w:rPr>
        <w:t xml:space="preserve">*Deros, D.E., </w:t>
      </w:r>
      <w:r w:rsidR="00E54A39" w:rsidRPr="00B428C5">
        <w:rPr>
          <w:rFonts w:ascii="Palatino Linotype" w:hAnsi="Palatino Linotype"/>
          <w:sz w:val="22"/>
          <w:szCs w:val="22"/>
          <w:lang w:eastAsia="en-US"/>
        </w:rPr>
        <w:t>*</w:t>
      </w:r>
      <w:r w:rsidRPr="00B428C5">
        <w:rPr>
          <w:rFonts w:ascii="Palatino Linotype" w:hAnsi="Palatino Linotype"/>
          <w:sz w:val="22"/>
          <w:szCs w:val="22"/>
          <w:lang w:eastAsia="en-US"/>
        </w:rPr>
        <w:t xml:space="preserve">Hahn, B.J., </w:t>
      </w:r>
      <w:r w:rsidR="00E54A39" w:rsidRPr="00B428C5">
        <w:rPr>
          <w:rFonts w:ascii="Palatino Linotype" w:hAnsi="Palatino Linotype"/>
          <w:sz w:val="22"/>
          <w:szCs w:val="22"/>
          <w:lang w:eastAsia="en-US"/>
        </w:rPr>
        <w:t>*</w:t>
      </w:r>
      <w:r w:rsidRPr="00B428C5">
        <w:rPr>
          <w:rFonts w:ascii="Palatino Linotype" w:hAnsi="Palatino Linotype"/>
          <w:sz w:val="22"/>
          <w:szCs w:val="22"/>
          <w:lang w:eastAsia="en-US"/>
        </w:rPr>
        <w:t xml:space="preserve">Kraft, J.D., </w:t>
      </w:r>
      <w:r w:rsidR="00E54A39" w:rsidRPr="00B428C5">
        <w:rPr>
          <w:rFonts w:ascii="Palatino Linotype" w:hAnsi="Palatino Linotype"/>
          <w:sz w:val="22"/>
          <w:szCs w:val="22"/>
          <w:lang w:eastAsia="en-US"/>
        </w:rPr>
        <w:t>*</w:t>
      </w:r>
      <w:r w:rsidRPr="00B428C5">
        <w:rPr>
          <w:rFonts w:ascii="Palatino Linotype" w:hAnsi="Palatino Linotype"/>
          <w:sz w:val="22"/>
          <w:szCs w:val="22"/>
          <w:lang w:eastAsia="en-US"/>
        </w:rPr>
        <w:t xml:space="preserve">Nagel, K.M., &amp; </w:t>
      </w:r>
      <w:r w:rsidRPr="00B428C5">
        <w:rPr>
          <w:rFonts w:ascii="Palatino Linotype" w:hAnsi="Palatino Linotype"/>
          <w:b/>
          <w:bCs/>
          <w:sz w:val="22"/>
          <w:szCs w:val="22"/>
          <w:lang w:eastAsia="en-US"/>
        </w:rPr>
        <w:t>Grant, D.M.</w:t>
      </w:r>
      <w:r w:rsidRPr="00B428C5">
        <w:rPr>
          <w:rFonts w:ascii="Palatino Linotype" w:hAnsi="Palatino Linotype"/>
          <w:sz w:val="22"/>
          <w:szCs w:val="22"/>
          <w:lang w:eastAsia="en-US"/>
        </w:rPr>
        <w:t xml:space="preserve"> (2021).</w:t>
      </w:r>
      <w:r w:rsidR="00E54A39" w:rsidRPr="00B428C5">
        <w:rPr>
          <w:rFonts w:ascii="Palatino Linotype" w:hAnsi="Palatino Linotype"/>
          <w:sz w:val="22"/>
          <w:szCs w:val="22"/>
          <w:lang w:eastAsia="en-US"/>
        </w:rPr>
        <w:t xml:space="preserve"> </w:t>
      </w:r>
      <w:r w:rsidR="0026434D" w:rsidRPr="00B428C5">
        <w:rPr>
          <w:rFonts w:ascii="Palatino Linotype" w:hAnsi="Palatino Linotype"/>
          <w:sz w:val="22"/>
          <w:szCs w:val="22"/>
          <w:lang w:eastAsia="en-US"/>
        </w:rPr>
        <w:t>Differences in interpersonal perceptions in social anxiety and depression</w:t>
      </w:r>
      <w:r w:rsidR="00E54A39" w:rsidRPr="00B428C5">
        <w:rPr>
          <w:rFonts w:ascii="Palatino Linotype" w:hAnsi="Palatino Linotype"/>
          <w:sz w:val="22"/>
          <w:szCs w:val="22"/>
          <w:lang w:eastAsia="en-US"/>
        </w:rPr>
        <w:t xml:space="preserve">. </w:t>
      </w:r>
      <w:r w:rsidR="00005053">
        <w:rPr>
          <w:rFonts w:ascii="Palatino Linotype" w:hAnsi="Palatino Linotype"/>
          <w:sz w:val="22"/>
          <w:szCs w:val="22"/>
          <w:lang w:eastAsia="en-US"/>
        </w:rPr>
        <w:t>Poster</w:t>
      </w:r>
      <w:r w:rsidR="00E54A39" w:rsidRPr="00B428C5">
        <w:rPr>
          <w:rFonts w:ascii="Palatino Linotype" w:hAnsi="Palatino Linotype"/>
          <w:sz w:val="22"/>
          <w:szCs w:val="22"/>
          <w:lang w:eastAsia="en-US"/>
        </w:rPr>
        <w:t xml:space="preserve"> </w:t>
      </w:r>
      <w:r w:rsidR="009F1930" w:rsidRPr="00B428C5">
        <w:rPr>
          <w:rFonts w:ascii="Palatino Linotype" w:hAnsi="Palatino Linotype"/>
          <w:sz w:val="22"/>
          <w:szCs w:val="22"/>
          <w:lang w:eastAsia="en-US"/>
        </w:rPr>
        <w:t xml:space="preserve">presented at </w:t>
      </w:r>
      <w:r w:rsidR="00E54A39" w:rsidRPr="00B428C5">
        <w:rPr>
          <w:rFonts w:ascii="Palatino Linotype" w:hAnsi="Palatino Linotype"/>
          <w:sz w:val="22"/>
          <w:szCs w:val="22"/>
          <w:lang w:eastAsia="en-US"/>
        </w:rPr>
        <w:t>the 55</w:t>
      </w:r>
      <w:r w:rsidR="00E54A39" w:rsidRPr="00B428C5">
        <w:rPr>
          <w:rFonts w:ascii="Palatino Linotype" w:hAnsi="Palatino Linotype"/>
          <w:sz w:val="22"/>
          <w:szCs w:val="22"/>
          <w:vertAlign w:val="superscript"/>
          <w:lang w:eastAsia="en-US"/>
        </w:rPr>
        <w:t>th</w:t>
      </w:r>
      <w:r w:rsidR="00E54A39" w:rsidRPr="00B428C5">
        <w:rPr>
          <w:rFonts w:ascii="Palatino Linotype" w:hAnsi="Palatino Linotype"/>
          <w:sz w:val="22"/>
          <w:szCs w:val="22"/>
          <w:lang w:eastAsia="en-US"/>
        </w:rPr>
        <w:t xml:space="preserve"> Annual Association for Behavioral and Cognitive Therapies Convention, New Orleans, LA.</w:t>
      </w:r>
    </w:p>
    <w:p w14:paraId="458F8DD2" w14:textId="77777777" w:rsidR="00AE684F" w:rsidRPr="00B428C5" w:rsidRDefault="00AE684F" w:rsidP="00AE684F">
      <w:pPr>
        <w:rPr>
          <w:rFonts w:ascii="Palatino Linotype" w:hAnsi="Palatino Linotype"/>
          <w:sz w:val="22"/>
          <w:szCs w:val="22"/>
          <w:lang w:eastAsia="en-US"/>
        </w:rPr>
      </w:pPr>
    </w:p>
    <w:p w14:paraId="03C7A28D" w14:textId="3A8EE21B" w:rsidR="00AE684F" w:rsidRPr="00B428C5" w:rsidRDefault="00E54A39" w:rsidP="00BC08DC">
      <w:pPr>
        <w:numPr>
          <w:ilvl w:val="0"/>
          <w:numId w:val="18"/>
        </w:numPr>
        <w:rPr>
          <w:rFonts w:ascii="Palatino Linotype" w:hAnsi="Palatino Linotype"/>
          <w:sz w:val="22"/>
          <w:szCs w:val="22"/>
          <w:lang w:eastAsia="en-US"/>
        </w:rPr>
      </w:pPr>
      <w:r w:rsidRPr="00B428C5">
        <w:rPr>
          <w:rFonts w:ascii="Palatino Linotype" w:hAnsi="Palatino Linotype"/>
          <w:sz w:val="22"/>
          <w:szCs w:val="22"/>
          <w:lang w:eastAsia="en-US"/>
        </w:rPr>
        <w:t>*</w:t>
      </w:r>
      <w:r w:rsidR="00AE684F" w:rsidRPr="00B428C5">
        <w:rPr>
          <w:rFonts w:ascii="Palatino Linotype" w:hAnsi="Palatino Linotype"/>
          <w:sz w:val="22"/>
          <w:szCs w:val="22"/>
          <w:lang w:eastAsia="en-US"/>
        </w:rPr>
        <w:t xml:space="preserve">Kraft, J.D., </w:t>
      </w:r>
      <w:r w:rsidRPr="00B428C5">
        <w:rPr>
          <w:rFonts w:ascii="Palatino Linotype" w:hAnsi="Palatino Linotype"/>
          <w:sz w:val="22"/>
          <w:szCs w:val="22"/>
          <w:lang w:eastAsia="en-US"/>
        </w:rPr>
        <w:t>*</w:t>
      </w:r>
      <w:r w:rsidR="00AE684F" w:rsidRPr="00B428C5">
        <w:rPr>
          <w:rFonts w:ascii="Palatino Linotype" w:hAnsi="Palatino Linotype"/>
          <w:sz w:val="22"/>
          <w:szCs w:val="22"/>
          <w:lang w:eastAsia="en-US"/>
        </w:rPr>
        <w:t xml:space="preserve">Nagel, K.M., </w:t>
      </w:r>
      <w:r w:rsidRPr="00B428C5">
        <w:rPr>
          <w:rFonts w:ascii="Palatino Linotype" w:hAnsi="Palatino Linotype"/>
          <w:sz w:val="22"/>
          <w:szCs w:val="22"/>
          <w:lang w:eastAsia="en-US"/>
        </w:rPr>
        <w:t>*</w:t>
      </w:r>
      <w:r w:rsidR="00AE684F" w:rsidRPr="00B428C5">
        <w:rPr>
          <w:rFonts w:ascii="Palatino Linotype" w:hAnsi="Palatino Linotype"/>
          <w:sz w:val="22"/>
          <w:szCs w:val="22"/>
          <w:lang w:eastAsia="en-US"/>
        </w:rPr>
        <w:t xml:space="preserve">Deros, D.E., </w:t>
      </w:r>
      <w:r w:rsidRPr="00B428C5">
        <w:rPr>
          <w:rFonts w:ascii="Palatino Linotype" w:hAnsi="Palatino Linotype"/>
          <w:sz w:val="22"/>
          <w:szCs w:val="22"/>
          <w:lang w:eastAsia="en-US"/>
        </w:rPr>
        <w:t>*</w:t>
      </w:r>
      <w:r w:rsidR="00AE684F" w:rsidRPr="00B428C5">
        <w:rPr>
          <w:rFonts w:ascii="Palatino Linotype" w:hAnsi="Palatino Linotype"/>
          <w:sz w:val="22"/>
          <w:szCs w:val="22"/>
          <w:lang w:eastAsia="en-US"/>
        </w:rPr>
        <w:t xml:space="preserve">Hahn, B.J., &amp; </w:t>
      </w:r>
      <w:r w:rsidR="00AE684F" w:rsidRPr="00B428C5">
        <w:rPr>
          <w:rFonts w:ascii="Palatino Linotype" w:hAnsi="Palatino Linotype"/>
          <w:b/>
          <w:bCs/>
          <w:sz w:val="22"/>
          <w:szCs w:val="22"/>
          <w:lang w:eastAsia="en-US"/>
        </w:rPr>
        <w:t>Grant, D.M.</w:t>
      </w:r>
      <w:r w:rsidR="00AE684F" w:rsidRPr="00B428C5">
        <w:rPr>
          <w:rFonts w:ascii="Palatino Linotype" w:hAnsi="Palatino Linotype"/>
          <w:sz w:val="22"/>
          <w:szCs w:val="22"/>
          <w:lang w:eastAsia="en-US"/>
        </w:rPr>
        <w:t xml:space="preserve"> (2021).</w:t>
      </w:r>
      <w:r w:rsidRPr="00B428C5">
        <w:rPr>
          <w:rFonts w:ascii="Palatino Linotype" w:hAnsi="Palatino Linotype"/>
          <w:sz w:val="22"/>
          <w:szCs w:val="22"/>
          <w:lang w:eastAsia="en-US"/>
        </w:rPr>
        <w:t xml:space="preserve"> </w:t>
      </w:r>
      <w:r w:rsidR="0026434D" w:rsidRPr="00B428C5">
        <w:rPr>
          <w:rFonts w:ascii="Palatino Linotype" w:hAnsi="Palatino Linotype"/>
          <w:sz w:val="22"/>
          <w:szCs w:val="22"/>
          <w:lang w:eastAsia="en-US"/>
        </w:rPr>
        <w:t>Severe weather type as a predictor of weather fear and safety behaviors</w:t>
      </w:r>
      <w:r w:rsidRPr="00B428C5">
        <w:rPr>
          <w:rFonts w:ascii="Palatino Linotype" w:hAnsi="Palatino Linotype"/>
          <w:sz w:val="22"/>
          <w:szCs w:val="22"/>
          <w:lang w:eastAsia="en-US"/>
        </w:rPr>
        <w:t xml:space="preserve">. </w:t>
      </w:r>
      <w:r w:rsidR="00005053">
        <w:rPr>
          <w:rFonts w:ascii="Palatino Linotype" w:hAnsi="Palatino Linotype"/>
          <w:sz w:val="22"/>
          <w:szCs w:val="22"/>
          <w:lang w:eastAsia="en-US"/>
        </w:rPr>
        <w:t>Poster</w:t>
      </w:r>
      <w:r w:rsidRPr="00B428C5">
        <w:rPr>
          <w:rFonts w:ascii="Palatino Linotype" w:hAnsi="Palatino Linotype"/>
          <w:sz w:val="22"/>
          <w:szCs w:val="22"/>
          <w:lang w:eastAsia="en-US"/>
        </w:rPr>
        <w:t xml:space="preserve"> </w:t>
      </w:r>
      <w:r w:rsidR="009F1930" w:rsidRPr="00B428C5">
        <w:rPr>
          <w:rFonts w:ascii="Palatino Linotype" w:hAnsi="Palatino Linotype"/>
          <w:sz w:val="22"/>
          <w:szCs w:val="22"/>
          <w:lang w:eastAsia="en-US"/>
        </w:rPr>
        <w:t xml:space="preserve">presented at </w:t>
      </w:r>
      <w:r w:rsidRPr="00B428C5">
        <w:rPr>
          <w:rFonts w:ascii="Palatino Linotype" w:hAnsi="Palatino Linotype"/>
          <w:sz w:val="22"/>
          <w:szCs w:val="22"/>
          <w:lang w:eastAsia="en-US"/>
        </w:rPr>
        <w:t>the 55</w:t>
      </w:r>
      <w:r w:rsidRPr="00B428C5">
        <w:rPr>
          <w:rFonts w:ascii="Palatino Linotype" w:hAnsi="Palatino Linotype"/>
          <w:sz w:val="22"/>
          <w:szCs w:val="22"/>
          <w:vertAlign w:val="superscript"/>
          <w:lang w:eastAsia="en-US"/>
        </w:rPr>
        <w:t>th</w:t>
      </w:r>
      <w:r w:rsidRPr="00B428C5">
        <w:rPr>
          <w:rFonts w:ascii="Palatino Linotype" w:hAnsi="Palatino Linotype"/>
          <w:sz w:val="22"/>
          <w:szCs w:val="22"/>
          <w:lang w:eastAsia="en-US"/>
        </w:rPr>
        <w:t xml:space="preserve"> Annual Association for Behavioral and Cognitive Therapies Convention, New Orleans, LA.</w:t>
      </w:r>
    </w:p>
    <w:p w14:paraId="0C223E98" w14:textId="77777777" w:rsidR="009F1930" w:rsidRPr="00B428C5" w:rsidRDefault="009F1930" w:rsidP="009F1930">
      <w:pPr>
        <w:pStyle w:val="ListParagraph"/>
        <w:rPr>
          <w:rFonts w:ascii="Palatino Linotype" w:hAnsi="Palatino Linotype"/>
          <w:sz w:val="22"/>
          <w:szCs w:val="22"/>
          <w:lang w:eastAsia="en-US"/>
        </w:rPr>
      </w:pPr>
    </w:p>
    <w:p w14:paraId="6A4FA2B7" w14:textId="51E5E901" w:rsidR="009F1930" w:rsidRPr="00B428C5" w:rsidRDefault="002A6980" w:rsidP="00BC08DC">
      <w:pPr>
        <w:numPr>
          <w:ilvl w:val="0"/>
          <w:numId w:val="18"/>
        </w:numPr>
        <w:rPr>
          <w:rFonts w:ascii="Palatino Linotype" w:hAnsi="Palatino Linotype"/>
          <w:sz w:val="22"/>
          <w:szCs w:val="22"/>
          <w:lang w:eastAsia="en-US"/>
        </w:rPr>
      </w:pPr>
      <w:r w:rsidRPr="00B428C5">
        <w:rPr>
          <w:rFonts w:ascii="Palatino Linotype" w:hAnsi="Palatino Linotype"/>
          <w:bCs/>
          <w:sz w:val="22"/>
          <w:szCs w:val="22"/>
          <w:vertAlign w:val="superscript"/>
        </w:rPr>
        <w:t>†</w:t>
      </w:r>
      <w:r w:rsidR="009F1930" w:rsidRPr="00B428C5">
        <w:rPr>
          <w:rFonts w:ascii="Palatino Linotype" w:hAnsi="Palatino Linotype"/>
          <w:sz w:val="22"/>
          <w:szCs w:val="22"/>
          <w:lang w:eastAsia="en-US"/>
        </w:rPr>
        <w:t xml:space="preserve">White, E.J., Sege, C., &amp; </w:t>
      </w:r>
      <w:r w:rsidR="009F1930" w:rsidRPr="00B428C5">
        <w:rPr>
          <w:rFonts w:ascii="Palatino Linotype" w:hAnsi="Palatino Linotype"/>
          <w:b/>
          <w:bCs/>
          <w:sz w:val="22"/>
          <w:szCs w:val="22"/>
          <w:lang w:eastAsia="en-US"/>
        </w:rPr>
        <w:t xml:space="preserve">Grant, D.M. </w:t>
      </w:r>
      <w:r w:rsidR="009F1930" w:rsidRPr="00B428C5">
        <w:rPr>
          <w:rFonts w:ascii="Palatino Linotype" w:hAnsi="Palatino Linotype"/>
          <w:sz w:val="22"/>
          <w:szCs w:val="22"/>
          <w:lang w:eastAsia="en-US"/>
        </w:rPr>
        <w:t xml:space="preserve">(2021). Picture viewing as a template for a dynamic systems approach to investigating disrupted emotional processing. </w:t>
      </w:r>
      <w:r w:rsidR="00005053">
        <w:rPr>
          <w:rFonts w:ascii="Palatino Linotype" w:hAnsi="Palatino Linotype"/>
          <w:sz w:val="22"/>
          <w:szCs w:val="22"/>
          <w:lang w:eastAsia="en-US"/>
        </w:rPr>
        <w:t>Poster</w:t>
      </w:r>
      <w:r w:rsidR="009F1930" w:rsidRPr="00B428C5">
        <w:rPr>
          <w:rFonts w:ascii="Palatino Linotype" w:hAnsi="Palatino Linotype"/>
          <w:sz w:val="22"/>
          <w:szCs w:val="22"/>
          <w:lang w:eastAsia="en-US"/>
        </w:rPr>
        <w:t xml:space="preserve"> presented at the 61st Annual Society for Psychophysiology Research Convention, British Columbia, CA.</w:t>
      </w:r>
    </w:p>
    <w:p w14:paraId="6D427724" w14:textId="77777777" w:rsidR="009F1930" w:rsidRPr="00B428C5" w:rsidRDefault="009F1930" w:rsidP="009F1930">
      <w:pPr>
        <w:pStyle w:val="ListParagraph"/>
        <w:rPr>
          <w:rFonts w:ascii="Palatino Linotype" w:hAnsi="Palatino Linotype"/>
          <w:sz w:val="22"/>
          <w:szCs w:val="22"/>
          <w:lang w:eastAsia="en-US"/>
        </w:rPr>
      </w:pPr>
    </w:p>
    <w:p w14:paraId="5E7FF0B7" w14:textId="25EB35BD" w:rsidR="009F1930" w:rsidRDefault="002A6980" w:rsidP="00BC08DC">
      <w:pPr>
        <w:numPr>
          <w:ilvl w:val="0"/>
          <w:numId w:val="18"/>
        </w:numPr>
        <w:rPr>
          <w:rFonts w:ascii="Palatino Linotype" w:hAnsi="Palatino Linotype"/>
          <w:sz w:val="22"/>
          <w:szCs w:val="22"/>
          <w:lang w:eastAsia="en-US"/>
        </w:rPr>
      </w:pPr>
      <w:r w:rsidRPr="00B428C5">
        <w:rPr>
          <w:rFonts w:ascii="Palatino Linotype" w:hAnsi="Palatino Linotype"/>
          <w:bCs/>
          <w:sz w:val="22"/>
          <w:szCs w:val="22"/>
          <w:vertAlign w:val="superscript"/>
        </w:rPr>
        <w:t>†</w:t>
      </w:r>
      <w:r w:rsidR="009F1930" w:rsidRPr="00B428C5">
        <w:rPr>
          <w:rFonts w:ascii="Palatino Linotype" w:hAnsi="Palatino Linotype"/>
          <w:sz w:val="22"/>
          <w:szCs w:val="22"/>
          <w:lang w:eastAsia="en-US"/>
        </w:rPr>
        <w:t xml:space="preserve">Taylor, D.L., *Kraft, J.D., </w:t>
      </w:r>
      <w:r w:rsidRPr="00B428C5">
        <w:rPr>
          <w:rFonts w:ascii="Palatino Linotype" w:hAnsi="Palatino Linotype"/>
          <w:bCs/>
          <w:sz w:val="22"/>
          <w:szCs w:val="22"/>
          <w:vertAlign w:val="superscript"/>
        </w:rPr>
        <w:t>†</w:t>
      </w:r>
      <w:r w:rsidR="009F1930" w:rsidRPr="00B428C5">
        <w:rPr>
          <w:rFonts w:ascii="Palatino Linotype" w:hAnsi="Palatino Linotype"/>
          <w:sz w:val="22"/>
          <w:szCs w:val="22"/>
          <w:lang w:eastAsia="en-US"/>
        </w:rPr>
        <w:t xml:space="preserve">Frosio, K.E., *Deros, D.E., *Nagel, K.M., &amp; </w:t>
      </w:r>
      <w:r w:rsidR="009F1930" w:rsidRPr="00B428C5">
        <w:rPr>
          <w:rFonts w:ascii="Palatino Linotype" w:hAnsi="Palatino Linotype"/>
          <w:b/>
          <w:bCs/>
          <w:sz w:val="22"/>
          <w:szCs w:val="22"/>
          <w:lang w:eastAsia="en-US"/>
        </w:rPr>
        <w:t xml:space="preserve">Grant, D.M. </w:t>
      </w:r>
      <w:r w:rsidR="009F1930" w:rsidRPr="00B428C5">
        <w:rPr>
          <w:rFonts w:ascii="Palatino Linotype" w:hAnsi="Palatino Linotype"/>
          <w:sz w:val="22"/>
          <w:szCs w:val="22"/>
          <w:lang w:eastAsia="en-US"/>
        </w:rPr>
        <w:t xml:space="preserve">(2021). Individual differences in error monitoring after conditioned contextual threat. </w:t>
      </w:r>
      <w:r w:rsidR="00005053">
        <w:rPr>
          <w:rFonts w:ascii="Palatino Linotype" w:hAnsi="Palatino Linotype"/>
          <w:sz w:val="22"/>
          <w:szCs w:val="22"/>
          <w:lang w:eastAsia="en-US"/>
        </w:rPr>
        <w:t>Poster</w:t>
      </w:r>
      <w:r w:rsidR="009F1930" w:rsidRPr="00B428C5">
        <w:rPr>
          <w:rFonts w:ascii="Palatino Linotype" w:hAnsi="Palatino Linotype"/>
          <w:sz w:val="22"/>
          <w:szCs w:val="22"/>
          <w:lang w:eastAsia="en-US"/>
        </w:rPr>
        <w:t xml:space="preserve"> presented at the 61st Annual Society for Psychophysiology Research Convention</w:t>
      </w:r>
      <w:r w:rsidR="009F1930">
        <w:rPr>
          <w:rFonts w:ascii="Palatino Linotype" w:hAnsi="Palatino Linotype"/>
          <w:sz w:val="22"/>
          <w:szCs w:val="22"/>
          <w:lang w:eastAsia="en-US"/>
        </w:rPr>
        <w:t xml:space="preserve">, British Columbia, CA. </w:t>
      </w:r>
    </w:p>
    <w:p w14:paraId="7D7787EF" w14:textId="77777777" w:rsidR="004A1D2D" w:rsidRDefault="004A1D2D" w:rsidP="004A1D2D">
      <w:pPr>
        <w:pStyle w:val="ListParagraph"/>
        <w:rPr>
          <w:rFonts w:ascii="Palatino Linotype" w:hAnsi="Palatino Linotype"/>
          <w:sz w:val="22"/>
          <w:szCs w:val="22"/>
          <w:lang w:eastAsia="en-US"/>
        </w:rPr>
      </w:pPr>
    </w:p>
    <w:p w14:paraId="0A6FC8D0" w14:textId="159B275A" w:rsidR="004A1D2D" w:rsidRDefault="004A1D2D"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*Deros, D.E., </w:t>
      </w:r>
      <w:r>
        <w:rPr>
          <w:rFonts w:ascii="Palatino Linotype" w:hAnsi="Palatino Linotype"/>
          <w:b/>
          <w:bCs/>
          <w:sz w:val="22"/>
          <w:szCs w:val="22"/>
          <w:lang w:eastAsia="en-US"/>
        </w:rPr>
        <w:t>Grant, D.M.</w:t>
      </w:r>
      <w:r>
        <w:rPr>
          <w:rFonts w:ascii="Palatino Linotype" w:hAnsi="Palatino Linotype"/>
          <w:sz w:val="22"/>
          <w:szCs w:val="22"/>
          <w:lang w:eastAsia="en-US"/>
        </w:rPr>
        <w:t>, *Kraft, J.D., *Nagel, K.M., &amp; *Hahn, B.J., **Beker, K., **Billingsley, E., &amp; Koskela, M.N. (2021). Comparison of trait and state assessments of self-imagery in social anxiety. Poster presented at the Annual Meeting of the Southwestern Psychological Association, San Antonio, TX.</w:t>
      </w:r>
    </w:p>
    <w:p w14:paraId="616392F4" w14:textId="77777777" w:rsidR="00AE684F" w:rsidRDefault="00AE684F" w:rsidP="00AE684F">
      <w:pPr>
        <w:rPr>
          <w:rFonts w:ascii="Palatino Linotype" w:hAnsi="Palatino Linotype"/>
          <w:sz w:val="22"/>
          <w:szCs w:val="22"/>
          <w:lang w:eastAsia="en-US"/>
        </w:rPr>
      </w:pPr>
    </w:p>
    <w:p w14:paraId="5DDD97E1" w14:textId="4BF8FC38" w:rsidR="0075116A" w:rsidRDefault="0075116A"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lastRenderedPageBreak/>
        <w:t xml:space="preserve">*Kraft, J.D., *Nagel, K.M., *Deros, D.E., Hahn, B.J., &amp; </w:t>
      </w:r>
      <w:r>
        <w:rPr>
          <w:rFonts w:ascii="Palatino Linotype" w:hAnsi="Palatino Linotype"/>
          <w:b/>
          <w:bCs/>
          <w:sz w:val="22"/>
          <w:szCs w:val="22"/>
          <w:lang w:eastAsia="en-US"/>
        </w:rPr>
        <w:t xml:space="preserve">Grant, D.M. </w:t>
      </w:r>
      <w:r>
        <w:rPr>
          <w:rFonts w:ascii="Palatino Linotype" w:hAnsi="Palatino Linotype"/>
          <w:sz w:val="22"/>
          <w:szCs w:val="22"/>
          <w:lang w:eastAsia="en-US"/>
        </w:rPr>
        <w:t xml:space="preserve">(2021). The impact of worry on severe weather anxiety. </w:t>
      </w:r>
      <w:r w:rsidR="00005053">
        <w:rPr>
          <w:rFonts w:ascii="Palatino Linotype" w:hAnsi="Palatino Linotype"/>
          <w:sz w:val="22"/>
          <w:szCs w:val="22"/>
          <w:lang w:eastAsia="en-US"/>
        </w:rPr>
        <w:t>Poster</w:t>
      </w:r>
      <w:r w:rsidR="00816661">
        <w:rPr>
          <w:rFonts w:ascii="Palatino Linotype" w:hAnsi="Palatino Linotype"/>
          <w:sz w:val="22"/>
          <w:szCs w:val="22"/>
          <w:lang w:eastAsia="en-US"/>
        </w:rPr>
        <w:t xml:space="preserve"> presented at</w:t>
      </w:r>
      <w:r>
        <w:rPr>
          <w:rFonts w:ascii="Palatino Linotype" w:hAnsi="Palatino Linotype"/>
          <w:sz w:val="22"/>
          <w:szCs w:val="22"/>
          <w:lang w:eastAsia="en-US"/>
        </w:rPr>
        <w:t xml:space="preserve"> the Annual Meeting of the Anxiety and Depression Association of America. </w:t>
      </w:r>
    </w:p>
    <w:p w14:paraId="605C144F" w14:textId="77777777" w:rsidR="0075116A" w:rsidRDefault="0075116A" w:rsidP="0075116A">
      <w:pPr>
        <w:ind w:left="360"/>
        <w:rPr>
          <w:rFonts w:ascii="Palatino Linotype" w:hAnsi="Palatino Linotype"/>
          <w:sz w:val="22"/>
          <w:szCs w:val="22"/>
          <w:lang w:eastAsia="en-US"/>
        </w:rPr>
      </w:pPr>
    </w:p>
    <w:p w14:paraId="6D7916AE" w14:textId="223D534F" w:rsidR="003776CC" w:rsidRDefault="008A64AE"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w:t>
      </w:r>
      <w:r w:rsidR="003776CC">
        <w:rPr>
          <w:rFonts w:ascii="Palatino Linotype" w:hAnsi="Palatino Linotype"/>
          <w:sz w:val="22"/>
          <w:szCs w:val="22"/>
          <w:lang w:eastAsia="en-US"/>
        </w:rPr>
        <w:t xml:space="preserve">Kraft, J.D., &amp; </w:t>
      </w:r>
      <w:r w:rsidR="003776CC">
        <w:rPr>
          <w:rFonts w:ascii="Palatino Linotype" w:hAnsi="Palatino Linotype"/>
          <w:b/>
          <w:bCs/>
          <w:sz w:val="22"/>
          <w:szCs w:val="22"/>
          <w:lang w:eastAsia="en-US"/>
        </w:rPr>
        <w:t>Grant, D.M.</w:t>
      </w:r>
      <w:r w:rsidR="003776CC">
        <w:rPr>
          <w:rFonts w:ascii="Palatino Linotype" w:hAnsi="Palatino Linotype"/>
          <w:sz w:val="22"/>
          <w:szCs w:val="22"/>
          <w:lang w:eastAsia="en-US"/>
        </w:rPr>
        <w:t xml:space="preserve"> (2020). Identification and modulation of executive function biomarkers within virtual reality exposure for severe weather anxiety. </w:t>
      </w:r>
      <w:r w:rsidR="00005053">
        <w:rPr>
          <w:rFonts w:ascii="Palatino Linotype" w:hAnsi="Palatino Linotype"/>
          <w:sz w:val="22"/>
          <w:szCs w:val="22"/>
          <w:lang w:eastAsia="en-US"/>
        </w:rPr>
        <w:t>Poster presented</w:t>
      </w:r>
      <w:r w:rsidR="003776CC">
        <w:rPr>
          <w:rFonts w:ascii="Palatino Linotype" w:hAnsi="Palatino Linotype"/>
          <w:sz w:val="22"/>
          <w:szCs w:val="22"/>
          <w:lang w:eastAsia="en-US"/>
        </w:rPr>
        <w:t xml:space="preserve"> for the Neurocognitive Therapies and Translational Research SIG Shark Tank at the 54</w:t>
      </w:r>
      <w:r w:rsidR="003776CC" w:rsidRPr="003776CC">
        <w:rPr>
          <w:rFonts w:ascii="Palatino Linotype" w:hAnsi="Palatino Linotype"/>
          <w:sz w:val="22"/>
          <w:szCs w:val="22"/>
          <w:vertAlign w:val="superscript"/>
          <w:lang w:eastAsia="en-US"/>
        </w:rPr>
        <w:t>th</w:t>
      </w:r>
      <w:r w:rsidR="003776CC">
        <w:rPr>
          <w:rFonts w:ascii="Palatino Linotype" w:hAnsi="Palatino Linotype"/>
          <w:sz w:val="22"/>
          <w:szCs w:val="22"/>
          <w:lang w:eastAsia="en-US"/>
        </w:rPr>
        <w:t xml:space="preserve"> Annual Association for Behavioral and Cognitive Therapies Convention, Philadelphia, PA.</w:t>
      </w:r>
    </w:p>
    <w:p w14:paraId="3A33A57D" w14:textId="77777777" w:rsidR="003776CC" w:rsidRDefault="003776CC" w:rsidP="003776CC">
      <w:pPr>
        <w:ind w:left="360"/>
        <w:rPr>
          <w:rFonts w:ascii="Palatino Linotype" w:hAnsi="Palatino Linotype"/>
          <w:sz w:val="22"/>
          <w:szCs w:val="22"/>
          <w:lang w:eastAsia="en-US"/>
        </w:rPr>
      </w:pPr>
    </w:p>
    <w:p w14:paraId="5D34868A" w14:textId="2526BBA4" w:rsidR="00AA62CE" w:rsidRDefault="00AA62CE" w:rsidP="00BC08DC">
      <w:pPr>
        <w:numPr>
          <w:ilvl w:val="0"/>
          <w:numId w:val="18"/>
        </w:numPr>
        <w:rPr>
          <w:rFonts w:ascii="Palatino Linotype" w:hAnsi="Palatino Linotype"/>
          <w:sz w:val="22"/>
          <w:szCs w:val="22"/>
          <w:lang w:eastAsia="en-US"/>
        </w:rPr>
      </w:pPr>
      <w:r w:rsidRPr="00AA62CE">
        <w:rPr>
          <w:rFonts w:ascii="Palatino Linotype" w:hAnsi="Palatino Linotype"/>
          <w:sz w:val="22"/>
          <w:szCs w:val="22"/>
          <w:lang w:eastAsia="en-US"/>
        </w:rPr>
        <w:t>Espeleta, H.C., *Taylor, D.L., *K</w:t>
      </w:r>
      <w:r>
        <w:rPr>
          <w:rFonts w:ascii="Palatino Linotype" w:hAnsi="Palatino Linotype"/>
          <w:sz w:val="22"/>
          <w:szCs w:val="22"/>
          <w:lang w:eastAsia="en-US"/>
        </w:rPr>
        <w:t xml:space="preserve">raft, J.D., &amp; </w:t>
      </w:r>
      <w:r>
        <w:rPr>
          <w:rFonts w:ascii="Palatino Linotype" w:hAnsi="Palatino Linotype"/>
          <w:b/>
          <w:bCs/>
          <w:sz w:val="22"/>
          <w:szCs w:val="22"/>
          <w:lang w:eastAsia="en-US"/>
        </w:rPr>
        <w:t xml:space="preserve">Grant, D.M. </w:t>
      </w:r>
      <w:r>
        <w:rPr>
          <w:rFonts w:ascii="Palatino Linotype" w:hAnsi="Palatino Linotype"/>
          <w:sz w:val="22"/>
          <w:szCs w:val="22"/>
          <w:lang w:eastAsia="en-US"/>
        </w:rPr>
        <w:t xml:space="preserve">(2020). Posttraumatic stress symptoms and processing of emotional stimuli. Poster </w:t>
      </w:r>
      <w:r w:rsidR="00005053">
        <w:rPr>
          <w:rFonts w:ascii="Palatino Linotype" w:hAnsi="Palatino Linotype"/>
          <w:sz w:val="22"/>
          <w:szCs w:val="22"/>
          <w:lang w:eastAsia="en-US"/>
        </w:rPr>
        <w:t>presented at</w:t>
      </w:r>
      <w:r>
        <w:rPr>
          <w:rFonts w:ascii="Palatino Linotype" w:hAnsi="Palatino Linotype"/>
          <w:sz w:val="22"/>
          <w:szCs w:val="22"/>
          <w:lang w:eastAsia="en-US"/>
        </w:rPr>
        <w:t xml:space="preserve"> the Annual ABCT Conference, Philadelphia.</w:t>
      </w:r>
    </w:p>
    <w:p w14:paraId="5B9BD34C" w14:textId="77777777" w:rsidR="00AA62CE" w:rsidRPr="00AA62CE" w:rsidRDefault="00AA62CE" w:rsidP="00AA62CE">
      <w:pPr>
        <w:ind w:left="360"/>
        <w:rPr>
          <w:rFonts w:ascii="Palatino Linotype" w:hAnsi="Palatino Linotype"/>
          <w:sz w:val="22"/>
          <w:szCs w:val="22"/>
          <w:lang w:eastAsia="en-US"/>
        </w:rPr>
      </w:pPr>
    </w:p>
    <w:p w14:paraId="73FA2CBB" w14:textId="480741BA" w:rsidR="00557E53" w:rsidRDefault="00557E53"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w:t>
      </w:r>
      <w:r w:rsidR="00072F19">
        <w:rPr>
          <w:rFonts w:ascii="Palatino Linotype" w:hAnsi="Palatino Linotype"/>
          <w:sz w:val="22"/>
          <w:szCs w:val="22"/>
          <w:lang w:eastAsia="en-US"/>
        </w:rPr>
        <w:t>*</w:t>
      </w:r>
      <w:r>
        <w:rPr>
          <w:rFonts w:ascii="Palatino Linotype" w:hAnsi="Palatino Linotype"/>
          <w:sz w:val="22"/>
          <w:szCs w:val="22"/>
          <w:lang w:eastAsia="en-US"/>
        </w:rPr>
        <w:t>Lun</w:t>
      </w:r>
      <w:r w:rsidR="00072F19">
        <w:rPr>
          <w:rFonts w:ascii="Palatino Linotype" w:hAnsi="Palatino Linotype"/>
          <w:sz w:val="22"/>
          <w:szCs w:val="22"/>
          <w:lang w:eastAsia="en-US"/>
        </w:rPr>
        <w:t>sford, C., *Deros, D.E., *</w:t>
      </w:r>
      <w:r w:rsidR="008602DF">
        <w:rPr>
          <w:rFonts w:ascii="Palatino Linotype" w:hAnsi="Palatino Linotype"/>
          <w:sz w:val="22"/>
          <w:szCs w:val="22"/>
          <w:lang w:eastAsia="en-US"/>
        </w:rPr>
        <w:t xml:space="preserve">Kraft, J.D., *Nagel, K.M., *Frosio, K.E., *Taylor, D.L., &amp; </w:t>
      </w:r>
      <w:r w:rsidR="008602DF">
        <w:rPr>
          <w:rFonts w:ascii="Palatino Linotype" w:hAnsi="Palatino Linotype"/>
          <w:b/>
          <w:bCs/>
          <w:sz w:val="22"/>
          <w:szCs w:val="22"/>
          <w:lang w:eastAsia="en-US"/>
        </w:rPr>
        <w:t xml:space="preserve">Grant, D.M. </w:t>
      </w:r>
      <w:r w:rsidR="008602DF">
        <w:rPr>
          <w:rFonts w:ascii="Palatino Linotype" w:hAnsi="Palatino Linotype"/>
          <w:sz w:val="22"/>
          <w:szCs w:val="22"/>
          <w:lang w:eastAsia="en-US"/>
        </w:rPr>
        <w:t>(2020).</w:t>
      </w:r>
      <w:r w:rsidR="00072F19">
        <w:rPr>
          <w:rFonts w:ascii="Palatino Linotype" w:hAnsi="Palatino Linotype"/>
          <w:sz w:val="22"/>
          <w:szCs w:val="22"/>
          <w:lang w:eastAsia="en-US"/>
        </w:rPr>
        <w:t xml:space="preserve"> </w:t>
      </w:r>
      <w:r w:rsidR="00AA62CE">
        <w:rPr>
          <w:rFonts w:ascii="Palatino Linotype" w:hAnsi="Palatino Linotype"/>
          <w:sz w:val="22"/>
          <w:szCs w:val="22"/>
          <w:lang w:eastAsia="en-US"/>
        </w:rPr>
        <w:t xml:space="preserve">The neural impact of excessive reassurance seeking in social anxiety. </w:t>
      </w:r>
      <w:r w:rsidR="008602DF">
        <w:rPr>
          <w:rFonts w:ascii="Palatino Linotype" w:hAnsi="Palatino Linotype"/>
          <w:sz w:val="22"/>
          <w:szCs w:val="22"/>
          <w:lang w:eastAsia="en-US"/>
        </w:rPr>
        <w:t xml:space="preserve">Poster </w:t>
      </w:r>
      <w:r w:rsidR="00B963BF">
        <w:rPr>
          <w:rFonts w:ascii="Palatino Linotype" w:hAnsi="Palatino Linotype"/>
          <w:sz w:val="22"/>
          <w:szCs w:val="22"/>
          <w:lang w:eastAsia="en-US"/>
        </w:rPr>
        <w:t>presented at</w:t>
      </w:r>
      <w:r w:rsidR="008602DF">
        <w:rPr>
          <w:rFonts w:ascii="Palatino Linotype" w:hAnsi="Palatino Linotype"/>
          <w:sz w:val="22"/>
          <w:szCs w:val="22"/>
          <w:lang w:eastAsia="en-US"/>
        </w:rPr>
        <w:t xml:space="preserve"> the Annual ABCT Conference, Philadelphia.</w:t>
      </w:r>
    </w:p>
    <w:p w14:paraId="4BE8CA6D" w14:textId="77777777" w:rsidR="00557E53" w:rsidRDefault="00557E53" w:rsidP="00557E53">
      <w:pPr>
        <w:ind w:left="360"/>
        <w:rPr>
          <w:rFonts w:ascii="Palatino Linotype" w:hAnsi="Palatino Linotype"/>
          <w:sz w:val="22"/>
          <w:szCs w:val="22"/>
          <w:lang w:eastAsia="en-US"/>
        </w:rPr>
      </w:pPr>
    </w:p>
    <w:p w14:paraId="3CAA8380" w14:textId="77777777" w:rsidR="0096451A" w:rsidRDefault="0096451A"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*Nagel, K.M., *</w:t>
      </w:r>
      <w:r w:rsidR="00557E53">
        <w:rPr>
          <w:rFonts w:ascii="Palatino Linotype" w:hAnsi="Palatino Linotype"/>
          <w:sz w:val="22"/>
          <w:szCs w:val="22"/>
          <w:lang w:eastAsia="en-US"/>
        </w:rPr>
        <w:t xml:space="preserve">Kraft, J.D., *Deros, D.E., *Frosio, K.E., *Taylor, D.L., &amp; </w:t>
      </w:r>
      <w:r w:rsidR="00557E53">
        <w:rPr>
          <w:rFonts w:ascii="Palatino Linotype" w:hAnsi="Palatino Linotype"/>
          <w:b/>
          <w:bCs/>
          <w:sz w:val="22"/>
          <w:szCs w:val="22"/>
          <w:lang w:eastAsia="en-US"/>
        </w:rPr>
        <w:t xml:space="preserve">Grant, D.M. </w:t>
      </w:r>
      <w:r w:rsidR="00557E53">
        <w:rPr>
          <w:rFonts w:ascii="Palatino Linotype" w:hAnsi="Palatino Linotype"/>
          <w:sz w:val="22"/>
          <w:szCs w:val="22"/>
          <w:lang w:eastAsia="en-US"/>
        </w:rPr>
        <w:t>(2020).</w:t>
      </w:r>
    </w:p>
    <w:p w14:paraId="74839F69" w14:textId="53B13287" w:rsidR="00557E53" w:rsidRDefault="00AA62CE" w:rsidP="00557E53">
      <w:pPr>
        <w:ind w:left="360"/>
        <w:rPr>
          <w:rFonts w:ascii="Palatino Linotype" w:hAnsi="Palatino Linotype"/>
          <w:sz w:val="22"/>
          <w:szCs w:val="22"/>
          <w:lang w:eastAsia="en-US"/>
        </w:rPr>
      </w:pPr>
      <w:r>
        <w:rPr>
          <w:rFonts w:ascii="Palatino Linotype" w:hAnsi="Palatino Linotype"/>
          <w:sz w:val="22"/>
          <w:szCs w:val="22"/>
          <w:lang w:eastAsia="en-US"/>
        </w:rPr>
        <w:t xml:space="preserve">Self-imagery: Neural indices of emotional processing among worriers. </w:t>
      </w:r>
      <w:r w:rsidR="00557E53">
        <w:rPr>
          <w:rFonts w:ascii="Palatino Linotype" w:hAnsi="Palatino Linotype"/>
          <w:sz w:val="22"/>
          <w:szCs w:val="22"/>
          <w:lang w:eastAsia="en-US"/>
        </w:rPr>
        <w:t xml:space="preserve">Poster </w:t>
      </w:r>
      <w:r w:rsidR="00B963BF">
        <w:rPr>
          <w:rFonts w:ascii="Palatino Linotype" w:hAnsi="Palatino Linotype"/>
          <w:sz w:val="22"/>
          <w:szCs w:val="22"/>
          <w:lang w:eastAsia="en-US"/>
        </w:rPr>
        <w:t>presented at</w:t>
      </w:r>
      <w:r w:rsidR="00557E53">
        <w:rPr>
          <w:rFonts w:ascii="Palatino Linotype" w:hAnsi="Palatino Linotype"/>
          <w:sz w:val="22"/>
          <w:szCs w:val="22"/>
          <w:lang w:eastAsia="en-US"/>
        </w:rPr>
        <w:t xml:space="preserve"> the Annual ABCT Conference, Philadelphia.</w:t>
      </w:r>
    </w:p>
    <w:p w14:paraId="78877E25" w14:textId="77777777" w:rsidR="00557E53" w:rsidRDefault="00557E53" w:rsidP="00557E53">
      <w:pPr>
        <w:ind w:left="360"/>
        <w:rPr>
          <w:rFonts w:ascii="Palatino Linotype" w:hAnsi="Palatino Linotype"/>
          <w:sz w:val="22"/>
          <w:szCs w:val="22"/>
          <w:lang w:eastAsia="en-US"/>
        </w:rPr>
      </w:pPr>
    </w:p>
    <w:p w14:paraId="00FF4D27" w14:textId="47662CC2" w:rsidR="002B3196" w:rsidRDefault="002B3196"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*Kraft, J.D., *</w:t>
      </w:r>
      <w:r w:rsidR="00BA226E">
        <w:rPr>
          <w:rFonts w:ascii="Palatino Linotype" w:hAnsi="Palatino Linotype"/>
          <w:sz w:val="22"/>
          <w:szCs w:val="22"/>
          <w:lang w:eastAsia="en-US"/>
        </w:rPr>
        <w:t xml:space="preserve">Deros, D.E., *Nagel, K.M., *Taylor, D.L., *Frosio, K.E., &amp; </w:t>
      </w:r>
      <w:r w:rsidR="00BA226E">
        <w:rPr>
          <w:rFonts w:ascii="Palatino Linotype" w:hAnsi="Palatino Linotype"/>
          <w:b/>
          <w:bCs/>
          <w:sz w:val="22"/>
          <w:szCs w:val="22"/>
          <w:lang w:eastAsia="en-US"/>
        </w:rPr>
        <w:t xml:space="preserve">Grant, D.M. </w:t>
      </w:r>
      <w:r w:rsidR="00BA226E">
        <w:rPr>
          <w:rFonts w:ascii="Palatino Linotype" w:hAnsi="Palatino Linotype"/>
          <w:sz w:val="22"/>
          <w:szCs w:val="22"/>
          <w:lang w:eastAsia="en-US"/>
        </w:rPr>
        <w:t>(2020)</w:t>
      </w:r>
      <w:r w:rsidR="0096451A">
        <w:rPr>
          <w:rFonts w:ascii="Palatino Linotype" w:hAnsi="Palatino Linotype"/>
          <w:sz w:val="22"/>
          <w:szCs w:val="22"/>
          <w:lang w:eastAsia="en-US"/>
        </w:rPr>
        <w:t xml:space="preserve">. Anticipatory processing manipulations influence neural mechanisms of self-imagery processing. Poster </w:t>
      </w:r>
      <w:r w:rsidR="00B963BF">
        <w:rPr>
          <w:rFonts w:ascii="Palatino Linotype" w:hAnsi="Palatino Linotype"/>
          <w:sz w:val="22"/>
          <w:szCs w:val="22"/>
          <w:lang w:eastAsia="en-US"/>
        </w:rPr>
        <w:t>presented at</w:t>
      </w:r>
      <w:r w:rsidR="0096451A">
        <w:rPr>
          <w:rFonts w:ascii="Palatino Linotype" w:hAnsi="Palatino Linotype"/>
          <w:sz w:val="22"/>
          <w:szCs w:val="22"/>
          <w:lang w:eastAsia="en-US"/>
        </w:rPr>
        <w:t xml:space="preserve"> the Annual ABCT Conference, Philadelphia.</w:t>
      </w:r>
    </w:p>
    <w:p w14:paraId="5D3F8072" w14:textId="77777777" w:rsidR="002B3196" w:rsidRDefault="002B3196" w:rsidP="002B3196">
      <w:pPr>
        <w:ind w:left="360"/>
        <w:rPr>
          <w:rFonts w:ascii="Palatino Linotype" w:hAnsi="Palatino Linotype"/>
          <w:sz w:val="22"/>
          <w:szCs w:val="22"/>
          <w:lang w:eastAsia="en-US"/>
        </w:rPr>
      </w:pPr>
    </w:p>
    <w:p w14:paraId="682F86DB" w14:textId="11D51EF1" w:rsidR="002D1ECB" w:rsidRDefault="002D1ECB"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*Taylor, D.L., *Kraft, J.D., *Deros, D.E., *Nagel, K.M., *Frosio, K.E., *White, E.J., &amp; </w:t>
      </w:r>
      <w:r>
        <w:rPr>
          <w:rFonts w:ascii="Palatino Linotype" w:hAnsi="Palatino Linotype"/>
          <w:b/>
          <w:sz w:val="22"/>
          <w:szCs w:val="22"/>
          <w:lang w:eastAsia="en-US"/>
        </w:rPr>
        <w:t xml:space="preserve">Grant, D.M. </w:t>
      </w:r>
      <w:r>
        <w:rPr>
          <w:rFonts w:ascii="Palatino Linotype" w:hAnsi="Palatino Linotype"/>
          <w:sz w:val="22"/>
          <w:szCs w:val="22"/>
          <w:lang w:eastAsia="en-US"/>
        </w:rPr>
        <w:t xml:space="preserve">(2020). Social anxiety symptoms and performance monitoring brain activity. Poster </w:t>
      </w:r>
      <w:r w:rsidR="00B963BF">
        <w:rPr>
          <w:rFonts w:ascii="Palatino Linotype" w:hAnsi="Palatino Linotype"/>
          <w:sz w:val="22"/>
          <w:szCs w:val="22"/>
          <w:lang w:eastAsia="en-US"/>
        </w:rPr>
        <w:t>presented at</w:t>
      </w:r>
      <w:r>
        <w:rPr>
          <w:rFonts w:ascii="Palatino Linotype" w:hAnsi="Palatino Linotype"/>
          <w:sz w:val="22"/>
          <w:szCs w:val="22"/>
          <w:lang w:eastAsia="en-US"/>
        </w:rPr>
        <w:t xml:space="preserve"> the Annual meeting of the Anxiety and Depression Association of America, San Antonio, TX.</w:t>
      </w:r>
    </w:p>
    <w:p w14:paraId="02556504" w14:textId="77777777" w:rsidR="002D1ECB" w:rsidRDefault="002D1ECB" w:rsidP="002D1ECB">
      <w:pPr>
        <w:ind w:left="360"/>
        <w:rPr>
          <w:rFonts w:ascii="Palatino Linotype" w:hAnsi="Palatino Linotype"/>
          <w:sz w:val="22"/>
          <w:szCs w:val="22"/>
          <w:lang w:eastAsia="en-US"/>
        </w:rPr>
      </w:pPr>
    </w:p>
    <w:p w14:paraId="2110FBAF" w14:textId="0F544AB7" w:rsidR="00683F84" w:rsidRDefault="00683F84" w:rsidP="00BC08DC">
      <w:pPr>
        <w:numPr>
          <w:ilvl w:val="0"/>
          <w:numId w:val="18"/>
        </w:numPr>
        <w:rPr>
          <w:rFonts w:ascii="Palatino Linotype" w:hAnsi="Palatino Linotype"/>
          <w:sz w:val="22"/>
          <w:szCs w:val="22"/>
          <w:lang w:eastAsia="en-US"/>
        </w:rPr>
      </w:pPr>
      <w:bookmarkStart w:id="19" w:name="_Hlk51775890"/>
      <w:r>
        <w:rPr>
          <w:rFonts w:ascii="Palatino Linotype" w:hAnsi="Palatino Linotype"/>
          <w:sz w:val="22"/>
          <w:szCs w:val="22"/>
          <w:lang w:eastAsia="en-US"/>
        </w:rPr>
        <w:t xml:space="preserve">*Deros, D.E., *Nagel, K.M., *Frosio, K.E., *Taylor, D.L., *Kraft, J.D., *White, E.J.,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w:t>
      </w:r>
      <w:r w:rsidR="00501484">
        <w:rPr>
          <w:rFonts w:ascii="Palatino Linotype" w:hAnsi="Palatino Linotype"/>
          <w:sz w:val="22"/>
          <w:szCs w:val="22"/>
          <w:lang w:eastAsia="en-US"/>
        </w:rPr>
        <w:t xml:space="preserve">Attentional distractors as contributors to blunted error-related negativity response in social anxiety disorder. </w:t>
      </w:r>
      <w:r>
        <w:rPr>
          <w:rFonts w:ascii="Palatino Linotype" w:hAnsi="Palatino Linotype"/>
          <w:sz w:val="22"/>
          <w:szCs w:val="22"/>
          <w:lang w:eastAsia="en-US"/>
        </w:rPr>
        <w:t>Poster</w:t>
      </w:r>
      <w:r w:rsidR="00B964E6">
        <w:rPr>
          <w:rFonts w:ascii="Palatino Linotype" w:hAnsi="Palatino Linotype"/>
          <w:sz w:val="22"/>
          <w:szCs w:val="22"/>
          <w:lang w:eastAsia="en-US"/>
        </w:rPr>
        <w:t xml:space="preserve"> </w:t>
      </w:r>
      <w:r w:rsidR="00402EF1">
        <w:rPr>
          <w:rFonts w:ascii="Palatino Linotype" w:hAnsi="Palatino Linotype"/>
          <w:sz w:val="22"/>
          <w:szCs w:val="22"/>
          <w:lang w:eastAsia="en-US"/>
        </w:rPr>
        <w:t>presented at</w:t>
      </w:r>
      <w:r>
        <w:rPr>
          <w:rFonts w:ascii="Palatino Linotype" w:hAnsi="Palatino Linotype"/>
          <w:sz w:val="22"/>
          <w:szCs w:val="22"/>
          <w:lang w:eastAsia="en-US"/>
        </w:rPr>
        <w:t xml:space="preserve"> the 53</w:t>
      </w:r>
      <w:r w:rsidRPr="00683F84">
        <w:rPr>
          <w:rFonts w:ascii="Palatino Linotype" w:hAnsi="Palatino Linotype"/>
          <w:sz w:val="22"/>
          <w:szCs w:val="22"/>
          <w:vertAlign w:val="superscript"/>
          <w:lang w:eastAsia="en-US"/>
        </w:rPr>
        <w:t>rd</w:t>
      </w:r>
      <w:r>
        <w:rPr>
          <w:rFonts w:ascii="Palatino Linotype" w:hAnsi="Palatino Linotype"/>
          <w:sz w:val="22"/>
          <w:szCs w:val="22"/>
          <w:lang w:eastAsia="en-US"/>
        </w:rPr>
        <w:t xml:space="preserve"> Annual ABCT Conference, Atlanta.</w:t>
      </w:r>
    </w:p>
    <w:p w14:paraId="23942904" w14:textId="77777777" w:rsidR="00683F84" w:rsidRDefault="00683F84" w:rsidP="00683F84">
      <w:pPr>
        <w:ind w:left="360"/>
        <w:rPr>
          <w:rFonts w:ascii="Palatino Linotype" w:hAnsi="Palatino Linotype"/>
          <w:sz w:val="22"/>
          <w:szCs w:val="22"/>
          <w:lang w:eastAsia="en-US"/>
        </w:rPr>
      </w:pPr>
    </w:p>
    <w:p w14:paraId="05F65107" w14:textId="1194715E" w:rsidR="00683F84" w:rsidRDefault="00683F84"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*Nagel, K.M., *Taylor, D.L., *Kraft, J.D., *White, E.J., *Deros, D.E., *Frosio, K.E.,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w:t>
      </w:r>
      <w:r w:rsidR="00FA3205">
        <w:rPr>
          <w:rFonts w:ascii="Palatino Linotype" w:hAnsi="Palatino Linotype"/>
          <w:sz w:val="22"/>
          <w:szCs w:val="22"/>
          <w:lang w:eastAsia="en-US"/>
        </w:rPr>
        <w:t>Neural indices of attention: The effect of viewing style and image type.</w:t>
      </w:r>
      <w:r w:rsidR="00501484">
        <w:rPr>
          <w:rFonts w:ascii="Palatino Linotype" w:hAnsi="Palatino Linotype"/>
          <w:sz w:val="22"/>
          <w:szCs w:val="22"/>
          <w:lang w:eastAsia="en-US"/>
        </w:rPr>
        <w:t xml:space="preserve"> </w:t>
      </w:r>
      <w:r>
        <w:rPr>
          <w:rFonts w:ascii="Palatino Linotype" w:hAnsi="Palatino Linotype"/>
          <w:sz w:val="22"/>
          <w:szCs w:val="22"/>
          <w:lang w:eastAsia="en-US"/>
        </w:rPr>
        <w:t xml:space="preserve">Poster </w:t>
      </w:r>
      <w:r w:rsidR="00402EF1">
        <w:rPr>
          <w:rFonts w:ascii="Palatino Linotype" w:hAnsi="Palatino Linotype"/>
          <w:sz w:val="22"/>
          <w:szCs w:val="22"/>
          <w:lang w:eastAsia="en-US"/>
        </w:rPr>
        <w:t>presented at</w:t>
      </w:r>
      <w:r>
        <w:rPr>
          <w:rFonts w:ascii="Palatino Linotype" w:hAnsi="Palatino Linotype"/>
          <w:sz w:val="22"/>
          <w:szCs w:val="22"/>
          <w:lang w:eastAsia="en-US"/>
        </w:rPr>
        <w:t xml:space="preserve"> the 53</w:t>
      </w:r>
      <w:r w:rsidRPr="00683F84">
        <w:rPr>
          <w:rFonts w:ascii="Palatino Linotype" w:hAnsi="Palatino Linotype"/>
          <w:sz w:val="22"/>
          <w:szCs w:val="22"/>
          <w:vertAlign w:val="superscript"/>
          <w:lang w:eastAsia="en-US"/>
        </w:rPr>
        <w:t>rd</w:t>
      </w:r>
      <w:r>
        <w:rPr>
          <w:rFonts w:ascii="Palatino Linotype" w:hAnsi="Palatino Linotype"/>
          <w:sz w:val="22"/>
          <w:szCs w:val="22"/>
          <w:lang w:eastAsia="en-US"/>
        </w:rPr>
        <w:t xml:space="preserve"> Annual ABCT Conference, Atlanta.</w:t>
      </w:r>
    </w:p>
    <w:p w14:paraId="558F3376" w14:textId="77777777" w:rsidR="00683F84" w:rsidRDefault="00683F84" w:rsidP="00683F84">
      <w:pPr>
        <w:ind w:left="360"/>
        <w:rPr>
          <w:rFonts w:ascii="Palatino Linotype" w:hAnsi="Palatino Linotype"/>
          <w:sz w:val="22"/>
          <w:szCs w:val="22"/>
          <w:lang w:eastAsia="en-US"/>
        </w:rPr>
      </w:pPr>
    </w:p>
    <w:p w14:paraId="71B61F5D" w14:textId="06CDD714" w:rsidR="00683F84" w:rsidRDefault="00683F84"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*Kraft, J.D., *Deros, D.L., *Frosio, K.E., *Nagel, K.M., *Taylor, D.L., *White, E.J.,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w:t>
      </w:r>
      <w:r w:rsidR="00501484">
        <w:rPr>
          <w:rFonts w:ascii="Palatino Linotype" w:hAnsi="Palatino Linotype"/>
          <w:sz w:val="22"/>
          <w:szCs w:val="22"/>
          <w:lang w:eastAsia="en-US"/>
        </w:rPr>
        <w:t xml:space="preserve">Self-imagery’s influence on task effectiveness and efficiency within social anxiety. </w:t>
      </w:r>
      <w:r>
        <w:rPr>
          <w:rFonts w:ascii="Palatino Linotype" w:hAnsi="Palatino Linotype"/>
          <w:sz w:val="22"/>
          <w:szCs w:val="22"/>
          <w:lang w:eastAsia="en-US"/>
        </w:rPr>
        <w:t xml:space="preserve">Poster </w:t>
      </w:r>
      <w:r w:rsidR="00402EF1">
        <w:rPr>
          <w:rFonts w:ascii="Palatino Linotype" w:hAnsi="Palatino Linotype"/>
          <w:sz w:val="22"/>
          <w:szCs w:val="22"/>
          <w:lang w:eastAsia="en-US"/>
        </w:rPr>
        <w:t>presented at</w:t>
      </w:r>
      <w:r>
        <w:rPr>
          <w:rFonts w:ascii="Palatino Linotype" w:hAnsi="Palatino Linotype"/>
          <w:sz w:val="22"/>
          <w:szCs w:val="22"/>
          <w:lang w:eastAsia="en-US"/>
        </w:rPr>
        <w:t xml:space="preserve"> the 53</w:t>
      </w:r>
      <w:r w:rsidRPr="00683F84">
        <w:rPr>
          <w:rFonts w:ascii="Palatino Linotype" w:hAnsi="Palatino Linotype"/>
          <w:sz w:val="22"/>
          <w:szCs w:val="22"/>
          <w:vertAlign w:val="superscript"/>
          <w:lang w:eastAsia="en-US"/>
        </w:rPr>
        <w:t>rd</w:t>
      </w:r>
      <w:r>
        <w:rPr>
          <w:rFonts w:ascii="Palatino Linotype" w:hAnsi="Palatino Linotype"/>
          <w:sz w:val="22"/>
          <w:szCs w:val="22"/>
          <w:lang w:eastAsia="en-US"/>
        </w:rPr>
        <w:t xml:space="preserve"> Annual ABCT Conference, Atlanta.</w:t>
      </w:r>
    </w:p>
    <w:p w14:paraId="72DE2965" w14:textId="77777777" w:rsidR="00683F84" w:rsidRDefault="00683F84" w:rsidP="00683F84">
      <w:pPr>
        <w:ind w:left="360"/>
        <w:rPr>
          <w:rFonts w:ascii="Palatino Linotype" w:hAnsi="Palatino Linotype"/>
          <w:sz w:val="22"/>
          <w:szCs w:val="22"/>
          <w:lang w:eastAsia="en-US"/>
        </w:rPr>
      </w:pPr>
    </w:p>
    <w:p w14:paraId="4FE6F636" w14:textId="21C0C906" w:rsidR="00683F84" w:rsidRDefault="00683F84"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lastRenderedPageBreak/>
        <w:t xml:space="preserve">*Frosio, K.E., *Kraft, J.D., *Taylor, D.L., *Deros, D.E., *Nagel, K.E., *White, E.J.,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w:t>
      </w:r>
      <w:r w:rsidR="00501484">
        <w:rPr>
          <w:rFonts w:ascii="Palatino Linotype" w:hAnsi="Palatino Linotype"/>
          <w:sz w:val="22"/>
          <w:szCs w:val="22"/>
          <w:lang w:eastAsia="en-US"/>
        </w:rPr>
        <w:t xml:space="preserve">Baseline state worry levels predict decreased HPA-axis sensitivity during acute stress. </w:t>
      </w:r>
      <w:r>
        <w:rPr>
          <w:rFonts w:ascii="Palatino Linotype" w:hAnsi="Palatino Linotype"/>
          <w:sz w:val="22"/>
          <w:szCs w:val="22"/>
          <w:lang w:eastAsia="en-US"/>
        </w:rPr>
        <w:t xml:space="preserve">Poster </w:t>
      </w:r>
      <w:r w:rsidR="00402EF1">
        <w:rPr>
          <w:rFonts w:ascii="Palatino Linotype" w:hAnsi="Palatino Linotype"/>
          <w:sz w:val="22"/>
          <w:szCs w:val="22"/>
          <w:lang w:eastAsia="en-US"/>
        </w:rPr>
        <w:t>presented at</w:t>
      </w:r>
      <w:r>
        <w:rPr>
          <w:rFonts w:ascii="Palatino Linotype" w:hAnsi="Palatino Linotype"/>
          <w:sz w:val="22"/>
          <w:szCs w:val="22"/>
          <w:lang w:eastAsia="en-US"/>
        </w:rPr>
        <w:t xml:space="preserve"> the 53</w:t>
      </w:r>
      <w:r w:rsidRPr="00683F84">
        <w:rPr>
          <w:rFonts w:ascii="Palatino Linotype" w:hAnsi="Palatino Linotype"/>
          <w:sz w:val="22"/>
          <w:szCs w:val="22"/>
          <w:vertAlign w:val="superscript"/>
          <w:lang w:eastAsia="en-US"/>
        </w:rPr>
        <w:t>rd</w:t>
      </w:r>
      <w:r>
        <w:rPr>
          <w:rFonts w:ascii="Palatino Linotype" w:hAnsi="Palatino Linotype"/>
          <w:sz w:val="22"/>
          <w:szCs w:val="22"/>
          <w:lang w:eastAsia="en-US"/>
        </w:rPr>
        <w:t xml:space="preserve"> Annual ABCT Conference, Atlanta.</w:t>
      </w:r>
    </w:p>
    <w:p w14:paraId="6A804C75" w14:textId="77777777" w:rsidR="00683F84" w:rsidRDefault="00683F84" w:rsidP="00683F84">
      <w:pPr>
        <w:ind w:left="360"/>
        <w:rPr>
          <w:rFonts w:ascii="Palatino Linotype" w:hAnsi="Palatino Linotype"/>
          <w:sz w:val="22"/>
          <w:szCs w:val="22"/>
          <w:lang w:eastAsia="en-US"/>
        </w:rPr>
      </w:pPr>
    </w:p>
    <w:p w14:paraId="57021259" w14:textId="7BECABD7" w:rsidR="00683F84" w:rsidRDefault="00683F84"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*Taylor, D.L., *White, E.J., *Nagel, K.M., *Kraft, J.D., *Frosio, K.E., *White, E.J.,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w:t>
      </w:r>
      <w:r w:rsidR="00501484">
        <w:rPr>
          <w:rFonts w:ascii="Palatino Linotype" w:hAnsi="Palatino Linotype"/>
          <w:sz w:val="22"/>
          <w:szCs w:val="22"/>
          <w:lang w:eastAsia="en-US"/>
        </w:rPr>
        <w:t xml:space="preserve">Self-reported attentional control, context-dependent fear-learning, and error monitoring. </w:t>
      </w:r>
      <w:r>
        <w:rPr>
          <w:rFonts w:ascii="Palatino Linotype" w:hAnsi="Palatino Linotype"/>
          <w:sz w:val="22"/>
          <w:szCs w:val="22"/>
          <w:lang w:eastAsia="en-US"/>
        </w:rPr>
        <w:t xml:space="preserve">Poster </w:t>
      </w:r>
      <w:r w:rsidR="00402EF1">
        <w:rPr>
          <w:rFonts w:ascii="Palatino Linotype" w:hAnsi="Palatino Linotype"/>
          <w:sz w:val="22"/>
          <w:szCs w:val="22"/>
          <w:lang w:eastAsia="en-US"/>
        </w:rPr>
        <w:t>presented at</w:t>
      </w:r>
      <w:r>
        <w:rPr>
          <w:rFonts w:ascii="Palatino Linotype" w:hAnsi="Palatino Linotype"/>
          <w:sz w:val="22"/>
          <w:szCs w:val="22"/>
          <w:lang w:eastAsia="en-US"/>
        </w:rPr>
        <w:t xml:space="preserve"> the 53</w:t>
      </w:r>
      <w:r w:rsidRPr="00683F84">
        <w:rPr>
          <w:rFonts w:ascii="Palatino Linotype" w:hAnsi="Palatino Linotype"/>
          <w:sz w:val="22"/>
          <w:szCs w:val="22"/>
          <w:vertAlign w:val="superscript"/>
          <w:lang w:eastAsia="en-US"/>
        </w:rPr>
        <w:t>rd</w:t>
      </w:r>
      <w:r>
        <w:rPr>
          <w:rFonts w:ascii="Palatino Linotype" w:hAnsi="Palatino Linotype"/>
          <w:sz w:val="22"/>
          <w:szCs w:val="22"/>
          <w:lang w:eastAsia="en-US"/>
        </w:rPr>
        <w:t xml:space="preserve"> Annual ABCT Conference, Atlanta.</w:t>
      </w:r>
    </w:p>
    <w:bookmarkEnd w:id="19"/>
    <w:p w14:paraId="0586C51D" w14:textId="77777777" w:rsidR="00683F84" w:rsidRDefault="00683F84" w:rsidP="00683F84">
      <w:pPr>
        <w:ind w:left="360"/>
        <w:rPr>
          <w:rFonts w:ascii="Palatino Linotype" w:hAnsi="Palatino Linotype"/>
          <w:sz w:val="22"/>
          <w:szCs w:val="22"/>
          <w:lang w:eastAsia="en-US"/>
        </w:rPr>
      </w:pPr>
    </w:p>
    <w:p w14:paraId="1E44A8C7" w14:textId="77777777" w:rsidR="00683F84" w:rsidRDefault="00683F84"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*White, E.J., *Frosio, K.E., *Deros, D.E., *Nagel, K.M., *Kraft, J.D., *Taylor, D.L.,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w:t>
      </w:r>
      <w:r w:rsidR="00501484">
        <w:rPr>
          <w:rFonts w:ascii="Palatino Linotype" w:hAnsi="Palatino Linotype"/>
          <w:sz w:val="22"/>
          <w:szCs w:val="22"/>
          <w:lang w:eastAsia="en-US"/>
        </w:rPr>
        <w:t xml:space="preserve">Psychometric properties of the contrast avoidance questionnaires. </w:t>
      </w:r>
      <w:r>
        <w:rPr>
          <w:rFonts w:ascii="Palatino Linotype" w:hAnsi="Palatino Linotype"/>
          <w:sz w:val="22"/>
          <w:szCs w:val="22"/>
          <w:lang w:eastAsia="en-US"/>
        </w:rPr>
        <w:t xml:space="preserve">Poster </w:t>
      </w:r>
      <w:r w:rsidR="00402EF1">
        <w:rPr>
          <w:rFonts w:ascii="Palatino Linotype" w:hAnsi="Palatino Linotype"/>
          <w:sz w:val="22"/>
          <w:szCs w:val="22"/>
          <w:lang w:eastAsia="en-US"/>
        </w:rPr>
        <w:t>to be presented at</w:t>
      </w:r>
      <w:r>
        <w:rPr>
          <w:rFonts w:ascii="Palatino Linotype" w:hAnsi="Palatino Linotype"/>
          <w:sz w:val="22"/>
          <w:szCs w:val="22"/>
          <w:lang w:eastAsia="en-US"/>
        </w:rPr>
        <w:t xml:space="preserve"> the 53</w:t>
      </w:r>
      <w:r w:rsidRPr="00683F84">
        <w:rPr>
          <w:rFonts w:ascii="Palatino Linotype" w:hAnsi="Palatino Linotype"/>
          <w:sz w:val="22"/>
          <w:szCs w:val="22"/>
          <w:vertAlign w:val="superscript"/>
          <w:lang w:eastAsia="en-US"/>
        </w:rPr>
        <w:t>rd</w:t>
      </w:r>
      <w:r>
        <w:rPr>
          <w:rFonts w:ascii="Palatino Linotype" w:hAnsi="Palatino Linotype"/>
          <w:sz w:val="22"/>
          <w:szCs w:val="22"/>
          <w:lang w:eastAsia="en-US"/>
        </w:rPr>
        <w:t xml:space="preserve"> Annual ABCT Conference, Atlanta.</w:t>
      </w:r>
    </w:p>
    <w:p w14:paraId="4B0B9975" w14:textId="77777777" w:rsidR="00683F84" w:rsidRDefault="00683F84" w:rsidP="00683F84">
      <w:pPr>
        <w:ind w:left="360"/>
        <w:rPr>
          <w:rFonts w:ascii="Palatino Linotype" w:hAnsi="Palatino Linotype"/>
          <w:sz w:val="22"/>
          <w:szCs w:val="22"/>
          <w:lang w:eastAsia="en-US"/>
        </w:rPr>
      </w:pPr>
    </w:p>
    <w:p w14:paraId="170AFC11" w14:textId="77777777" w:rsidR="00B974BB" w:rsidRDefault="00B974BB"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*White, E.J., *Frosio, K.E., *Taylor, D.L., *Kraft, J.D., *Judah, M.R., *Mills, A.C., &amp; </w:t>
      </w:r>
      <w:r>
        <w:rPr>
          <w:rFonts w:ascii="Palatino Linotype" w:hAnsi="Palatino Linotype"/>
          <w:b/>
          <w:sz w:val="22"/>
          <w:szCs w:val="22"/>
          <w:lang w:eastAsia="en-US"/>
        </w:rPr>
        <w:t>Grant, D.M.</w:t>
      </w:r>
      <w:r>
        <w:rPr>
          <w:rFonts w:ascii="Palatino Linotype" w:hAnsi="Palatino Linotype"/>
          <w:sz w:val="22"/>
          <w:szCs w:val="22"/>
          <w:lang w:eastAsia="en-US"/>
        </w:rPr>
        <w:t xml:space="preserve"> (2019). Mechanisms of difficulty discriminating threat and safety cues among worriers. Poster presented at the Society of Biological Psychiatry 74</w:t>
      </w:r>
      <w:r w:rsidRPr="00B974BB">
        <w:rPr>
          <w:rFonts w:ascii="Palatino Linotype" w:hAnsi="Palatino Linotype"/>
          <w:sz w:val="22"/>
          <w:szCs w:val="22"/>
          <w:vertAlign w:val="superscript"/>
          <w:lang w:eastAsia="en-US"/>
        </w:rPr>
        <w:t>th</w:t>
      </w:r>
      <w:r>
        <w:rPr>
          <w:rFonts w:ascii="Palatino Linotype" w:hAnsi="Palatino Linotype"/>
          <w:sz w:val="22"/>
          <w:szCs w:val="22"/>
          <w:lang w:eastAsia="en-US"/>
        </w:rPr>
        <w:t xml:space="preserve"> Annual Scientific Program and Convention. </w:t>
      </w:r>
    </w:p>
    <w:p w14:paraId="1B74D47F" w14:textId="77777777" w:rsidR="00B974BB" w:rsidRDefault="00B974BB" w:rsidP="00B974BB">
      <w:pPr>
        <w:ind w:left="360"/>
        <w:rPr>
          <w:rFonts w:ascii="Palatino Linotype" w:hAnsi="Palatino Linotype"/>
          <w:sz w:val="22"/>
          <w:szCs w:val="22"/>
          <w:lang w:eastAsia="en-US"/>
        </w:rPr>
      </w:pPr>
    </w:p>
    <w:p w14:paraId="6C08C814" w14:textId="77777777" w:rsidR="0039691D" w:rsidRDefault="00251BBF"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*Taylor, D.L., *White, E.J., *Nagel, K.M., *Kraft, J.D., *Frosio, K.E., Deros, D.E., &amp; </w:t>
      </w:r>
      <w:r>
        <w:rPr>
          <w:rFonts w:ascii="Palatino Linotype" w:hAnsi="Palatino Linotype"/>
          <w:b/>
          <w:sz w:val="22"/>
          <w:szCs w:val="22"/>
          <w:lang w:eastAsia="en-US"/>
        </w:rPr>
        <w:t>Grant, D.M.</w:t>
      </w:r>
      <w:r w:rsidRPr="00251BBF">
        <w:rPr>
          <w:rFonts w:ascii="Palatino Linotype" w:hAnsi="Palatino Linotype"/>
          <w:sz w:val="22"/>
          <w:szCs w:val="22"/>
          <w:lang w:eastAsia="en-US"/>
        </w:rPr>
        <w:t xml:space="preserve"> (201</w:t>
      </w:r>
      <w:r w:rsidR="00B974BB">
        <w:rPr>
          <w:rFonts w:ascii="Palatino Linotype" w:hAnsi="Palatino Linotype"/>
          <w:sz w:val="22"/>
          <w:szCs w:val="22"/>
          <w:lang w:eastAsia="en-US"/>
        </w:rPr>
        <w:t>9</w:t>
      </w:r>
      <w:r w:rsidRPr="00251BBF">
        <w:rPr>
          <w:rFonts w:ascii="Palatino Linotype" w:hAnsi="Palatino Linotype"/>
          <w:sz w:val="22"/>
          <w:szCs w:val="22"/>
          <w:lang w:eastAsia="en-US"/>
        </w:rPr>
        <w:t>)</w:t>
      </w:r>
      <w:r>
        <w:rPr>
          <w:rFonts w:ascii="Palatino Linotype" w:hAnsi="Palatino Linotype"/>
          <w:sz w:val="22"/>
          <w:szCs w:val="22"/>
          <w:lang w:eastAsia="en-US"/>
        </w:rPr>
        <w:t>. Conditioned fear affects early attention to neutral stimuli: Evidence from ERPs.</w:t>
      </w:r>
      <w:r w:rsidR="004A771D">
        <w:rPr>
          <w:rFonts w:ascii="Palatino Linotype" w:hAnsi="Palatino Linotype"/>
          <w:sz w:val="22"/>
          <w:szCs w:val="22"/>
          <w:lang w:eastAsia="en-US"/>
        </w:rPr>
        <w:t xml:space="preserve"> Poster </w:t>
      </w:r>
      <w:r w:rsidR="00B974BB">
        <w:rPr>
          <w:rFonts w:ascii="Palatino Linotype" w:hAnsi="Palatino Linotype"/>
          <w:sz w:val="22"/>
          <w:szCs w:val="22"/>
          <w:lang w:eastAsia="en-US"/>
        </w:rPr>
        <w:t>presented at</w:t>
      </w:r>
      <w:r w:rsidR="004A771D">
        <w:rPr>
          <w:rFonts w:ascii="Palatino Linotype" w:hAnsi="Palatino Linotype"/>
          <w:sz w:val="22"/>
          <w:szCs w:val="22"/>
          <w:lang w:eastAsia="en-US"/>
        </w:rPr>
        <w:t xml:space="preserve"> the 2019 Anxiety and Depression Conference, Chicago.</w:t>
      </w:r>
    </w:p>
    <w:p w14:paraId="27F08D18" w14:textId="77777777" w:rsidR="00251BBF" w:rsidRDefault="00251BBF" w:rsidP="00251BBF">
      <w:pPr>
        <w:ind w:left="360"/>
        <w:rPr>
          <w:rFonts w:ascii="Palatino Linotype" w:hAnsi="Palatino Linotype"/>
          <w:sz w:val="22"/>
          <w:szCs w:val="22"/>
          <w:lang w:eastAsia="en-US"/>
        </w:rPr>
      </w:pPr>
    </w:p>
    <w:p w14:paraId="5261A5DD" w14:textId="77777777" w:rsidR="0039691D" w:rsidRDefault="00251BBF"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*Kraft, J.D., *Deros, D.E., *Frosio, K.E., *Nagel, K.M., *Taylor, D.L., *White, E.J.</w:t>
      </w:r>
      <w:r w:rsidR="00B974BB">
        <w:rPr>
          <w:rFonts w:ascii="Palatino Linotype" w:hAnsi="Palatino Linotype"/>
          <w:sz w:val="22"/>
          <w:szCs w:val="22"/>
          <w:lang w:eastAsia="en-US"/>
        </w:rPr>
        <w:t xml:space="preserve">, &amp; </w:t>
      </w:r>
      <w:r w:rsidR="00B974BB">
        <w:rPr>
          <w:rFonts w:ascii="Palatino Linotype" w:hAnsi="Palatino Linotype"/>
          <w:b/>
          <w:sz w:val="22"/>
          <w:szCs w:val="22"/>
          <w:lang w:eastAsia="en-US"/>
        </w:rPr>
        <w:t>Grant, D.M.</w:t>
      </w:r>
      <w:r>
        <w:rPr>
          <w:rFonts w:ascii="Palatino Linotype" w:hAnsi="Palatino Linotype"/>
          <w:sz w:val="22"/>
          <w:szCs w:val="22"/>
          <w:lang w:eastAsia="en-US"/>
        </w:rPr>
        <w:t xml:space="preserve"> (201</w:t>
      </w:r>
      <w:r w:rsidR="00B974BB">
        <w:rPr>
          <w:rFonts w:ascii="Palatino Linotype" w:hAnsi="Palatino Linotype"/>
          <w:sz w:val="22"/>
          <w:szCs w:val="22"/>
          <w:lang w:eastAsia="en-US"/>
        </w:rPr>
        <w:t>9</w:t>
      </w:r>
      <w:r>
        <w:rPr>
          <w:rFonts w:ascii="Palatino Linotype" w:hAnsi="Palatino Linotype"/>
          <w:sz w:val="22"/>
          <w:szCs w:val="22"/>
          <w:lang w:eastAsia="en-US"/>
        </w:rPr>
        <w:t>). The relationship between social anxiety, self-imagery, and neural indicators of attention.</w:t>
      </w:r>
      <w:r w:rsidR="004A771D">
        <w:rPr>
          <w:rFonts w:ascii="Palatino Linotype" w:hAnsi="Palatino Linotype"/>
          <w:sz w:val="22"/>
          <w:szCs w:val="22"/>
          <w:lang w:eastAsia="en-US"/>
        </w:rPr>
        <w:t xml:space="preserve"> Poster </w:t>
      </w:r>
      <w:r w:rsidR="00B974BB">
        <w:rPr>
          <w:rFonts w:ascii="Palatino Linotype" w:hAnsi="Palatino Linotype"/>
          <w:sz w:val="22"/>
          <w:szCs w:val="22"/>
          <w:lang w:eastAsia="en-US"/>
        </w:rPr>
        <w:t>presented at</w:t>
      </w:r>
      <w:r w:rsidR="004A771D">
        <w:rPr>
          <w:rFonts w:ascii="Palatino Linotype" w:hAnsi="Palatino Linotype"/>
          <w:sz w:val="22"/>
          <w:szCs w:val="22"/>
          <w:lang w:eastAsia="en-US"/>
        </w:rPr>
        <w:t xml:space="preserve"> the 2019 Anxiety and Depression Conference, Chicago. </w:t>
      </w:r>
    </w:p>
    <w:p w14:paraId="0724E874" w14:textId="77777777" w:rsidR="00251BBF" w:rsidRDefault="00251BBF" w:rsidP="00251BBF">
      <w:pPr>
        <w:ind w:left="360"/>
        <w:rPr>
          <w:rFonts w:ascii="Palatino Linotype" w:hAnsi="Palatino Linotype"/>
          <w:sz w:val="22"/>
          <w:szCs w:val="22"/>
          <w:lang w:eastAsia="en-US"/>
        </w:rPr>
      </w:pPr>
    </w:p>
    <w:p w14:paraId="2DF66376" w14:textId="77777777" w:rsidR="005C1D49" w:rsidRDefault="005C1D49"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*White, E.J., *Taylor, D.L., *Kraft, J.D., *Frosio, K.E., **Unruh-Dawes, E., &amp; </w:t>
      </w:r>
      <w:r>
        <w:rPr>
          <w:rFonts w:ascii="Palatino Linotype" w:hAnsi="Palatino Linotype"/>
          <w:b/>
          <w:sz w:val="22"/>
          <w:szCs w:val="22"/>
          <w:lang w:eastAsia="en-US"/>
        </w:rPr>
        <w:t>Grant, D.M.</w:t>
      </w:r>
      <w:r>
        <w:rPr>
          <w:rFonts w:ascii="Palatino Linotype" w:hAnsi="Palatino Linotype"/>
          <w:sz w:val="22"/>
          <w:szCs w:val="22"/>
          <w:lang w:eastAsia="en-US"/>
        </w:rPr>
        <w:t xml:space="preserve"> (2018). The influence of state worry on working memory suppression. Poster to </w:t>
      </w:r>
      <w:r w:rsidR="00865DD0">
        <w:rPr>
          <w:rFonts w:ascii="Palatino Linotype" w:hAnsi="Palatino Linotype"/>
          <w:sz w:val="22"/>
          <w:szCs w:val="22"/>
          <w:lang w:eastAsia="en-US"/>
        </w:rPr>
        <w:t xml:space="preserve">be presented at </w:t>
      </w:r>
      <w:r>
        <w:rPr>
          <w:rFonts w:ascii="Palatino Linotype" w:hAnsi="Palatino Linotype"/>
          <w:sz w:val="22"/>
          <w:szCs w:val="22"/>
          <w:lang w:eastAsia="en-US"/>
        </w:rPr>
        <w:t>the 52</w:t>
      </w:r>
      <w:r w:rsidRPr="005C1D49">
        <w:rPr>
          <w:rFonts w:ascii="Palatino Linotype" w:hAnsi="Palatino Linotype"/>
          <w:sz w:val="22"/>
          <w:szCs w:val="22"/>
          <w:vertAlign w:val="superscript"/>
          <w:lang w:eastAsia="en-US"/>
        </w:rPr>
        <w:t>nd</w:t>
      </w:r>
      <w:r>
        <w:rPr>
          <w:rFonts w:ascii="Palatino Linotype" w:hAnsi="Palatino Linotype"/>
          <w:sz w:val="22"/>
          <w:szCs w:val="22"/>
          <w:lang w:eastAsia="en-US"/>
        </w:rPr>
        <w:t xml:space="preserve"> Annual ABCT Conference, Washington, D.C.</w:t>
      </w:r>
    </w:p>
    <w:p w14:paraId="60527DFB" w14:textId="77777777" w:rsidR="005C1D49" w:rsidRDefault="005C1D49" w:rsidP="005C1D49">
      <w:pPr>
        <w:ind w:left="360"/>
        <w:rPr>
          <w:rFonts w:ascii="Palatino Linotype" w:hAnsi="Palatino Linotype"/>
          <w:sz w:val="22"/>
          <w:szCs w:val="22"/>
          <w:lang w:eastAsia="en-US"/>
        </w:rPr>
      </w:pPr>
    </w:p>
    <w:p w14:paraId="57B7F766" w14:textId="77777777" w:rsidR="005C1D49" w:rsidRDefault="005C1D49"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*Taylor, D.L., *White, E.J., *Frosio, K.E., *Kraft, J.D., &amp; </w:t>
      </w:r>
      <w:r>
        <w:rPr>
          <w:rFonts w:ascii="Palatino Linotype" w:hAnsi="Palatino Linotype"/>
          <w:b/>
          <w:sz w:val="22"/>
          <w:szCs w:val="22"/>
          <w:lang w:eastAsia="en-US"/>
        </w:rPr>
        <w:t>Grant, D.M.</w:t>
      </w:r>
      <w:r>
        <w:rPr>
          <w:rFonts w:ascii="Palatino Linotype" w:hAnsi="Palatino Linotype"/>
          <w:sz w:val="22"/>
          <w:szCs w:val="22"/>
          <w:lang w:eastAsia="en-US"/>
        </w:rPr>
        <w:t xml:space="preserve"> (2018). The relationship between worry, neural indicators of attention, and autonomic flexibility. </w:t>
      </w:r>
      <w:r w:rsidR="00865DD0">
        <w:rPr>
          <w:rFonts w:ascii="Palatino Linotype" w:hAnsi="Palatino Linotype"/>
          <w:sz w:val="22"/>
          <w:szCs w:val="22"/>
          <w:lang w:eastAsia="en-US"/>
        </w:rPr>
        <w:t xml:space="preserve">Poster to be presented at the </w:t>
      </w:r>
      <w:r>
        <w:rPr>
          <w:rFonts w:ascii="Palatino Linotype" w:hAnsi="Palatino Linotype"/>
          <w:sz w:val="22"/>
          <w:szCs w:val="22"/>
          <w:lang w:eastAsia="en-US"/>
        </w:rPr>
        <w:t>52</w:t>
      </w:r>
      <w:r w:rsidRPr="005C1D49">
        <w:rPr>
          <w:rFonts w:ascii="Palatino Linotype" w:hAnsi="Palatino Linotype"/>
          <w:sz w:val="22"/>
          <w:szCs w:val="22"/>
          <w:vertAlign w:val="superscript"/>
          <w:lang w:eastAsia="en-US"/>
        </w:rPr>
        <w:t>nd</w:t>
      </w:r>
      <w:r>
        <w:rPr>
          <w:rFonts w:ascii="Palatino Linotype" w:hAnsi="Palatino Linotype"/>
          <w:sz w:val="22"/>
          <w:szCs w:val="22"/>
          <w:lang w:eastAsia="en-US"/>
        </w:rPr>
        <w:t xml:space="preserve"> Annual ABCT Conference, Washington, D.C.</w:t>
      </w:r>
    </w:p>
    <w:p w14:paraId="479AEF80" w14:textId="77777777" w:rsidR="005C1D49" w:rsidRDefault="005C1D49" w:rsidP="005C1D49">
      <w:pPr>
        <w:ind w:left="360"/>
        <w:rPr>
          <w:rFonts w:ascii="Palatino Linotype" w:hAnsi="Palatino Linotype"/>
          <w:sz w:val="22"/>
          <w:szCs w:val="22"/>
          <w:lang w:eastAsia="en-US"/>
        </w:rPr>
      </w:pPr>
    </w:p>
    <w:p w14:paraId="1DE2ED79" w14:textId="77777777" w:rsidR="00AC0666" w:rsidRDefault="00AC0666"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*Frosio, K.E., *Kraft, J.D., *Taylor, D.L., *White, E.J., &amp; </w:t>
      </w:r>
      <w:r>
        <w:rPr>
          <w:rFonts w:ascii="Palatino Linotype" w:hAnsi="Palatino Linotype"/>
          <w:b/>
          <w:sz w:val="22"/>
          <w:szCs w:val="22"/>
          <w:lang w:eastAsia="en-US"/>
        </w:rPr>
        <w:t>Grant, D.M.</w:t>
      </w:r>
      <w:r>
        <w:rPr>
          <w:rFonts w:ascii="Palatino Linotype" w:hAnsi="Palatino Linotype"/>
          <w:sz w:val="22"/>
          <w:szCs w:val="22"/>
          <w:lang w:eastAsia="en-US"/>
        </w:rPr>
        <w:t xml:space="preserve"> (2018). The effects of worry and attention control on physiological arousal to safety cues during generalization. </w:t>
      </w:r>
      <w:r w:rsidR="00865DD0">
        <w:rPr>
          <w:rFonts w:ascii="Palatino Linotype" w:hAnsi="Palatino Linotype"/>
          <w:sz w:val="22"/>
          <w:szCs w:val="22"/>
          <w:lang w:eastAsia="en-US"/>
        </w:rPr>
        <w:t xml:space="preserve">Poster to be presented at the </w:t>
      </w:r>
      <w:r>
        <w:rPr>
          <w:rFonts w:ascii="Palatino Linotype" w:hAnsi="Palatino Linotype"/>
          <w:sz w:val="22"/>
          <w:szCs w:val="22"/>
          <w:lang w:eastAsia="en-US"/>
        </w:rPr>
        <w:t>5</w:t>
      </w:r>
      <w:r w:rsidR="005C1D49">
        <w:rPr>
          <w:rFonts w:ascii="Palatino Linotype" w:hAnsi="Palatino Linotype"/>
          <w:sz w:val="22"/>
          <w:szCs w:val="22"/>
          <w:lang w:eastAsia="en-US"/>
        </w:rPr>
        <w:t>2</w:t>
      </w:r>
      <w:r w:rsidR="005C1D49" w:rsidRPr="005C1D49">
        <w:rPr>
          <w:rFonts w:ascii="Palatino Linotype" w:hAnsi="Palatino Linotype"/>
          <w:sz w:val="22"/>
          <w:szCs w:val="22"/>
          <w:vertAlign w:val="superscript"/>
          <w:lang w:eastAsia="en-US"/>
        </w:rPr>
        <w:t>nd</w:t>
      </w:r>
      <w:r>
        <w:rPr>
          <w:rFonts w:ascii="Palatino Linotype" w:hAnsi="Palatino Linotype"/>
          <w:sz w:val="22"/>
          <w:szCs w:val="22"/>
          <w:lang w:eastAsia="en-US"/>
        </w:rPr>
        <w:t xml:space="preserve"> Annual ABCT Conference, Washington, D.C.</w:t>
      </w:r>
    </w:p>
    <w:p w14:paraId="25BD0AFB" w14:textId="77777777" w:rsidR="005C1D49" w:rsidRDefault="005C1D49" w:rsidP="005C1D49">
      <w:pPr>
        <w:ind w:left="360"/>
        <w:rPr>
          <w:rFonts w:ascii="Palatino Linotype" w:hAnsi="Palatino Linotype"/>
          <w:sz w:val="22"/>
          <w:szCs w:val="22"/>
          <w:lang w:eastAsia="en-US"/>
        </w:rPr>
      </w:pPr>
    </w:p>
    <w:p w14:paraId="605B18B9" w14:textId="77777777" w:rsidR="004A4B21" w:rsidRDefault="005C1D49"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*Kraft, J.D., *Frosio, K.E., White, E.J., Taylor, D.L., &amp; </w:t>
      </w:r>
      <w:r>
        <w:rPr>
          <w:rFonts w:ascii="Palatino Linotype" w:hAnsi="Palatino Linotype"/>
          <w:b/>
          <w:sz w:val="22"/>
          <w:szCs w:val="22"/>
          <w:lang w:eastAsia="en-US"/>
        </w:rPr>
        <w:t>Grant, D.M.</w:t>
      </w:r>
      <w:r>
        <w:rPr>
          <w:rFonts w:ascii="Palatino Linotype" w:hAnsi="Palatino Linotype"/>
          <w:sz w:val="22"/>
          <w:szCs w:val="22"/>
          <w:lang w:eastAsia="en-US"/>
        </w:rPr>
        <w:t xml:space="preserve"> (2018). Manipulating self-imagery moderates the relationship between trait self-imagery and neural indicators of attention. </w:t>
      </w:r>
      <w:r w:rsidR="00865DD0">
        <w:rPr>
          <w:rFonts w:ascii="Palatino Linotype" w:hAnsi="Palatino Linotype"/>
          <w:sz w:val="22"/>
          <w:szCs w:val="22"/>
          <w:lang w:eastAsia="en-US"/>
        </w:rPr>
        <w:t xml:space="preserve">Poster to be presented at the </w:t>
      </w:r>
      <w:r>
        <w:rPr>
          <w:rFonts w:ascii="Palatino Linotype" w:hAnsi="Palatino Linotype"/>
          <w:sz w:val="22"/>
          <w:szCs w:val="22"/>
          <w:lang w:eastAsia="en-US"/>
        </w:rPr>
        <w:t>52</w:t>
      </w:r>
      <w:r w:rsidRPr="005C1D49">
        <w:rPr>
          <w:rFonts w:ascii="Palatino Linotype" w:hAnsi="Palatino Linotype"/>
          <w:sz w:val="22"/>
          <w:szCs w:val="22"/>
          <w:vertAlign w:val="superscript"/>
          <w:lang w:eastAsia="en-US"/>
        </w:rPr>
        <w:t>nd</w:t>
      </w:r>
      <w:r>
        <w:rPr>
          <w:rFonts w:ascii="Palatino Linotype" w:hAnsi="Palatino Linotype"/>
          <w:sz w:val="22"/>
          <w:szCs w:val="22"/>
          <w:lang w:eastAsia="en-US"/>
        </w:rPr>
        <w:t xml:space="preserve"> Annual ABCT Conference, Washington, D.C.</w:t>
      </w:r>
    </w:p>
    <w:p w14:paraId="21D04D5F" w14:textId="77777777" w:rsidR="00AC0666" w:rsidRPr="00AC0666" w:rsidRDefault="00AC0666" w:rsidP="00AC0666">
      <w:pPr>
        <w:ind w:left="360"/>
        <w:rPr>
          <w:rFonts w:ascii="Palatino Linotype" w:hAnsi="Palatino Linotype"/>
          <w:sz w:val="22"/>
          <w:szCs w:val="22"/>
          <w:lang w:eastAsia="en-US"/>
        </w:rPr>
      </w:pPr>
    </w:p>
    <w:p w14:paraId="4F34F906" w14:textId="77777777" w:rsidR="00865DD0" w:rsidRPr="00865DD0" w:rsidRDefault="00865DD0" w:rsidP="00865DD0">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Judah, M.R., *White, E.J., Mills, A.C., &amp; </w:t>
      </w:r>
      <w:r>
        <w:rPr>
          <w:rFonts w:ascii="Palatino Linotype" w:hAnsi="Palatino Linotype"/>
          <w:b/>
          <w:sz w:val="22"/>
          <w:szCs w:val="22"/>
          <w:lang w:eastAsia="en-US"/>
        </w:rPr>
        <w:t>Grant, D.M.</w:t>
      </w:r>
      <w:r>
        <w:rPr>
          <w:rFonts w:ascii="Palatino Linotype" w:hAnsi="Palatino Linotype"/>
          <w:sz w:val="22"/>
          <w:szCs w:val="22"/>
          <w:lang w:eastAsia="en-US"/>
        </w:rPr>
        <w:t xml:space="preserve"> (2018). Does biological sex moderate the relationship between worry and the late positive potential for cued images? In B. </w:t>
      </w:r>
      <w:r>
        <w:rPr>
          <w:rFonts w:ascii="Palatino Linotype" w:hAnsi="Palatino Linotype"/>
          <w:sz w:val="22"/>
          <w:szCs w:val="22"/>
          <w:lang w:eastAsia="en-US"/>
        </w:rPr>
        <w:lastRenderedPageBreak/>
        <w:t xml:space="preserve">Albanese (Chair), </w:t>
      </w:r>
      <w:r>
        <w:rPr>
          <w:rFonts w:ascii="Palatino Linotype" w:hAnsi="Palatino Linotype"/>
          <w:i/>
          <w:sz w:val="22"/>
          <w:szCs w:val="22"/>
          <w:lang w:eastAsia="en-US"/>
        </w:rPr>
        <w:t xml:space="preserve">Biological sex and the late positive potential (LPP): Towards a better understanding of diversity in anxiety-related pathology. </w:t>
      </w:r>
      <w:r>
        <w:rPr>
          <w:rFonts w:ascii="Palatino Linotype" w:hAnsi="Palatino Linotype"/>
          <w:sz w:val="22"/>
          <w:szCs w:val="22"/>
          <w:lang w:eastAsia="en-US"/>
        </w:rPr>
        <w:t>Symposium conducted at the meeting of the Anxiety and Depression Association of America, Washington, D.C.</w:t>
      </w:r>
    </w:p>
    <w:p w14:paraId="3E4227E8" w14:textId="77777777" w:rsidR="00865DD0" w:rsidRDefault="00865DD0" w:rsidP="00865DD0">
      <w:pPr>
        <w:pStyle w:val="ListParagraph"/>
        <w:rPr>
          <w:rFonts w:ascii="Palatino Linotype" w:hAnsi="Palatino Linotype"/>
          <w:sz w:val="22"/>
        </w:rPr>
      </w:pPr>
    </w:p>
    <w:p w14:paraId="0B01C920" w14:textId="77777777" w:rsidR="00624128" w:rsidRDefault="00624128" w:rsidP="00BC08DC">
      <w:pPr>
        <w:numPr>
          <w:ilvl w:val="0"/>
          <w:numId w:val="18"/>
        </w:numPr>
        <w:rPr>
          <w:rFonts w:ascii="Palatino Linotype" w:hAnsi="Palatino Linotype"/>
          <w:sz w:val="22"/>
          <w:szCs w:val="22"/>
          <w:lang w:eastAsia="en-US"/>
        </w:rPr>
      </w:pPr>
      <w:r>
        <w:rPr>
          <w:rFonts w:ascii="Palatino Linotype" w:hAnsi="Palatino Linotype"/>
          <w:sz w:val="22"/>
        </w:rPr>
        <w:t>Hager, N.M.,</w:t>
      </w:r>
      <w:r w:rsidRPr="0095358C">
        <w:rPr>
          <w:rFonts w:ascii="Palatino Linotype" w:hAnsi="Palatino Linotype"/>
          <w:sz w:val="22"/>
        </w:rPr>
        <w:t xml:space="preserve"> Shurkova, E., </w:t>
      </w:r>
      <w:r w:rsidR="00B56CED">
        <w:rPr>
          <w:rFonts w:ascii="Palatino Linotype" w:hAnsi="Palatino Linotype"/>
          <w:sz w:val="22"/>
        </w:rPr>
        <w:t xml:space="preserve">Bauer, E., Holmes, S.N., </w:t>
      </w:r>
      <w:r>
        <w:rPr>
          <w:rFonts w:ascii="Palatino Linotype" w:hAnsi="Palatino Linotype"/>
          <w:sz w:val="22"/>
        </w:rPr>
        <w:t xml:space="preserve">*Taylor, D.L., *White, E.J., </w:t>
      </w:r>
      <w:r>
        <w:rPr>
          <w:rFonts w:ascii="Palatino Linotype" w:hAnsi="Palatino Linotype"/>
          <w:b/>
          <w:sz w:val="22"/>
        </w:rPr>
        <w:t>Grant, D.M.</w:t>
      </w:r>
      <w:r>
        <w:rPr>
          <w:rFonts w:ascii="Palatino Linotype" w:hAnsi="Palatino Linotype"/>
          <w:sz w:val="22"/>
        </w:rPr>
        <w:t>, &amp; Judah, M.R. (</w:t>
      </w:r>
      <w:r w:rsidR="001B659F">
        <w:rPr>
          <w:rFonts w:ascii="Palatino Linotype" w:hAnsi="Palatino Linotype"/>
          <w:sz w:val="22"/>
        </w:rPr>
        <w:t>2018</w:t>
      </w:r>
      <w:r>
        <w:rPr>
          <w:rFonts w:ascii="Palatino Linotype" w:hAnsi="Palatino Linotype"/>
          <w:sz w:val="22"/>
        </w:rPr>
        <w:t xml:space="preserve">). Social anxiety is related to an electrocortical marker of cardioceptive attention. </w:t>
      </w:r>
      <w:r>
        <w:rPr>
          <w:rFonts w:ascii="Palatino Linotype" w:hAnsi="Palatino Linotype"/>
          <w:sz w:val="22"/>
          <w:szCs w:val="22"/>
          <w:lang w:eastAsia="en-US"/>
        </w:rPr>
        <w:t xml:space="preserve">Poster </w:t>
      </w:r>
      <w:r w:rsidR="00E65E03">
        <w:rPr>
          <w:rFonts w:ascii="Palatino Linotype" w:hAnsi="Palatino Linotype"/>
          <w:sz w:val="22"/>
          <w:szCs w:val="22"/>
          <w:lang w:eastAsia="en-US"/>
        </w:rPr>
        <w:t xml:space="preserve">presented at </w:t>
      </w:r>
      <w:r>
        <w:rPr>
          <w:rFonts w:ascii="Palatino Linotype" w:hAnsi="Palatino Linotype"/>
          <w:sz w:val="22"/>
          <w:szCs w:val="22"/>
          <w:lang w:eastAsia="en-US"/>
        </w:rPr>
        <w:t>the 2018 Anxiety and Depression Conference, Washington, D.C.</w:t>
      </w:r>
    </w:p>
    <w:p w14:paraId="5E8D7BEF" w14:textId="77777777" w:rsidR="00624128" w:rsidRDefault="00624128" w:rsidP="00624128">
      <w:pPr>
        <w:ind w:left="360"/>
        <w:rPr>
          <w:rFonts w:ascii="Palatino Linotype" w:hAnsi="Palatino Linotype"/>
          <w:sz w:val="22"/>
          <w:szCs w:val="22"/>
          <w:lang w:eastAsia="en-US"/>
        </w:rPr>
      </w:pPr>
    </w:p>
    <w:p w14:paraId="74D85936" w14:textId="77777777" w:rsidR="00624128" w:rsidRDefault="00624128"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*Taylor, D.L., *White, E.J., *Frosio, K.E., *Kraft, J.D., &amp; </w:t>
      </w:r>
      <w:r>
        <w:rPr>
          <w:rFonts w:ascii="Palatino Linotype" w:hAnsi="Palatino Linotype"/>
          <w:b/>
          <w:sz w:val="22"/>
          <w:szCs w:val="22"/>
          <w:lang w:eastAsia="en-US"/>
        </w:rPr>
        <w:t>Grant, D.M.</w:t>
      </w:r>
      <w:r>
        <w:rPr>
          <w:rFonts w:ascii="Palatino Linotype" w:hAnsi="Palatino Linotype"/>
          <w:sz w:val="22"/>
          <w:szCs w:val="22"/>
          <w:lang w:eastAsia="en-US"/>
        </w:rPr>
        <w:t xml:space="preserve"> (2018). Anxious rumination moderates the anxiety-depression relationship and predicts error-monitoring. Poster </w:t>
      </w:r>
      <w:r w:rsidR="004A771D">
        <w:rPr>
          <w:rFonts w:ascii="Palatino Linotype" w:hAnsi="Palatino Linotype"/>
          <w:sz w:val="22"/>
          <w:szCs w:val="22"/>
          <w:lang w:eastAsia="en-US"/>
        </w:rPr>
        <w:t xml:space="preserve">presented </w:t>
      </w:r>
      <w:r w:rsidR="00E65E03">
        <w:rPr>
          <w:rFonts w:ascii="Palatino Linotype" w:hAnsi="Palatino Linotype"/>
          <w:sz w:val="22"/>
          <w:szCs w:val="22"/>
          <w:lang w:eastAsia="en-US"/>
        </w:rPr>
        <w:t>at</w:t>
      </w:r>
      <w:r>
        <w:rPr>
          <w:rFonts w:ascii="Palatino Linotype" w:hAnsi="Palatino Linotype"/>
          <w:sz w:val="22"/>
          <w:szCs w:val="22"/>
          <w:lang w:eastAsia="en-US"/>
        </w:rPr>
        <w:t xml:space="preserve"> the 2018 Anxiety and Depression Conference, Washington, D.C.</w:t>
      </w:r>
    </w:p>
    <w:p w14:paraId="2AE36135" w14:textId="77777777" w:rsidR="00624128" w:rsidRDefault="00624128" w:rsidP="00624128">
      <w:pPr>
        <w:ind w:left="360"/>
        <w:rPr>
          <w:rFonts w:ascii="Palatino Linotype" w:hAnsi="Palatino Linotype"/>
          <w:sz w:val="22"/>
          <w:szCs w:val="22"/>
          <w:lang w:eastAsia="en-US"/>
        </w:rPr>
      </w:pPr>
    </w:p>
    <w:p w14:paraId="7014FA01" w14:textId="77777777" w:rsidR="009D7195" w:rsidRDefault="009D7195"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*White, E.J., </w:t>
      </w:r>
      <w:r w:rsidR="00624128">
        <w:rPr>
          <w:rFonts w:ascii="Palatino Linotype" w:hAnsi="Palatino Linotype"/>
          <w:sz w:val="22"/>
          <w:szCs w:val="22"/>
          <w:lang w:eastAsia="en-US"/>
        </w:rPr>
        <w:t>*</w:t>
      </w:r>
      <w:r>
        <w:rPr>
          <w:rFonts w:ascii="Palatino Linotype" w:hAnsi="Palatino Linotype"/>
          <w:sz w:val="22"/>
          <w:szCs w:val="22"/>
          <w:lang w:eastAsia="en-US"/>
        </w:rPr>
        <w:t xml:space="preserve">Taylor, D.L., </w:t>
      </w:r>
      <w:r w:rsidR="00624128">
        <w:rPr>
          <w:rFonts w:ascii="Palatino Linotype" w:hAnsi="Palatino Linotype"/>
          <w:sz w:val="22"/>
          <w:szCs w:val="22"/>
          <w:lang w:eastAsia="en-US"/>
        </w:rPr>
        <w:t>*</w:t>
      </w:r>
      <w:r>
        <w:rPr>
          <w:rFonts w:ascii="Palatino Linotype" w:hAnsi="Palatino Linotype"/>
          <w:sz w:val="22"/>
          <w:szCs w:val="22"/>
          <w:lang w:eastAsia="en-US"/>
        </w:rPr>
        <w:t xml:space="preserve">Frosio, K.E., </w:t>
      </w:r>
      <w:r w:rsidR="00624128">
        <w:rPr>
          <w:rFonts w:ascii="Palatino Linotype" w:hAnsi="Palatino Linotype"/>
          <w:sz w:val="22"/>
          <w:szCs w:val="22"/>
          <w:lang w:eastAsia="en-US"/>
        </w:rPr>
        <w:t>*</w:t>
      </w:r>
      <w:r>
        <w:rPr>
          <w:rFonts w:ascii="Palatino Linotype" w:hAnsi="Palatino Linotype"/>
          <w:sz w:val="22"/>
          <w:szCs w:val="22"/>
          <w:lang w:eastAsia="en-US"/>
        </w:rPr>
        <w:t xml:space="preserve">Kraft, J.D., Mills, A.C., Judah, M.R., &amp; </w:t>
      </w:r>
      <w:r>
        <w:rPr>
          <w:rFonts w:ascii="Palatino Linotype" w:hAnsi="Palatino Linotype"/>
          <w:b/>
          <w:sz w:val="22"/>
          <w:szCs w:val="22"/>
          <w:lang w:eastAsia="en-US"/>
        </w:rPr>
        <w:t xml:space="preserve">Grant, D.M. </w:t>
      </w:r>
      <w:r>
        <w:rPr>
          <w:rFonts w:ascii="Palatino Linotype" w:hAnsi="Palatino Linotype"/>
          <w:sz w:val="22"/>
          <w:szCs w:val="22"/>
          <w:lang w:eastAsia="en-US"/>
        </w:rPr>
        <w:t xml:space="preserve">(2018). Evaluating threat salience in event-related potential markers of attentional control. Poster </w:t>
      </w:r>
      <w:r w:rsidR="00E65E03">
        <w:rPr>
          <w:rFonts w:ascii="Palatino Linotype" w:hAnsi="Palatino Linotype"/>
          <w:sz w:val="22"/>
          <w:szCs w:val="22"/>
          <w:lang w:eastAsia="en-US"/>
        </w:rPr>
        <w:t xml:space="preserve">to be presented at </w:t>
      </w:r>
      <w:r>
        <w:rPr>
          <w:rFonts w:ascii="Palatino Linotype" w:hAnsi="Palatino Linotype"/>
          <w:sz w:val="22"/>
          <w:szCs w:val="22"/>
          <w:lang w:eastAsia="en-US"/>
        </w:rPr>
        <w:t>the 2018 Anxiety and Depression Conference, Washington, D.C.</w:t>
      </w:r>
    </w:p>
    <w:p w14:paraId="6FC7EAB4" w14:textId="77777777" w:rsidR="009D7195" w:rsidRDefault="009D7195" w:rsidP="009D7195">
      <w:pPr>
        <w:ind w:left="360"/>
        <w:rPr>
          <w:rFonts w:ascii="Palatino Linotype" w:hAnsi="Palatino Linotype"/>
          <w:sz w:val="22"/>
          <w:szCs w:val="22"/>
          <w:lang w:eastAsia="en-US"/>
        </w:rPr>
      </w:pPr>
    </w:p>
    <w:p w14:paraId="6383DC6C" w14:textId="77777777" w:rsidR="00C4142C" w:rsidRDefault="00C4142C"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Kraines, M.A., *White, E.J., </w:t>
      </w:r>
      <w:r>
        <w:rPr>
          <w:rFonts w:ascii="Palatino Linotype" w:hAnsi="Palatino Linotype"/>
          <w:b/>
          <w:sz w:val="22"/>
          <w:szCs w:val="22"/>
          <w:lang w:eastAsia="en-US"/>
        </w:rPr>
        <w:t>Grant, D.M.</w:t>
      </w:r>
      <w:r>
        <w:rPr>
          <w:rFonts w:ascii="Palatino Linotype" w:hAnsi="Palatino Linotype"/>
          <w:sz w:val="22"/>
          <w:szCs w:val="22"/>
          <w:lang w:eastAsia="en-US"/>
        </w:rPr>
        <w:t xml:space="preserve">, &amp; Wells, T.T. (2018). Social anxiety as a precursor for depression: Influences from interpersonal rejection and attention for emotional stimuli. Poster </w:t>
      </w:r>
      <w:r w:rsidR="00E65E03">
        <w:rPr>
          <w:rFonts w:ascii="Palatino Linotype" w:hAnsi="Palatino Linotype"/>
          <w:sz w:val="22"/>
          <w:szCs w:val="22"/>
          <w:lang w:eastAsia="en-US"/>
        </w:rPr>
        <w:t xml:space="preserve">to be presented at </w:t>
      </w:r>
      <w:r>
        <w:rPr>
          <w:rFonts w:ascii="Palatino Linotype" w:hAnsi="Palatino Linotype"/>
          <w:sz w:val="22"/>
          <w:szCs w:val="22"/>
          <w:lang w:eastAsia="en-US"/>
        </w:rPr>
        <w:t>the Annual Anxiety and Depression Association of America Conference, Washington, D.C.</w:t>
      </w:r>
    </w:p>
    <w:p w14:paraId="54ABFDC4" w14:textId="77777777" w:rsidR="00C4142C" w:rsidRDefault="00C4142C" w:rsidP="00C4142C">
      <w:pPr>
        <w:ind w:left="360"/>
        <w:rPr>
          <w:rFonts w:ascii="Palatino Linotype" w:hAnsi="Palatino Linotype"/>
          <w:sz w:val="22"/>
          <w:szCs w:val="22"/>
          <w:lang w:eastAsia="en-US"/>
        </w:rPr>
      </w:pPr>
    </w:p>
    <w:p w14:paraId="65331C92" w14:textId="77777777" w:rsidR="009C0855" w:rsidRPr="005F5240" w:rsidRDefault="005901C8" w:rsidP="005F5240">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*Taylor, D.L., *White, E.J., *Kraft, J.D., *Frosio, K.E., &amp; </w:t>
      </w:r>
      <w:r>
        <w:rPr>
          <w:rFonts w:ascii="Palatino Linotype" w:hAnsi="Palatino Linotype"/>
          <w:b/>
          <w:sz w:val="22"/>
          <w:szCs w:val="22"/>
          <w:lang w:eastAsia="en-US"/>
        </w:rPr>
        <w:t>Grant, D.M.</w:t>
      </w:r>
      <w:r>
        <w:rPr>
          <w:rFonts w:ascii="Palatino Linotype" w:hAnsi="Palatino Linotype"/>
          <w:sz w:val="22"/>
          <w:szCs w:val="22"/>
          <w:lang w:eastAsia="en-US"/>
        </w:rPr>
        <w:t xml:space="preserve"> (2017). The influence of autonomic flexibility and state anxiety on the error-related negativity. Poster </w:t>
      </w:r>
      <w:r w:rsidR="00020EB4">
        <w:rPr>
          <w:rFonts w:ascii="Palatino Linotype" w:hAnsi="Palatino Linotype"/>
          <w:sz w:val="22"/>
          <w:szCs w:val="22"/>
          <w:lang w:eastAsia="en-US"/>
        </w:rPr>
        <w:t>presented at</w:t>
      </w:r>
      <w:r>
        <w:rPr>
          <w:rFonts w:ascii="Palatino Linotype" w:hAnsi="Palatino Linotype"/>
          <w:sz w:val="22"/>
          <w:szCs w:val="22"/>
          <w:lang w:eastAsia="en-US"/>
        </w:rPr>
        <w:t xml:space="preserve"> the 51</w:t>
      </w:r>
      <w:r w:rsidRPr="005901C8">
        <w:rPr>
          <w:rFonts w:ascii="Palatino Linotype" w:hAnsi="Palatino Linotype"/>
          <w:sz w:val="22"/>
          <w:szCs w:val="22"/>
          <w:vertAlign w:val="superscript"/>
          <w:lang w:eastAsia="en-US"/>
        </w:rPr>
        <w:t>st</w:t>
      </w:r>
      <w:r>
        <w:rPr>
          <w:rFonts w:ascii="Palatino Linotype" w:hAnsi="Palatino Linotype"/>
          <w:sz w:val="22"/>
          <w:szCs w:val="22"/>
          <w:lang w:eastAsia="en-US"/>
        </w:rPr>
        <w:t xml:space="preserve"> Annual ABCT Conference, San Diego.</w:t>
      </w:r>
    </w:p>
    <w:p w14:paraId="74DBFB1B" w14:textId="77777777" w:rsidR="005901C8" w:rsidRDefault="005901C8" w:rsidP="005901C8">
      <w:pPr>
        <w:ind w:left="360"/>
        <w:rPr>
          <w:rFonts w:ascii="Palatino Linotype" w:hAnsi="Palatino Linotype"/>
          <w:sz w:val="22"/>
          <w:szCs w:val="22"/>
          <w:lang w:eastAsia="en-US"/>
        </w:rPr>
      </w:pPr>
    </w:p>
    <w:p w14:paraId="363D347E" w14:textId="77777777" w:rsidR="00E56F3B" w:rsidRDefault="00E56F3B" w:rsidP="00BC08DC">
      <w:pPr>
        <w:numPr>
          <w:ilvl w:val="0"/>
          <w:numId w:val="18"/>
        </w:numPr>
        <w:rPr>
          <w:rFonts w:ascii="Palatino Linotype" w:hAnsi="Palatino Linotype"/>
          <w:sz w:val="22"/>
          <w:szCs w:val="22"/>
          <w:lang w:eastAsia="en-US"/>
        </w:rPr>
      </w:pPr>
      <w:r>
        <w:rPr>
          <w:rFonts w:ascii="Palatino Linotype" w:hAnsi="Palatino Linotype"/>
          <w:sz w:val="22"/>
          <w:szCs w:val="22"/>
          <w:lang w:eastAsia="en-US"/>
        </w:rPr>
        <w:t xml:space="preserve">*Kraft, J.D., *White, </w:t>
      </w:r>
      <w:r w:rsidR="005F5240">
        <w:rPr>
          <w:rFonts w:ascii="Palatino Linotype" w:hAnsi="Palatino Linotype"/>
          <w:sz w:val="22"/>
          <w:szCs w:val="22"/>
          <w:lang w:eastAsia="en-US"/>
        </w:rPr>
        <w:t>E</w:t>
      </w:r>
      <w:r>
        <w:rPr>
          <w:rFonts w:ascii="Palatino Linotype" w:hAnsi="Palatino Linotype"/>
          <w:sz w:val="22"/>
          <w:szCs w:val="22"/>
          <w:lang w:eastAsia="en-US"/>
        </w:rPr>
        <w:t xml:space="preserve">.J., </w:t>
      </w:r>
      <w:r w:rsidR="005F5240">
        <w:rPr>
          <w:rFonts w:ascii="Palatino Linotype" w:hAnsi="Palatino Linotype"/>
          <w:sz w:val="22"/>
          <w:szCs w:val="22"/>
          <w:lang w:eastAsia="en-US"/>
        </w:rPr>
        <w:t>*</w:t>
      </w:r>
      <w:r>
        <w:rPr>
          <w:rFonts w:ascii="Palatino Linotype" w:hAnsi="Palatino Linotype"/>
          <w:sz w:val="22"/>
          <w:szCs w:val="22"/>
          <w:lang w:eastAsia="en-US"/>
        </w:rPr>
        <w:t xml:space="preserve">Frosio, K.E., *Taylor, D.L., *Mills, A.C., *Judah, M.R., &amp; </w:t>
      </w:r>
      <w:r>
        <w:rPr>
          <w:rFonts w:ascii="Palatino Linotype" w:hAnsi="Palatino Linotype"/>
          <w:b/>
          <w:sz w:val="22"/>
          <w:szCs w:val="22"/>
          <w:lang w:eastAsia="en-US"/>
        </w:rPr>
        <w:t>Grant, D.M.</w:t>
      </w:r>
      <w:r>
        <w:rPr>
          <w:rFonts w:ascii="Palatino Linotype" w:hAnsi="Palatino Linotype"/>
          <w:sz w:val="22"/>
          <w:szCs w:val="22"/>
          <w:lang w:eastAsia="en-US"/>
        </w:rPr>
        <w:t xml:space="preserve"> (2017). Anticipatory processing mediates cognitive impairments in anxiety regardless of feedback context. Poster </w:t>
      </w:r>
      <w:r w:rsidR="00020EB4">
        <w:rPr>
          <w:rFonts w:ascii="Palatino Linotype" w:hAnsi="Palatino Linotype"/>
          <w:sz w:val="22"/>
          <w:szCs w:val="22"/>
          <w:lang w:eastAsia="en-US"/>
        </w:rPr>
        <w:t>presented at</w:t>
      </w:r>
      <w:r>
        <w:rPr>
          <w:rFonts w:ascii="Palatino Linotype" w:hAnsi="Palatino Linotype"/>
          <w:sz w:val="22"/>
          <w:szCs w:val="22"/>
          <w:lang w:eastAsia="en-US"/>
        </w:rPr>
        <w:t xml:space="preserve"> the 51</w:t>
      </w:r>
      <w:r w:rsidRPr="00E56F3B">
        <w:rPr>
          <w:rFonts w:ascii="Palatino Linotype" w:hAnsi="Palatino Linotype"/>
          <w:sz w:val="22"/>
          <w:szCs w:val="22"/>
          <w:vertAlign w:val="superscript"/>
          <w:lang w:eastAsia="en-US"/>
        </w:rPr>
        <w:t>st</w:t>
      </w:r>
      <w:r>
        <w:rPr>
          <w:rFonts w:ascii="Palatino Linotype" w:hAnsi="Palatino Linotype"/>
          <w:sz w:val="22"/>
          <w:szCs w:val="22"/>
          <w:lang w:eastAsia="en-US"/>
        </w:rPr>
        <w:t xml:space="preserve"> Annual ABCT Conference, San Diego, CA.</w:t>
      </w:r>
    </w:p>
    <w:p w14:paraId="65139F03" w14:textId="77777777" w:rsidR="00E56F3B" w:rsidRPr="00E56F3B" w:rsidRDefault="00E56F3B" w:rsidP="00E56F3B">
      <w:pPr>
        <w:ind w:left="360"/>
        <w:rPr>
          <w:rFonts w:ascii="Palatino Linotype" w:hAnsi="Palatino Linotype"/>
          <w:sz w:val="22"/>
          <w:szCs w:val="22"/>
          <w:lang w:eastAsia="en-US"/>
        </w:rPr>
      </w:pPr>
    </w:p>
    <w:p w14:paraId="3CC81CBE" w14:textId="77777777" w:rsidR="00BC08DC" w:rsidRPr="00BC08DC" w:rsidRDefault="00BC08DC" w:rsidP="00BC08DC">
      <w:pPr>
        <w:numPr>
          <w:ilvl w:val="0"/>
          <w:numId w:val="18"/>
        </w:numPr>
        <w:rPr>
          <w:rFonts w:ascii="Palatino Linotype" w:hAnsi="Palatino Linotype"/>
          <w:sz w:val="22"/>
          <w:szCs w:val="22"/>
          <w:lang w:eastAsia="en-US"/>
        </w:rPr>
      </w:pPr>
      <w:r w:rsidRPr="00BC08DC">
        <w:rPr>
          <w:rFonts w:ascii="Palatino Linotype" w:hAnsi="Palatino Linotype"/>
          <w:bCs/>
          <w:sz w:val="22"/>
          <w:szCs w:val="22"/>
        </w:rPr>
        <w:t>*White, E.J.,</w:t>
      </w:r>
      <w:r w:rsidRPr="00BC08DC">
        <w:rPr>
          <w:rFonts w:ascii="Palatino Linotype" w:hAnsi="Palatino Linotype"/>
          <w:sz w:val="22"/>
          <w:szCs w:val="22"/>
        </w:rPr>
        <w:t xml:space="preserve"> </w:t>
      </w:r>
      <w:r>
        <w:rPr>
          <w:rFonts w:ascii="Palatino Linotype" w:hAnsi="Palatino Linotype"/>
          <w:sz w:val="22"/>
          <w:szCs w:val="22"/>
        </w:rPr>
        <w:t>*</w:t>
      </w:r>
      <w:r w:rsidRPr="00BC08DC">
        <w:rPr>
          <w:rFonts w:ascii="Palatino Linotype" w:hAnsi="Palatino Linotype"/>
          <w:sz w:val="22"/>
          <w:szCs w:val="22"/>
        </w:rPr>
        <w:t xml:space="preserve">Taylor, D.L., </w:t>
      </w:r>
      <w:r>
        <w:rPr>
          <w:rFonts w:ascii="Palatino Linotype" w:hAnsi="Palatino Linotype"/>
          <w:sz w:val="22"/>
          <w:szCs w:val="22"/>
        </w:rPr>
        <w:t>*</w:t>
      </w:r>
      <w:r w:rsidRPr="00BC08DC">
        <w:rPr>
          <w:rFonts w:ascii="Palatino Linotype" w:hAnsi="Palatino Linotype"/>
          <w:sz w:val="22"/>
          <w:szCs w:val="22"/>
        </w:rPr>
        <w:t xml:space="preserve">Frosio, K.E., </w:t>
      </w:r>
      <w:r>
        <w:rPr>
          <w:rFonts w:ascii="Palatino Linotype" w:hAnsi="Palatino Linotype"/>
          <w:sz w:val="22"/>
          <w:szCs w:val="22"/>
        </w:rPr>
        <w:t>*</w:t>
      </w:r>
      <w:r w:rsidRPr="00BC08DC">
        <w:rPr>
          <w:rFonts w:ascii="Palatino Linotype" w:hAnsi="Palatino Linotype"/>
          <w:sz w:val="22"/>
          <w:szCs w:val="22"/>
        </w:rPr>
        <w:t xml:space="preserve">Kraft, J.D., &amp; </w:t>
      </w:r>
      <w:r w:rsidRPr="00BC08DC">
        <w:rPr>
          <w:rFonts w:ascii="Palatino Linotype" w:hAnsi="Palatino Linotype"/>
          <w:b/>
          <w:sz w:val="22"/>
          <w:szCs w:val="22"/>
        </w:rPr>
        <w:t>Grant, D.M.</w:t>
      </w:r>
      <w:r w:rsidRPr="00BC08DC">
        <w:rPr>
          <w:rFonts w:ascii="Palatino Linotype" w:hAnsi="Palatino Linotype"/>
          <w:sz w:val="22"/>
          <w:szCs w:val="22"/>
        </w:rPr>
        <w:t xml:space="preserve"> (2017). The influence of state worry on covert selective attention: An ERP study. Poster </w:t>
      </w:r>
      <w:r w:rsidR="00020EB4">
        <w:rPr>
          <w:rFonts w:ascii="Palatino Linotype" w:hAnsi="Palatino Linotype"/>
          <w:sz w:val="22"/>
          <w:szCs w:val="22"/>
          <w:lang w:eastAsia="en-US"/>
        </w:rPr>
        <w:t>presented at</w:t>
      </w:r>
      <w:r w:rsidRPr="00BC08DC">
        <w:rPr>
          <w:rFonts w:ascii="Palatino Linotype" w:hAnsi="Palatino Linotype"/>
          <w:sz w:val="22"/>
          <w:szCs w:val="22"/>
        </w:rPr>
        <w:t xml:space="preserve"> the 51</w:t>
      </w:r>
      <w:r w:rsidRPr="00BC08DC">
        <w:rPr>
          <w:rFonts w:ascii="Palatino Linotype" w:hAnsi="Palatino Linotype"/>
          <w:sz w:val="22"/>
          <w:szCs w:val="22"/>
          <w:vertAlign w:val="superscript"/>
        </w:rPr>
        <w:t>st</w:t>
      </w:r>
      <w:r w:rsidRPr="00BC08DC">
        <w:rPr>
          <w:rFonts w:ascii="Palatino Linotype" w:hAnsi="Palatino Linotype"/>
          <w:sz w:val="22"/>
          <w:szCs w:val="22"/>
        </w:rPr>
        <w:t xml:space="preserve"> Annual ABCT Conference, San Diego, CA.</w:t>
      </w:r>
    </w:p>
    <w:p w14:paraId="64037904" w14:textId="77777777" w:rsidR="00BC08DC" w:rsidRDefault="00BC08DC" w:rsidP="00BC08DC">
      <w:pPr>
        <w:ind w:left="360"/>
        <w:rPr>
          <w:rFonts w:ascii="Palatino Linotype" w:hAnsi="Palatino Linotype"/>
          <w:sz w:val="22"/>
        </w:rPr>
      </w:pPr>
    </w:p>
    <w:p w14:paraId="7446800B" w14:textId="77777777" w:rsidR="00CA2A04" w:rsidRDefault="00CA2A04" w:rsidP="00B712B5">
      <w:pPr>
        <w:numPr>
          <w:ilvl w:val="0"/>
          <w:numId w:val="18"/>
        </w:numPr>
        <w:rPr>
          <w:rFonts w:ascii="Palatino Linotype" w:hAnsi="Palatino Linotype"/>
          <w:sz w:val="22"/>
        </w:rPr>
      </w:pPr>
      <w:r>
        <w:rPr>
          <w:rFonts w:ascii="Palatino Linotype" w:hAnsi="Palatino Linotype"/>
          <w:sz w:val="22"/>
        </w:rPr>
        <w:t>Martin, B., Ostrowski, C., Shurkova, E., *White, E.J.</w:t>
      </w:r>
      <w:r>
        <w:rPr>
          <w:rFonts w:ascii="Palatino Linotype" w:hAnsi="Palatino Linotype"/>
          <w:b/>
          <w:sz w:val="22"/>
        </w:rPr>
        <w:t>, *</w:t>
      </w:r>
      <w:r>
        <w:rPr>
          <w:rFonts w:ascii="Palatino Linotype" w:hAnsi="Palatino Linotype"/>
          <w:sz w:val="22"/>
        </w:rPr>
        <w:t xml:space="preserve">Frosio, K.E., </w:t>
      </w:r>
      <w:r w:rsidR="009B39AB">
        <w:rPr>
          <w:rFonts w:ascii="Palatino Linotype" w:hAnsi="Palatino Linotype"/>
          <w:sz w:val="22"/>
        </w:rPr>
        <w:t>*Taylor, D.L., *</w:t>
      </w:r>
      <w:r>
        <w:rPr>
          <w:rFonts w:ascii="Palatino Linotype" w:hAnsi="Palatino Linotype"/>
          <w:sz w:val="22"/>
        </w:rPr>
        <w:t xml:space="preserve">Mills, A.C., </w:t>
      </w:r>
      <w:r>
        <w:rPr>
          <w:rFonts w:ascii="Palatino Linotype" w:hAnsi="Palatino Linotype"/>
          <w:b/>
          <w:sz w:val="22"/>
        </w:rPr>
        <w:t>Grant, D.M.</w:t>
      </w:r>
      <w:r>
        <w:rPr>
          <w:rFonts w:ascii="Palatino Linotype" w:hAnsi="Palatino Linotype"/>
          <w:sz w:val="22"/>
        </w:rPr>
        <w:t xml:space="preserve">, &amp; </w:t>
      </w:r>
      <w:r w:rsidR="009B39AB">
        <w:rPr>
          <w:rFonts w:ascii="Palatino Linotype" w:hAnsi="Palatino Linotype"/>
          <w:sz w:val="22"/>
        </w:rPr>
        <w:t>*</w:t>
      </w:r>
      <w:r w:rsidR="005B07A9">
        <w:rPr>
          <w:rFonts w:ascii="Palatino Linotype" w:hAnsi="Palatino Linotype"/>
          <w:sz w:val="22"/>
        </w:rPr>
        <w:t>Judah, M.R. (2017</w:t>
      </w:r>
      <w:r>
        <w:rPr>
          <w:rFonts w:ascii="Palatino Linotype" w:hAnsi="Palatino Linotype"/>
          <w:sz w:val="22"/>
        </w:rPr>
        <w:t xml:space="preserve">). Attentional control deficits predict selective attention to false heart rate feedback. Poster presented at the Annual Meeting of the Anxiety and Depression Association of America, San Francisco. </w:t>
      </w:r>
    </w:p>
    <w:p w14:paraId="4FAB0DEC" w14:textId="77777777" w:rsidR="00CA2A04" w:rsidRDefault="00CA2A04" w:rsidP="00CA2A04">
      <w:pPr>
        <w:ind w:left="360"/>
        <w:rPr>
          <w:rFonts w:ascii="Palatino Linotype" w:hAnsi="Palatino Linotype"/>
          <w:sz w:val="22"/>
        </w:rPr>
      </w:pPr>
    </w:p>
    <w:p w14:paraId="7041EE2C" w14:textId="77777777" w:rsidR="00B712B5" w:rsidRDefault="00B712B5" w:rsidP="00B712B5">
      <w:pPr>
        <w:numPr>
          <w:ilvl w:val="0"/>
          <w:numId w:val="18"/>
        </w:numPr>
        <w:rPr>
          <w:rFonts w:ascii="Palatino Linotype" w:hAnsi="Palatino Linotype"/>
          <w:sz w:val="22"/>
        </w:rPr>
      </w:pPr>
      <w:r>
        <w:rPr>
          <w:rFonts w:ascii="Palatino Linotype" w:hAnsi="Palatino Linotype"/>
          <w:sz w:val="22"/>
        </w:rPr>
        <w:t xml:space="preserve">*Frosio, K.E., *Taylor, D.L., *White, E.J., *Mills, A.C., *Judah, M.R., </w:t>
      </w:r>
      <w:r w:rsidR="006A61F8">
        <w:rPr>
          <w:rFonts w:ascii="Palatino Linotype" w:hAnsi="Palatino Linotype"/>
          <w:sz w:val="22"/>
        </w:rPr>
        <w:t xml:space="preserve">**Wood, E. </w:t>
      </w:r>
      <w:r>
        <w:rPr>
          <w:rFonts w:ascii="Palatino Linotype" w:hAnsi="Palatino Linotype"/>
          <w:sz w:val="22"/>
        </w:rPr>
        <w:t xml:space="preserve">&amp; </w:t>
      </w:r>
      <w:r>
        <w:rPr>
          <w:rFonts w:ascii="Palatino Linotype" w:hAnsi="Palatino Linotype"/>
          <w:b/>
          <w:sz w:val="22"/>
        </w:rPr>
        <w:t>Grant, D.M.</w:t>
      </w:r>
      <w:r>
        <w:rPr>
          <w:rFonts w:ascii="Palatino Linotype" w:hAnsi="Palatino Linotype"/>
          <w:sz w:val="22"/>
        </w:rPr>
        <w:t xml:space="preserve"> (2016). Electrocortical measures of attentional processing: associations with physiological arousal. Poster</w:t>
      </w:r>
      <w:r w:rsidRPr="009E36D7">
        <w:rPr>
          <w:rFonts w:ascii="Palatino Linotype" w:hAnsi="Palatino Linotype"/>
          <w:sz w:val="22"/>
        </w:rPr>
        <w:t xml:space="preserve"> </w:t>
      </w:r>
      <w:r w:rsidR="008C0CA5">
        <w:rPr>
          <w:rFonts w:ascii="Palatino Linotype" w:hAnsi="Palatino Linotype"/>
          <w:sz w:val="22"/>
        </w:rPr>
        <w:t>presented at</w:t>
      </w:r>
      <w:r>
        <w:rPr>
          <w:rFonts w:ascii="Palatino Linotype" w:hAnsi="Palatino Linotype"/>
          <w:sz w:val="22"/>
        </w:rPr>
        <w:t xml:space="preserve"> the 50</w:t>
      </w:r>
      <w:r w:rsidRPr="00B712B5">
        <w:rPr>
          <w:rFonts w:ascii="Palatino Linotype" w:hAnsi="Palatino Linotype"/>
          <w:sz w:val="22"/>
          <w:vertAlign w:val="superscript"/>
        </w:rPr>
        <w:t>th</w:t>
      </w:r>
      <w:r>
        <w:rPr>
          <w:rFonts w:ascii="Palatino Linotype" w:hAnsi="Palatino Linotype"/>
          <w:sz w:val="22"/>
        </w:rPr>
        <w:t xml:space="preserve"> Annual ABCT Conference, New York. </w:t>
      </w:r>
    </w:p>
    <w:p w14:paraId="2C5B0D37" w14:textId="77777777" w:rsidR="00B712B5" w:rsidRDefault="00B712B5" w:rsidP="00B712B5">
      <w:pPr>
        <w:ind w:left="360"/>
        <w:rPr>
          <w:rFonts w:ascii="Palatino Linotype" w:hAnsi="Palatino Linotype"/>
          <w:sz w:val="22"/>
        </w:rPr>
      </w:pPr>
    </w:p>
    <w:p w14:paraId="3C16BAF1" w14:textId="77777777" w:rsidR="00B712B5" w:rsidRPr="006A61F8" w:rsidRDefault="00B712B5" w:rsidP="00962B1A">
      <w:pPr>
        <w:numPr>
          <w:ilvl w:val="0"/>
          <w:numId w:val="18"/>
        </w:numPr>
        <w:rPr>
          <w:rFonts w:ascii="Palatino Linotype" w:hAnsi="Palatino Linotype"/>
          <w:sz w:val="22"/>
        </w:rPr>
      </w:pPr>
      <w:r w:rsidRPr="006A61F8">
        <w:rPr>
          <w:rFonts w:ascii="Palatino Linotype" w:hAnsi="Palatino Linotype"/>
          <w:sz w:val="22"/>
        </w:rPr>
        <w:lastRenderedPageBreak/>
        <w:t xml:space="preserve">*Taylor, D.L., *White, E.J., *Frosio, K.E., *Mills, A.C., *Judah, M.R., </w:t>
      </w:r>
      <w:r w:rsidR="006A61F8" w:rsidRPr="006A61F8">
        <w:rPr>
          <w:rFonts w:ascii="Palatino Linotype" w:hAnsi="Palatino Linotype"/>
          <w:sz w:val="22"/>
        </w:rPr>
        <w:t xml:space="preserve">**Foster, M.F., </w:t>
      </w:r>
      <w:r w:rsidRPr="006A61F8">
        <w:rPr>
          <w:rFonts w:ascii="Palatino Linotype" w:hAnsi="Palatino Linotype"/>
          <w:sz w:val="22"/>
        </w:rPr>
        <w:t xml:space="preserve">&amp; </w:t>
      </w:r>
      <w:r w:rsidRPr="006A61F8">
        <w:rPr>
          <w:rFonts w:ascii="Palatino Linotype" w:hAnsi="Palatino Linotype"/>
          <w:b/>
          <w:sz w:val="22"/>
        </w:rPr>
        <w:t>Grant, D.M.</w:t>
      </w:r>
      <w:r w:rsidRPr="006A61F8">
        <w:rPr>
          <w:rFonts w:ascii="Palatino Linotype" w:hAnsi="Palatino Linotype"/>
          <w:sz w:val="22"/>
        </w:rPr>
        <w:t xml:space="preserve"> (2016).</w:t>
      </w:r>
      <w:r w:rsidR="006A61F8" w:rsidRPr="006A61F8">
        <w:rPr>
          <w:rFonts w:ascii="Palatino Linotype" w:hAnsi="Palatino Linotype"/>
          <w:sz w:val="22"/>
        </w:rPr>
        <w:t xml:space="preserve"> </w:t>
      </w:r>
      <w:r w:rsidRPr="006A61F8">
        <w:rPr>
          <w:rFonts w:ascii="Palatino Linotype" w:hAnsi="Palatino Linotype"/>
          <w:sz w:val="22"/>
        </w:rPr>
        <w:t xml:space="preserve">The relationship between arousal and ERP indices of cognitive control. Poster </w:t>
      </w:r>
      <w:r w:rsidR="008C0CA5">
        <w:rPr>
          <w:rFonts w:ascii="Palatino Linotype" w:hAnsi="Palatino Linotype"/>
          <w:sz w:val="22"/>
        </w:rPr>
        <w:t xml:space="preserve">presented at </w:t>
      </w:r>
      <w:r w:rsidRPr="006A61F8">
        <w:rPr>
          <w:rFonts w:ascii="Palatino Linotype" w:hAnsi="Palatino Linotype"/>
          <w:sz w:val="22"/>
        </w:rPr>
        <w:t>the 50</w:t>
      </w:r>
      <w:r w:rsidRPr="006A61F8">
        <w:rPr>
          <w:rFonts w:ascii="Palatino Linotype" w:hAnsi="Palatino Linotype"/>
          <w:sz w:val="22"/>
          <w:vertAlign w:val="superscript"/>
        </w:rPr>
        <w:t>th</w:t>
      </w:r>
      <w:r w:rsidRPr="006A61F8">
        <w:rPr>
          <w:rFonts w:ascii="Palatino Linotype" w:hAnsi="Palatino Linotype"/>
          <w:sz w:val="22"/>
        </w:rPr>
        <w:t xml:space="preserve"> Annual ABCT Conference, New York.</w:t>
      </w:r>
    </w:p>
    <w:p w14:paraId="4F0E7FB9" w14:textId="77777777" w:rsidR="00B712B5" w:rsidRDefault="00B712B5" w:rsidP="00B712B5">
      <w:pPr>
        <w:ind w:left="360"/>
        <w:rPr>
          <w:rFonts w:ascii="Palatino Linotype" w:hAnsi="Palatino Linotype"/>
          <w:sz w:val="22"/>
        </w:rPr>
      </w:pPr>
    </w:p>
    <w:p w14:paraId="7A46C3AE" w14:textId="77777777" w:rsidR="00B712B5" w:rsidRDefault="00B712B5" w:rsidP="00B712B5">
      <w:pPr>
        <w:numPr>
          <w:ilvl w:val="0"/>
          <w:numId w:val="18"/>
        </w:numPr>
        <w:rPr>
          <w:rFonts w:ascii="Palatino Linotype" w:hAnsi="Palatino Linotype"/>
          <w:sz w:val="22"/>
        </w:rPr>
      </w:pPr>
      <w:r>
        <w:rPr>
          <w:rFonts w:ascii="Palatino Linotype" w:hAnsi="Palatino Linotype"/>
          <w:sz w:val="22"/>
        </w:rPr>
        <w:t xml:space="preserve">*White, E.J., *Judah, M.R., *Taylor, D.L., *Frosio, K.E., *Mills, A.C., </w:t>
      </w:r>
      <w:r w:rsidR="006A61F8">
        <w:rPr>
          <w:rFonts w:ascii="Palatino Linotype" w:hAnsi="Palatino Linotype"/>
          <w:sz w:val="22"/>
        </w:rPr>
        <w:t xml:space="preserve">**Nacke, M.R., </w:t>
      </w:r>
      <w:r>
        <w:rPr>
          <w:rFonts w:ascii="Palatino Linotype" w:hAnsi="Palatino Linotype"/>
          <w:sz w:val="22"/>
        </w:rPr>
        <w:t xml:space="preserve">&amp; </w:t>
      </w:r>
      <w:r>
        <w:rPr>
          <w:rFonts w:ascii="Palatino Linotype" w:hAnsi="Palatino Linotype"/>
          <w:b/>
          <w:sz w:val="22"/>
        </w:rPr>
        <w:t>Grant, D.M.</w:t>
      </w:r>
      <w:r>
        <w:rPr>
          <w:rFonts w:ascii="Palatino Linotype" w:hAnsi="Palatino Linotype"/>
          <w:sz w:val="22"/>
        </w:rPr>
        <w:t xml:space="preserve"> (201</w:t>
      </w:r>
      <w:r w:rsidR="008050C8">
        <w:rPr>
          <w:rFonts w:ascii="Palatino Linotype" w:hAnsi="Palatino Linotype"/>
          <w:sz w:val="22"/>
        </w:rPr>
        <w:t>6</w:t>
      </w:r>
      <w:r>
        <w:rPr>
          <w:rFonts w:ascii="Palatino Linotype" w:hAnsi="Palatino Linotype"/>
          <w:sz w:val="22"/>
        </w:rPr>
        <w:t>). Transdiagnostic influence of worry on fear learning: An examination of neural indicators of biased information processing. Poster</w:t>
      </w:r>
      <w:r w:rsidRPr="009E36D7">
        <w:rPr>
          <w:rFonts w:ascii="Palatino Linotype" w:hAnsi="Palatino Linotype"/>
          <w:sz w:val="22"/>
        </w:rPr>
        <w:t xml:space="preserve"> </w:t>
      </w:r>
      <w:r w:rsidR="008C0CA5">
        <w:rPr>
          <w:rFonts w:ascii="Palatino Linotype" w:hAnsi="Palatino Linotype"/>
          <w:sz w:val="22"/>
        </w:rPr>
        <w:t xml:space="preserve">presented at </w:t>
      </w:r>
      <w:r>
        <w:rPr>
          <w:rFonts w:ascii="Palatino Linotype" w:hAnsi="Palatino Linotype"/>
          <w:sz w:val="22"/>
        </w:rPr>
        <w:t>the 50</w:t>
      </w:r>
      <w:r w:rsidRPr="00B712B5">
        <w:rPr>
          <w:rFonts w:ascii="Palatino Linotype" w:hAnsi="Palatino Linotype"/>
          <w:sz w:val="22"/>
          <w:vertAlign w:val="superscript"/>
        </w:rPr>
        <w:t>th</w:t>
      </w:r>
      <w:r>
        <w:rPr>
          <w:rFonts w:ascii="Palatino Linotype" w:hAnsi="Palatino Linotype"/>
          <w:sz w:val="22"/>
        </w:rPr>
        <w:t xml:space="preserve"> Annual ABCT Conference, New York.</w:t>
      </w:r>
    </w:p>
    <w:p w14:paraId="07CDE47F" w14:textId="77777777" w:rsidR="00A27AEB" w:rsidRDefault="00A27AEB" w:rsidP="00A27AEB">
      <w:pPr>
        <w:pStyle w:val="Elencoacolori-Colore11"/>
        <w:rPr>
          <w:rFonts w:ascii="Palatino Linotype" w:hAnsi="Palatino Linotype"/>
          <w:sz w:val="22"/>
        </w:rPr>
      </w:pPr>
    </w:p>
    <w:p w14:paraId="00C3A067" w14:textId="77777777" w:rsidR="00A27AEB" w:rsidRPr="009E36D7" w:rsidRDefault="00A27AEB" w:rsidP="00B712B5">
      <w:pPr>
        <w:numPr>
          <w:ilvl w:val="0"/>
          <w:numId w:val="18"/>
        </w:numPr>
        <w:rPr>
          <w:rFonts w:ascii="Palatino Linotype" w:hAnsi="Palatino Linotype"/>
          <w:sz w:val="22"/>
        </w:rPr>
      </w:pPr>
      <w:r>
        <w:rPr>
          <w:rFonts w:ascii="Palatino Linotype" w:hAnsi="Palatino Linotype"/>
          <w:sz w:val="22"/>
        </w:rPr>
        <w:t xml:space="preserve">Helle, A.C., DeShong, H.L., Lengel, G.J., Meyer, N.A., </w:t>
      </w:r>
      <w:r>
        <w:rPr>
          <w:rFonts w:ascii="Palatino Linotype" w:hAnsi="Palatino Linotype"/>
          <w:b/>
          <w:sz w:val="22"/>
        </w:rPr>
        <w:t>Grant, D.M.</w:t>
      </w:r>
      <w:r>
        <w:rPr>
          <w:rFonts w:ascii="Palatino Linotype" w:hAnsi="Palatino Linotype"/>
          <w:sz w:val="22"/>
        </w:rPr>
        <w:t>, &amp; Mullins-Sweatt, S.N. (2016). Predictors of affect in real time: Examining the role of neuroticism, agreeableness, and maladaptive dependency. Poster presented at the Annual Meeting of the North American Society for the Study of Personality Disorders.</w:t>
      </w:r>
    </w:p>
    <w:p w14:paraId="6BED2EBC" w14:textId="77777777" w:rsidR="00B712B5" w:rsidRDefault="00B712B5" w:rsidP="00B712B5">
      <w:pPr>
        <w:ind w:left="360"/>
        <w:rPr>
          <w:rFonts w:ascii="Palatino Linotype" w:hAnsi="Palatino Linotype"/>
          <w:sz w:val="22"/>
        </w:rPr>
      </w:pPr>
    </w:p>
    <w:p w14:paraId="0526DFA8" w14:textId="77777777" w:rsidR="00A320E0" w:rsidRDefault="00A320E0" w:rsidP="00223034">
      <w:pPr>
        <w:numPr>
          <w:ilvl w:val="0"/>
          <w:numId w:val="18"/>
        </w:numPr>
        <w:rPr>
          <w:rFonts w:ascii="Palatino Linotype" w:hAnsi="Palatino Linotype"/>
          <w:sz w:val="22"/>
        </w:rPr>
      </w:pPr>
      <w:r>
        <w:rPr>
          <w:rFonts w:ascii="Palatino Linotype" w:hAnsi="Palatino Linotype"/>
          <w:sz w:val="22"/>
        </w:rPr>
        <w:t xml:space="preserve">*Frosio, K.E., *Lechner, W.V., *White, E.J., *Mills, A.C., *Taylor, D.L., *Judah, M.R., &amp; </w:t>
      </w:r>
      <w:r>
        <w:rPr>
          <w:rFonts w:ascii="Palatino Linotype" w:hAnsi="Palatino Linotype"/>
          <w:b/>
          <w:sz w:val="22"/>
        </w:rPr>
        <w:t>Grant, D.M.</w:t>
      </w:r>
      <w:r>
        <w:rPr>
          <w:rFonts w:ascii="Palatino Linotype" w:hAnsi="Palatino Linotype"/>
          <w:sz w:val="22"/>
        </w:rPr>
        <w:t xml:space="preserve"> (2015). Worry impairs physiological habituation of the startle response. </w:t>
      </w:r>
      <w:r w:rsidR="00F02D72">
        <w:rPr>
          <w:rFonts w:ascii="Palatino Linotype" w:hAnsi="Palatino Linotype"/>
          <w:sz w:val="22"/>
        </w:rPr>
        <w:t xml:space="preserve">Poster </w:t>
      </w:r>
      <w:r w:rsidR="00DB52F6">
        <w:rPr>
          <w:rFonts w:ascii="Palatino Linotype" w:hAnsi="Palatino Linotype"/>
          <w:sz w:val="22"/>
        </w:rPr>
        <w:t xml:space="preserve">presented at </w:t>
      </w:r>
      <w:r w:rsidR="00F02D72">
        <w:rPr>
          <w:rFonts w:ascii="Palatino Linotype" w:hAnsi="Palatino Linotype"/>
          <w:sz w:val="22"/>
        </w:rPr>
        <w:t>the 49</w:t>
      </w:r>
      <w:r w:rsidR="00F02D72" w:rsidRPr="00F02D72">
        <w:rPr>
          <w:rFonts w:ascii="Palatino Linotype" w:hAnsi="Palatino Linotype"/>
          <w:sz w:val="22"/>
          <w:vertAlign w:val="superscript"/>
        </w:rPr>
        <w:t>th</w:t>
      </w:r>
      <w:r w:rsidR="00F02D72">
        <w:rPr>
          <w:rFonts w:ascii="Palatino Linotype" w:hAnsi="Palatino Linotype"/>
          <w:sz w:val="22"/>
        </w:rPr>
        <w:t xml:space="preserve"> Annual ABCT Conference, Chicago, IL.</w:t>
      </w:r>
    </w:p>
    <w:p w14:paraId="3F5EEAB3" w14:textId="77777777" w:rsidR="00A320E0" w:rsidRDefault="00A320E0" w:rsidP="00A320E0">
      <w:pPr>
        <w:ind w:left="360"/>
        <w:rPr>
          <w:rFonts w:ascii="Palatino Linotype" w:hAnsi="Palatino Linotype"/>
          <w:sz w:val="22"/>
        </w:rPr>
      </w:pPr>
    </w:p>
    <w:p w14:paraId="375EB77C" w14:textId="77777777" w:rsidR="00A320E0" w:rsidRDefault="00A320E0" w:rsidP="00223034">
      <w:pPr>
        <w:numPr>
          <w:ilvl w:val="0"/>
          <w:numId w:val="18"/>
        </w:numPr>
        <w:rPr>
          <w:rFonts w:ascii="Palatino Linotype" w:hAnsi="Palatino Linotype"/>
          <w:sz w:val="22"/>
        </w:rPr>
      </w:pPr>
      <w:r>
        <w:rPr>
          <w:rFonts w:ascii="Palatino Linotype" w:hAnsi="Palatino Linotype"/>
          <w:sz w:val="22"/>
        </w:rPr>
        <w:t xml:space="preserve">*Taylor, D.L., *Mills, A.C., *Frosio, </w:t>
      </w:r>
      <w:r w:rsidR="00F02D72">
        <w:rPr>
          <w:rFonts w:ascii="Palatino Linotype" w:hAnsi="Palatino Linotype"/>
          <w:sz w:val="22"/>
        </w:rPr>
        <w:t>K</w:t>
      </w:r>
      <w:r>
        <w:rPr>
          <w:rFonts w:ascii="Palatino Linotype" w:hAnsi="Palatino Linotype"/>
          <w:sz w:val="22"/>
        </w:rPr>
        <w:t>.E., *</w:t>
      </w:r>
      <w:r w:rsidR="00047CA4">
        <w:rPr>
          <w:rFonts w:ascii="Palatino Linotype" w:hAnsi="Palatino Linotype"/>
          <w:sz w:val="22"/>
        </w:rPr>
        <w:t>Judah</w:t>
      </w:r>
      <w:r>
        <w:rPr>
          <w:rFonts w:ascii="Palatino Linotype" w:hAnsi="Palatino Linotype"/>
          <w:sz w:val="22"/>
        </w:rPr>
        <w:t xml:space="preserve">, </w:t>
      </w:r>
      <w:r w:rsidR="00F02D72">
        <w:rPr>
          <w:rFonts w:ascii="Palatino Linotype" w:hAnsi="Palatino Linotype"/>
          <w:sz w:val="22"/>
        </w:rPr>
        <w:t xml:space="preserve">M.R., *White, E.J., &amp; </w:t>
      </w:r>
      <w:r w:rsidR="00F02D72">
        <w:rPr>
          <w:rFonts w:ascii="Palatino Linotype" w:hAnsi="Palatino Linotype"/>
          <w:b/>
          <w:sz w:val="22"/>
        </w:rPr>
        <w:t>Grant, D.M.</w:t>
      </w:r>
      <w:r>
        <w:rPr>
          <w:rFonts w:ascii="Palatino Linotype" w:hAnsi="Palatino Linotype"/>
          <w:sz w:val="22"/>
        </w:rPr>
        <w:t xml:space="preserve"> (2015). Electrocortical evidence of </w:t>
      </w:r>
      <w:r w:rsidR="007437A1">
        <w:rPr>
          <w:rFonts w:ascii="Palatino Linotype" w:hAnsi="Palatino Linotype"/>
          <w:sz w:val="22"/>
        </w:rPr>
        <w:t>self-focused attention in social anxiety</w:t>
      </w:r>
      <w:r>
        <w:rPr>
          <w:rFonts w:ascii="Palatino Linotype" w:hAnsi="Palatino Linotype"/>
          <w:sz w:val="22"/>
        </w:rPr>
        <w:t xml:space="preserve">. </w:t>
      </w:r>
      <w:r w:rsidR="000334B0">
        <w:rPr>
          <w:rFonts w:ascii="Palatino Linotype" w:hAnsi="Palatino Linotype"/>
          <w:sz w:val="22"/>
        </w:rPr>
        <w:t>Poster presented at the 49</w:t>
      </w:r>
      <w:r w:rsidR="000334B0" w:rsidRPr="00F02D72">
        <w:rPr>
          <w:rFonts w:ascii="Palatino Linotype" w:hAnsi="Palatino Linotype"/>
          <w:sz w:val="22"/>
          <w:vertAlign w:val="superscript"/>
        </w:rPr>
        <w:t>th</w:t>
      </w:r>
      <w:r w:rsidR="000334B0">
        <w:rPr>
          <w:rFonts w:ascii="Palatino Linotype" w:hAnsi="Palatino Linotype"/>
          <w:sz w:val="22"/>
        </w:rPr>
        <w:t xml:space="preserve"> Annual ABCT Conference, Chicago, IL.</w:t>
      </w:r>
    </w:p>
    <w:p w14:paraId="47B1DD73" w14:textId="77777777" w:rsidR="00A320E0" w:rsidRDefault="00A320E0" w:rsidP="00A320E0">
      <w:pPr>
        <w:rPr>
          <w:rFonts w:ascii="Palatino Linotype" w:hAnsi="Palatino Linotype"/>
          <w:sz w:val="22"/>
        </w:rPr>
      </w:pPr>
    </w:p>
    <w:p w14:paraId="0D89509C" w14:textId="77777777" w:rsidR="00A320E0" w:rsidRDefault="00A320E0" w:rsidP="00223034">
      <w:pPr>
        <w:numPr>
          <w:ilvl w:val="0"/>
          <w:numId w:val="18"/>
        </w:numPr>
        <w:rPr>
          <w:rFonts w:ascii="Palatino Linotype" w:hAnsi="Palatino Linotype"/>
          <w:sz w:val="22"/>
        </w:rPr>
      </w:pPr>
      <w:r>
        <w:rPr>
          <w:rFonts w:ascii="Palatino Linotype" w:hAnsi="Palatino Linotype"/>
          <w:sz w:val="22"/>
        </w:rPr>
        <w:t>*White, E.J.</w:t>
      </w:r>
      <w:r w:rsidR="00F02D72">
        <w:rPr>
          <w:rFonts w:ascii="Palatino Linotype" w:hAnsi="Palatino Linotype"/>
          <w:sz w:val="22"/>
        </w:rPr>
        <w:t xml:space="preserve">, *Frosio, K.E., *Taylor, D.L., *Judah, M.R., *Mills, A.C., &amp; </w:t>
      </w:r>
      <w:r w:rsidR="00F02D72">
        <w:rPr>
          <w:rFonts w:ascii="Palatino Linotype" w:hAnsi="Palatino Linotype"/>
          <w:b/>
          <w:sz w:val="22"/>
        </w:rPr>
        <w:t>Grant, D.M.</w:t>
      </w:r>
      <w:r>
        <w:rPr>
          <w:rFonts w:ascii="Palatino Linotype" w:hAnsi="Palatino Linotype"/>
          <w:sz w:val="22"/>
        </w:rPr>
        <w:t xml:space="preserve"> (2015). Threat detection impairs visual and verbal working memory performance</w:t>
      </w:r>
      <w:r w:rsidR="000334B0" w:rsidRPr="000334B0">
        <w:rPr>
          <w:rFonts w:ascii="Palatino Linotype" w:hAnsi="Palatino Linotype"/>
          <w:sz w:val="22"/>
        </w:rPr>
        <w:t xml:space="preserve"> </w:t>
      </w:r>
      <w:r w:rsidR="000334B0">
        <w:rPr>
          <w:rFonts w:ascii="Palatino Linotype" w:hAnsi="Palatino Linotype"/>
          <w:sz w:val="22"/>
        </w:rPr>
        <w:t>Poster presented at the 49</w:t>
      </w:r>
      <w:r w:rsidR="000334B0" w:rsidRPr="00F02D72">
        <w:rPr>
          <w:rFonts w:ascii="Palatino Linotype" w:hAnsi="Palatino Linotype"/>
          <w:sz w:val="22"/>
          <w:vertAlign w:val="superscript"/>
        </w:rPr>
        <w:t>th</w:t>
      </w:r>
      <w:r w:rsidR="000334B0">
        <w:rPr>
          <w:rFonts w:ascii="Palatino Linotype" w:hAnsi="Palatino Linotype"/>
          <w:sz w:val="22"/>
        </w:rPr>
        <w:t xml:space="preserve"> Annual ABCT Conference, Chicago, IL.</w:t>
      </w:r>
    </w:p>
    <w:p w14:paraId="67E61D41" w14:textId="77777777" w:rsidR="00A320E0" w:rsidRDefault="00A320E0" w:rsidP="00A320E0">
      <w:pPr>
        <w:rPr>
          <w:rFonts w:ascii="Palatino Linotype" w:hAnsi="Palatino Linotype"/>
          <w:sz w:val="22"/>
        </w:rPr>
      </w:pPr>
    </w:p>
    <w:p w14:paraId="01FD2361" w14:textId="77777777" w:rsidR="00A320E0" w:rsidRDefault="00A320E0" w:rsidP="00223034">
      <w:pPr>
        <w:numPr>
          <w:ilvl w:val="0"/>
          <w:numId w:val="18"/>
        </w:numPr>
        <w:rPr>
          <w:rFonts w:ascii="Palatino Linotype" w:hAnsi="Palatino Linotype"/>
          <w:sz w:val="22"/>
        </w:rPr>
      </w:pPr>
      <w:r>
        <w:rPr>
          <w:rFonts w:ascii="Palatino Linotype" w:hAnsi="Palatino Linotype"/>
          <w:sz w:val="22"/>
        </w:rPr>
        <w:t>*White, E.J.</w:t>
      </w:r>
      <w:r w:rsidR="00F02D72">
        <w:rPr>
          <w:rFonts w:ascii="Palatino Linotype" w:hAnsi="Palatino Linotype"/>
          <w:sz w:val="22"/>
        </w:rPr>
        <w:t xml:space="preserve">, *Taylor, D.L., *Judah, M.R., *Mills, A.C., *Frosio, K.E., &amp; </w:t>
      </w:r>
      <w:r w:rsidR="00F02D72">
        <w:rPr>
          <w:rFonts w:ascii="Palatino Linotype" w:hAnsi="Palatino Linotype"/>
          <w:b/>
          <w:sz w:val="22"/>
        </w:rPr>
        <w:t>Grant, D.M.</w:t>
      </w:r>
      <w:r>
        <w:rPr>
          <w:rFonts w:ascii="Palatino Linotype" w:hAnsi="Palatino Linotype"/>
          <w:sz w:val="22"/>
        </w:rPr>
        <w:t xml:space="preserve"> (2015). Electrocortical consequences of worry and working memory on the processing of emotional images. </w:t>
      </w:r>
      <w:r w:rsidR="000334B0">
        <w:rPr>
          <w:rFonts w:ascii="Palatino Linotype" w:hAnsi="Palatino Linotype"/>
          <w:sz w:val="22"/>
        </w:rPr>
        <w:t>Poster presented at the 49</w:t>
      </w:r>
      <w:r w:rsidR="000334B0" w:rsidRPr="00F02D72">
        <w:rPr>
          <w:rFonts w:ascii="Palatino Linotype" w:hAnsi="Palatino Linotype"/>
          <w:sz w:val="22"/>
          <w:vertAlign w:val="superscript"/>
        </w:rPr>
        <w:t>th</w:t>
      </w:r>
      <w:r w:rsidR="000334B0">
        <w:rPr>
          <w:rFonts w:ascii="Palatino Linotype" w:hAnsi="Palatino Linotype"/>
          <w:sz w:val="22"/>
        </w:rPr>
        <w:t xml:space="preserve"> Annual ABCT Conference, Chicago, IL.</w:t>
      </w:r>
    </w:p>
    <w:p w14:paraId="6742EEC4" w14:textId="77777777" w:rsidR="00A320E0" w:rsidRDefault="00A320E0" w:rsidP="00A320E0">
      <w:pPr>
        <w:ind w:left="360"/>
        <w:rPr>
          <w:rFonts w:ascii="Palatino Linotype" w:hAnsi="Palatino Linotype"/>
          <w:sz w:val="22"/>
        </w:rPr>
      </w:pPr>
    </w:p>
    <w:p w14:paraId="0DCECDB2" w14:textId="77777777" w:rsidR="00A320E0" w:rsidRDefault="00A320E0" w:rsidP="00223034">
      <w:pPr>
        <w:numPr>
          <w:ilvl w:val="0"/>
          <w:numId w:val="18"/>
        </w:numPr>
        <w:rPr>
          <w:rFonts w:ascii="Palatino Linotype" w:hAnsi="Palatino Linotype"/>
          <w:sz w:val="22"/>
        </w:rPr>
      </w:pPr>
      <w:r>
        <w:rPr>
          <w:rFonts w:ascii="Palatino Linotype" w:hAnsi="Palatino Linotype"/>
          <w:sz w:val="22"/>
        </w:rPr>
        <w:t>*Mills, A.C.</w:t>
      </w:r>
      <w:r w:rsidR="00F02D72">
        <w:rPr>
          <w:rFonts w:ascii="Palatino Linotype" w:hAnsi="Palatino Linotype"/>
          <w:sz w:val="22"/>
        </w:rPr>
        <w:t xml:space="preserve">, *Judah, M.R., *White, E.J., *Frosio, K.E., *Taylor, D.L., &amp; </w:t>
      </w:r>
      <w:r w:rsidR="00F02D72">
        <w:rPr>
          <w:rFonts w:ascii="Palatino Linotype" w:hAnsi="Palatino Linotype"/>
          <w:b/>
          <w:sz w:val="22"/>
        </w:rPr>
        <w:t>Grant, D.M.</w:t>
      </w:r>
      <w:r>
        <w:rPr>
          <w:rFonts w:ascii="Palatino Linotype" w:hAnsi="Palatino Linotype"/>
          <w:sz w:val="22"/>
        </w:rPr>
        <w:t xml:space="preserve"> (2015). Anticipatory processing interferes with visual working memory task performance. </w:t>
      </w:r>
      <w:r w:rsidR="000334B0">
        <w:rPr>
          <w:rFonts w:ascii="Palatino Linotype" w:hAnsi="Palatino Linotype"/>
          <w:sz w:val="22"/>
        </w:rPr>
        <w:t>Poster presented at the 49</w:t>
      </w:r>
      <w:r w:rsidR="000334B0" w:rsidRPr="00F02D72">
        <w:rPr>
          <w:rFonts w:ascii="Palatino Linotype" w:hAnsi="Palatino Linotype"/>
          <w:sz w:val="22"/>
          <w:vertAlign w:val="superscript"/>
        </w:rPr>
        <w:t>th</w:t>
      </w:r>
      <w:r w:rsidR="000334B0">
        <w:rPr>
          <w:rFonts w:ascii="Palatino Linotype" w:hAnsi="Palatino Linotype"/>
          <w:sz w:val="22"/>
        </w:rPr>
        <w:t xml:space="preserve"> Annual ABCT Conference, Chicago, IL.</w:t>
      </w:r>
    </w:p>
    <w:p w14:paraId="51B5CCC7" w14:textId="77777777" w:rsidR="00A320E0" w:rsidRDefault="00A320E0" w:rsidP="00A320E0">
      <w:pPr>
        <w:ind w:left="360"/>
        <w:rPr>
          <w:rFonts w:ascii="Palatino Linotype" w:hAnsi="Palatino Linotype"/>
          <w:sz w:val="22"/>
        </w:rPr>
      </w:pPr>
    </w:p>
    <w:p w14:paraId="467DC117" w14:textId="77777777" w:rsidR="00A320E0" w:rsidRDefault="00F02D72" w:rsidP="00223034">
      <w:pPr>
        <w:numPr>
          <w:ilvl w:val="0"/>
          <w:numId w:val="18"/>
        </w:numPr>
        <w:rPr>
          <w:rFonts w:ascii="Palatino Linotype" w:hAnsi="Palatino Linotype"/>
          <w:sz w:val="22"/>
        </w:rPr>
      </w:pPr>
      <w:r>
        <w:rPr>
          <w:rFonts w:ascii="Palatino Linotype" w:hAnsi="Palatino Linotype"/>
          <w:sz w:val="22"/>
        </w:rPr>
        <w:t xml:space="preserve">*Judah, M.R., *White, E.J., *Mills, A.C., *Frosio, K.E., *Taylor, D.L., &amp; </w:t>
      </w:r>
      <w:r>
        <w:rPr>
          <w:rFonts w:ascii="Palatino Linotype" w:hAnsi="Palatino Linotype"/>
          <w:b/>
          <w:sz w:val="22"/>
        </w:rPr>
        <w:t>Grant, D.M.</w:t>
      </w:r>
      <w:r w:rsidR="00A320E0">
        <w:rPr>
          <w:rFonts w:ascii="Palatino Linotype" w:hAnsi="Palatino Linotype"/>
          <w:sz w:val="22"/>
        </w:rPr>
        <w:t xml:space="preserve"> (2015). Self-focus reduces attentional bias in social anxiety: Evidence from lateralized ERPs.</w:t>
      </w:r>
      <w:r>
        <w:rPr>
          <w:rFonts w:ascii="Palatino Linotype" w:hAnsi="Palatino Linotype"/>
          <w:sz w:val="22"/>
        </w:rPr>
        <w:t xml:space="preserve"> </w:t>
      </w:r>
      <w:r w:rsidR="000334B0">
        <w:rPr>
          <w:rFonts w:ascii="Palatino Linotype" w:hAnsi="Palatino Linotype"/>
          <w:sz w:val="22"/>
        </w:rPr>
        <w:t>Poster presented at the 49</w:t>
      </w:r>
      <w:r w:rsidR="000334B0" w:rsidRPr="00F02D72">
        <w:rPr>
          <w:rFonts w:ascii="Palatino Linotype" w:hAnsi="Palatino Linotype"/>
          <w:sz w:val="22"/>
          <w:vertAlign w:val="superscript"/>
        </w:rPr>
        <w:t>th</w:t>
      </w:r>
      <w:r w:rsidR="000334B0">
        <w:rPr>
          <w:rFonts w:ascii="Palatino Linotype" w:hAnsi="Palatino Linotype"/>
          <w:sz w:val="22"/>
        </w:rPr>
        <w:t xml:space="preserve"> Annual ABCT Conference, Chicago, IL.</w:t>
      </w:r>
    </w:p>
    <w:p w14:paraId="61655E2E" w14:textId="77777777" w:rsidR="00A320E0" w:rsidRDefault="00A320E0" w:rsidP="00A320E0">
      <w:pPr>
        <w:ind w:left="360"/>
        <w:rPr>
          <w:rFonts w:ascii="Palatino Linotype" w:hAnsi="Palatino Linotype"/>
          <w:sz w:val="22"/>
        </w:rPr>
      </w:pPr>
    </w:p>
    <w:p w14:paraId="08DAE7DA" w14:textId="77777777" w:rsidR="00C77227" w:rsidRDefault="00C77227" w:rsidP="00223034">
      <w:pPr>
        <w:numPr>
          <w:ilvl w:val="0"/>
          <w:numId w:val="18"/>
        </w:numPr>
        <w:rPr>
          <w:rFonts w:ascii="Palatino Linotype" w:hAnsi="Palatino Linotype"/>
          <w:sz w:val="22"/>
        </w:rPr>
      </w:pPr>
      <w:r>
        <w:rPr>
          <w:rFonts w:ascii="Palatino Linotype" w:hAnsi="Palatino Linotype"/>
          <w:sz w:val="22"/>
        </w:rPr>
        <w:t xml:space="preserve">*Judah, M.R., </w:t>
      </w:r>
      <w:r w:rsidR="00126242">
        <w:rPr>
          <w:rFonts w:ascii="Palatino Linotype" w:hAnsi="Palatino Linotype"/>
          <w:sz w:val="22"/>
        </w:rPr>
        <w:t xml:space="preserve">*Frosio, K.E., </w:t>
      </w:r>
      <w:r>
        <w:rPr>
          <w:rFonts w:ascii="Palatino Linotype" w:hAnsi="Palatino Linotype"/>
          <w:sz w:val="22"/>
        </w:rPr>
        <w:t xml:space="preserve">*White, E.J., *Mills, A.C., </w:t>
      </w:r>
      <w:r w:rsidR="00C749CB">
        <w:rPr>
          <w:rFonts w:ascii="Palatino Linotype" w:hAnsi="Palatino Linotype"/>
          <w:sz w:val="22"/>
        </w:rPr>
        <w:t xml:space="preserve">*Taylor, D.L., </w:t>
      </w:r>
      <w:r>
        <w:rPr>
          <w:rFonts w:ascii="Palatino Linotype" w:hAnsi="Palatino Linotype"/>
          <w:b/>
          <w:sz w:val="22"/>
        </w:rPr>
        <w:t>Grant, D.M.</w:t>
      </w:r>
      <w:r>
        <w:rPr>
          <w:rFonts w:ascii="Palatino Linotype" w:hAnsi="Palatino Linotype"/>
          <w:sz w:val="22"/>
        </w:rPr>
        <w:t xml:space="preserve"> (2014). </w:t>
      </w:r>
      <w:r w:rsidR="001C2365">
        <w:rPr>
          <w:rFonts w:ascii="Palatino Linotype" w:hAnsi="Palatino Linotype"/>
          <w:sz w:val="22"/>
        </w:rPr>
        <w:t xml:space="preserve">Attention and interpretation biases in social anxiety: An investigation of error and feedback negativity. </w:t>
      </w:r>
      <w:r w:rsidR="006640B5">
        <w:rPr>
          <w:rFonts w:ascii="Palatino Linotype" w:hAnsi="Palatino Linotype"/>
          <w:sz w:val="22"/>
        </w:rPr>
        <w:t xml:space="preserve">Poster </w:t>
      </w:r>
      <w:r w:rsidR="00E40E74">
        <w:rPr>
          <w:rFonts w:ascii="Palatino Linotype" w:hAnsi="Palatino Linotype"/>
          <w:sz w:val="22"/>
        </w:rPr>
        <w:t xml:space="preserve">presented at </w:t>
      </w:r>
      <w:r>
        <w:rPr>
          <w:rFonts w:ascii="Palatino Linotype" w:hAnsi="Palatino Linotype"/>
          <w:sz w:val="22"/>
        </w:rPr>
        <w:t>the 48</w:t>
      </w:r>
      <w:r w:rsidRPr="00C77227">
        <w:rPr>
          <w:rFonts w:ascii="Palatino Linotype" w:hAnsi="Palatino Linotype"/>
          <w:sz w:val="22"/>
          <w:vertAlign w:val="superscript"/>
        </w:rPr>
        <w:t>th</w:t>
      </w:r>
      <w:r>
        <w:rPr>
          <w:rFonts w:ascii="Palatino Linotype" w:hAnsi="Palatino Linotype"/>
          <w:sz w:val="22"/>
        </w:rPr>
        <w:t xml:space="preserve"> Annual ABCT Conference, Philadelphia, PA.</w:t>
      </w:r>
    </w:p>
    <w:p w14:paraId="50FD4134" w14:textId="77777777" w:rsidR="00C77227" w:rsidRDefault="00C77227" w:rsidP="00C77227">
      <w:pPr>
        <w:ind w:left="360"/>
        <w:rPr>
          <w:rFonts w:ascii="Palatino Linotype" w:hAnsi="Palatino Linotype"/>
          <w:sz w:val="22"/>
        </w:rPr>
      </w:pPr>
    </w:p>
    <w:p w14:paraId="1EBB4BC6" w14:textId="77777777" w:rsidR="006A2C5C" w:rsidRDefault="006A2C5C" w:rsidP="00223034">
      <w:pPr>
        <w:numPr>
          <w:ilvl w:val="0"/>
          <w:numId w:val="18"/>
        </w:numPr>
        <w:rPr>
          <w:rFonts w:ascii="Palatino Linotype" w:hAnsi="Palatino Linotype"/>
          <w:sz w:val="22"/>
        </w:rPr>
      </w:pPr>
      <w:r>
        <w:rPr>
          <w:rFonts w:ascii="Palatino Linotype" w:hAnsi="Palatino Linotype"/>
          <w:sz w:val="22"/>
        </w:rPr>
        <w:lastRenderedPageBreak/>
        <w:t xml:space="preserve">*White, E.J., *Judah, M.R., *Mills, A.C., &amp; </w:t>
      </w:r>
      <w:r>
        <w:rPr>
          <w:rFonts w:ascii="Palatino Linotype" w:hAnsi="Palatino Linotype"/>
          <w:b/>
          <w:sz w:val="22"/>
        </w:rPr>
        <w:t>Grant, D.M.</w:t>
      </w:r>
      <w:r w:rsidR="006C5393">
        <w:rPr>
          <w:rFonts w:ascii="Palatino Linotype" w:hAnsi="Palatino Linotype"/>
          <w:sz w:val="22"/>
        </w:rPr>
        <w:t xml:space="preserve"> (2014). Neural correlates of f</w:t>
      </w:r>
      <w:r>
        <w:rPr>
          <w:rFonts w:ascii="Palatino Linotype" w:hAnsi="Palatino Linotype"/>
          <w:sz w:val="22"/>
        </w:rPr>
        <w:t xml:space="preserve">ear </w:t>
      </w:r>
      <w:r w:rsidR="006C5393">
        <w:rPr>
          <w:rFonts w:ascii="Palatino Linotype" w:hAnsi="Palatino Linotype"/>
          <w:sz w:val="22"/>
        </w:rPr>
        <w:t>o</w:t>
      </w:r>
      <w:r w:rsidR="006640B5">
        <w:rPr>
          <w:rFonts w:ascii="Palatino Linotype" w:hAnsi="Palatino Linotype"/>
          <w:sz w:val="22"/>
        </w:rPr>
        <w:t xml:space="preserve">vergeneralization. Poster </w:t>
      </w:r>
      <w:r w:rsidR="00E40E74">
        <w:rPr>
          <w:rFonts w:ascii="Palatino Linotype" w:hAnsi="Palatino Linotype"/>
          <w:sz w:val="22"/>
        </w:rPr>
        <w:t xml:space="preserve">presented at </w:t>
      </w:r>
      <w:r>
        <w:rPr>
          <w:rFonts w:ascii="Palatino Linotype" w:hAnsi="Palatino Linotype"/>
          <w:sz w:val="22"/>
        </w:rPr>
        <w:t>the 48</w:t>
      </w:r>
      <w:r w:rsidRPr="006A2C5C">
        <w:rPr>
          <w:rFonts w:ascii="Palatino Linotype" w:hAnsi="Palatino Linotype"/>
          <w:sz w:val="22"/>
          <w:vertAlign w:val="superscript"/>
        </w:rPr>
        <w:t>th</w:t>
      </w:r>
      <w:r>
        <w:rPr>
          <w:rFonts w:ascii="Palatino Linotype" w:hAnsi="Palatino Linotype"/>
          <w:sz w:val="22"/>
        </w:rPr>
        <w:t xml:space="preserve"> Annual ABCT Conference, Philadelphia, PA.</w:t>
      </w:r>
    </w:p>
    <w:p w14:paraId="1256A347" w14:textId="77777777" w:rsidR="006A2C5C" w:rsidRDefault="006A2C5C" w:rsidP="006A2C5C">
      <w:pPr>
        <w:ind w:left="360"/>
        <w:rPr>
          <w:rFonts w:ascii="Palatino Linotype" w:hAnsi="Palatino Linotype"/>
          <w:sz w:val="22"/>
        </w:rPr>
      </w:pPr>
    </w:p>
    <w:p w14:paraId="20C2A50D" w14:textId="77777777" w:rsidR="008947C7" w:rsidRDefault="006A2C5C" w:rsidP="00223034">
      <w:pPr>
        <w:numPr>
          <w:ilvl w:val="0"/>
          <w:numId w:val="18"/>
        </w:numPr>
        <w:rPr>
          <w:rFonts w:ascii="Palatino Linotype" w:hAnsi="Palatino Linotype"/>
          <w:sz w:val="22"/>
        </w:rPr>
      </w:pPr>
      <w:r>
        <w:rPr>
          <w:rFonts w:ascii="Palatino Linotype" w:hAnsi="Palatino Linotype"/>
          <w:sz w:val="22"/>
        </w:rPr>
        <w:t>*Mills, A.</w:t>
      </w:r>
      <w:r w:rsidR="008947C7">
        <w:rPr>
          <w:rFonts w:ascii="Palatino Linotype" w:hAnsi="Palatino Linotype"/>
          <w:sz w:val="22"/>
        </w:rPr>
        <w:t xml:space="preserve">C., *Judah, M.R., *White, E.J., &amp; </w:t>
      </w:r>
      <w:r w:rsidR="008947C7">
        <w:rPr>
          <w:rFonts w:ascii="Palatino Linotype" w:hAnsi="Palatino Linotype"/>
          <w:b/>
          <w:sz w:val="22"/>
        </w:rPr>
        <w:t>Grant, D.M.</w:t>
      </w:r>
      <w:r w:rsidR="008947C7">
        <w:rPr>
          <w:rFonts w:ascii="Palatino Linotype" w:hAnsi="Palatino Linotype"/>
          <w:sz w:val="22"/>
        </w:rPr>
        <w:t xml:space="preserve"> (2014). The influence of anticipatory processing on cognitive biases in Social Anxiety Disorder. Poster </w:t>
      </w:r>
      <w:r w:rsidR="002A2F68">
        <w:rPr>
          <w:rFonts w:ascii="Palatino Linotype" w:hAnsi="Palatino Linotype"/>
          <w:sz w:val="22"/>
        </w:rPr>
        <w:t>presented at</w:t>
      </w:r>
      <w:r w:rsidR="008947C7">
        <w:rPr>
          <w:rFonts w:ascii="Palatino Linotype" w:hAnsi="Palatino Linotype"/>
          <w:sz w:val="22"/>
        </w:rPr>
        <w:t xml:space="preserve"> the 48</w:t>
      </w:r>
      <w:r w:rsidR="008947C7" w:rsidRPr="008947C7">
        <w:rPr>
          <w:rFonts w:ascii="Palatino Linotype" w:hAnsi="Palatino Linotype"/>
          <w:sz w:val="22"/>
          <w:vertAlign w:val="superscript"/>
        </w:rPr>
        <w:t>th</w:t>
      </w:r>
      <w:r w:rsidR="008947C7">
        <w:rPr>
          <w:rFonts w:ascii="Palatino Linotype" w:hAnsi="Palatino Linotype"/>
          <w:sz w:val="22"/>
        </w:rPr>
        <w:t xml:space="preserve"> Annual ABCT Conference, Philadelphia, PA.</w:t>
      </w:r>
    </w:p>
    <w:p w14:paraId="6642976C" w14:textId="77777777" w:rsidR="008947C7" w:rsidRDefault="008947C7" w:rsidP="008947C7">
      <w:pPr>
        <w:ind w:left="360"/>
        <w:rPr>
          <w:rFonts w:ascii="Palatino Linotype" w:hAnsi="Palatino Linotype"/>
          <w:sz w:val="22"/>
        </w:rPr>
      </w:pPr>
    </w:p>
    <w:p w14:paraId="23B7F0D0" w14:textId="77777777" w:rsidR="00E263D1" w:rsidRDefault="00E263D1" w:rsidP="00223034">
      <w:pPr>
        <w:numPr>
          <w:ilvl w:val="0"/>
          <w:numId w:val="18"/>
        </w:numPr>
        <w:rPr>
          <w:rFonts w:ascii="Palatino Linotype" w:hAnsi="Palatino Linotype"/>
          <w:sz w:val="22"/>
        </w:rPr>
      </w:pPr>
      <w:r>
        <w:rPr>
          <w:rFonts w:ascii="Palatino Linotype" w:hAnsi="Palatino Linotype"/>
          <w:sz w:val="22"/>
        </w:rPr>
        <w:t xml:space="preserve">*Lechner, W.V., Tackett, A.P., </w:t>
      </w:r>
      <w:r>
        <w:rPr>
          <w:rFonts w:ascii="Palatino Linotype" w:hAnsi="Palatino Linotype"/>
          <w:b/>
          <w:sz w:val="22"/>
        </w:rPr>
        <w:t>Grant, D.M.</w:t>
      </w:r>
      <w:r>
        <w:rPr>
          <w:rFonts w:ascii="Palatino Linotype" w:hAnsi="Palatino Linotype"/>
          <w:sz w:val="22"/>
        </w:rPr>
        <w:t xml:space="preserve">, Tahirkheli, N.N., Driskill, L.M., &amp; Wagener, T.L. (2014). Effects of duration of electronic cigarette use. Poster presented at the </w:t>
      </w:r>
      <w:r w:rsidR="00930851">
        <w:rPr>
          <w:rFonts w:ascii="Palatino Linotype" w:hAnsi="Palatino Linotype"/>
          <w:sz w:val="22"/>
        </w:rPr>
        <w:t>Annual Convention of the Society of Nicotine and Tobacco Research</w:t>
      </w:r>
      <w:r>
        <w:rPr>
          <w:rFonts w:ascii="Palatino Linotype" w:hAnsi="Palatino Linotype"/>
          <w:sz w:val="22"/>
        </w:rPr>
        <w:t>, Seattle, Washington.</w:t>
      </w:r>
    </w:p>
    <w:p w14:paraId="629E2896" w14:textId="77777777" w:rsidR="00930851" w:rsidRDefault="00930851" w:rsidP="00930851">
      <w:pPr>
        <w:ind w:left="360"/>
        <w:rPr>
          <w:rFonts w:ascii="Palatino Linotype" w:hAnsi="Palatino Linotype"/>
          <w:sz w:val="22"/>
        </w:rPr>
      </w:pPr>
    </w:p>
    <w:p w14:paraId="6887F834" w14:textId="77777777" w:rsidR="00930851" w:rsidRDefault="00930851" w:rsidP="00223034">
      <w:pPr>
        <w:numPr>
          <w:ilvl w:val="0"/>
          <w:numId w:val="18"/>
        </w:numPr>
        <w:rPr>
          <w:rFonts w:ascii="Palatino Linotype" w:hAnsi="Palatino Linotype"/>
          <w:sz w:val="22"/>
        </w:rPr>
      </w:pPr>
      <w:r>
        <w:rPr>
          <w:rFonts w:ascii="Palatino Linotype" w:hAnsi="Palatino Linotype"/>
          <w:sz w:val="22"/>
        </w:rPr>
        <w:t xml:space="preserve">Meier, E., Tackett, A.P., </w:t>
      </w:r>
      <w:r>
        <w:rPr>
          <w:rFonts w:ascii="Palatino Linotype" w:hAnsi="Palatino Linotype"/>
          <w:b/>
          <w:sz w:val="22"/>
        </w:rPr>
        <w:t>Grant, D.M.</w:t>
      </w:r>
      <w:r>
        <w:rPr>
          <w:rFonts w:ascii="Palatino Linotype" w:hAnsi="Palatino Linotype"/>
          <w:sz w:val="22"/>
        </w:rPr>
        <w:t>, Miller, M., &amp; Wagener, T.L. (2014). Which tobacco products are gateways to regular use?: An examination of first used tobacco products and current use in college students. Poster presented at the Annual Convention of the Society of Nicotine and Tobacco Research, Seattle, Washington.</w:t>
      </w:r>
    </w:p>
    <w:p w14:paraId="4349CA71" w14:textId="77777777" w:rsidR="00E263D1" w:rsidRDefault="00E263D1" w:rsidP="00E263D1">
      <w:pPr>
        <w:ind w:left="360"/>
        <w:rPr>
          <w:rFonts w:ascii="Palatino Linotype" w:hAnsi="Palatino Linotype"/>
          <w:sz w:val="22"/>
        </w:rPr>
      </w:pPr>
    </w:p>
    <w:p w14:paraId="00E82BF1" w14:textId="77777777" w:rsidR="00366DE0" w:rsidRDefault="00366DE0" w:rsidP="00223034">
      <w:pPr>
        <w:numPr>
          <w:ilvl w:val="0"/>
          <w:numId w:val="18"/>
        </w:numPr>
        <w:rPr>
          <w:rFonts w:ascii="Palatino Linotype" w:hAnsi="Palatino Linotype"/>
          <w:sz w:val="22"/>
        </w:rPr>
      </w:pPr>
      <w:r>
        <w:rPr>
          <w:rFonts w:ascii="Palatino Linotype" w:hAnsi="Palatino Linotype"/>
          <w:sz w:val="22"/>
        </w:rPr>
        <w:t xml:space="preserve">Molzon, E.S., Brannon, E.E., Fedele, D.A., Suorsa, K.I., </w:t>
      </w:r>
      <w:r>
        <w:rPr>
          <w:rFonts w:ascii="Palatino Linotype" w:hAnsi="Palatino Linotype"/>
          <w:b/>
          <w:sz w:val="22"/>
        </w:rPr>
        <w:t>Grant, D.M.</w:t>
      </w:r>
      <w:r>
        <w:rPr>
          <w:rFonts w:ascii="Palatino Linotype" w:hAnsi="Palatino Linotype"/>
          <w:sz w:val="22"/>
        </w:rPr>
        <w:t>, &amp; Mullins, L.L. (2014). Factor structure of the parent perception of uncertainty scale in parents of children diagnosed with cancer. Poster presented at the Society for Pediatric Psychology Annual Conference, Philadelphia, PA.</w:t>
      </w:r>
    </w:p>
    <w:p w14:paraId="65EA7CB0" w14:textId="77777777" w:rsidR="00366DE0" w:rsidRDefault="00366DE0" w:rsidP="00366DE0">
      <w:pPr>
        <w:ind w:left="360"/>
        <w:rPr>
          <w:rFonts w:ascii="Palatino Linotype" w:hAnsi="Palatino Linotype"/>
          <w:sz w:val="22"/>
        </w:rPr>
      </w:pPr>
    </w:p>
    <w:p w14:paraId="6FBE585B" w14:textId="77777777" w:rsidR="00D41319" w:rsidRDefault="00D41319" w:rsidP="00223034">
      <w:pPr>
        <w:numPr>
          <w:ilvl w:val="0"/>
          <w:numId w:val="18"/>
        </w:numPr>
        <w:rPr>
          <w:rFonts w:ascii="Palatino Linotype" w:hAnsi="Palatino Linotype"/>
          <w:sz w:val="22"/>
        </w:rPr>
      </w:pPr>
      <w:r>
        <w:rPr>
          <w:rFonts w:ascii="Palatino Linotype" w:hAnsi="Palatino Linotype"/>
          <w:sz w:val="22"/>
        </w:rPr>
        <w:t xml:space="preserve">*White, E.J., Tucker, R.P., O’Keefe, V.M., </w:t>
      </w:r>
      <w:r>
        <w:rPr>
          <w:rFonts w:ascii="Palatino Linotype" w:hAnsi="Palatino Linotype"/>
          <w:b/>
          <w:sz w:val="22"/>
        </w:rPr>
        <w:t>Grant, D.M.</w:t>
      </w:r>
      <w:r>
        <w:rPr>
          <w:rFonts w:ascii="Palatino Linotype" w:hAnsi="Palatino Linotype"/>
          <w:sz w:val="22"/>
        </w:rPr>
        <w:t xml:space="preserve">, &amp; Wingate, L.R. (2013). Optimism as a protective factor against anxiety in </w:t>
      </w:r>
      <w:r w:rsidR="004A02C5">
        <w:rPr>
          <w:rFonts w:ascii="Palatino Linotype" w:hAnsi="Palatino Linotype"/>
          <w:sz w:val="22"/>
        </w:rPr>
        <w:t>N</w:t>
      </w:r>
      <w:r>
        <w:rPr>
          <w:rFonts w:ascii="Palatino Linotype" w:hAnsi="Palatino Linotype"/>
          <w:sz w:val="22"/>
        </w:rPr>
        <w:t>ative Americans. Poster</w:t>
      </w:r>
      <w:r w:rsidR="009B3408">
        <w:rPr>
          <w:rFonts w:ascii="Palatino Linotype" w:hAnsi="Palatino Linotype"/>
          <w:sz w:val="22"/>
        </w:rPr>
        <w:t xml:space="preserve"> </w:t>
      </w:r>
      <w:r>
        <w:rPr>
          <w:rFonts w:ascii="Palatino Linotype" w:hAnsi="Palatino Linotype"/>
          <w:sz w:val="22"/>
        </w:rPr>
        <w:t>presented at the 47</w:t>
      </w:r>
      <w:r w:rsidRPr="00D41319">
        <w:rPr>
          <w:rFonts w:ascii="Palatino Linotype" w:hAnsi="Palatino Linotype"/>
          <w:sz w:val="22"/>
          <w:vertAlign w:val="superscript"/>
        </w:rPr>
        <w:t>th</w:t>
      </w:r>
      <w:r>
        <w:rPr>
          <w:rFonts w:ascii="Palatino Linotype" w:hAnsi="Palatino Linotype"/>
          <w:sz w:val="22"/>
        </w:rPr>
        <w:t xml:space="preserve"> Annual ABCT Conference</w:t>
      </w:r>
      <w:r w:rsidR="006D5DA0">
        <w:rPr>
          <w:rFonts w:ascii="Palatino Linotype" w:hAnsi="Palatino Linotype"/>
          <w:sz w:val="22"/>
        </w:rPr>
        <w:t>-Native American Special Interest Group</w:t>
      </w:r>
      <w:r>
        <w:rPr>
          <w:rFonts w:ascii="Palatino Linotype" w:hAnsi="Palatino Linotype"/>
          <w:sz w:val="22"/>
        </w:rPr>
        <w:t xml:space="preserve">, Nashville, Tennessee. </w:t>
      </w:r>
    </w:p>
    <w:p w14:paraId="7450A05A" w14:textId="77777777" w:rsidR="00D41319" w:rsidRDefault="00D41319" w:rsidP="00D41319">
      <w:pPr>
        <w:ind w:left="360"/>
        <w:rPr>
          <w:rFonts w:ascii="Palatino Linotype" w:hAnsi="Palatino Linotype"/>
          <w:sz w:val="22"/>
        </w:rPr>
      </w:pPr>
    </w:p>
    <w:p w14:paraId="5424A24B" w14:textId="77777777" w:rsidR="00223034" w:rsidRDefault="00B03EBF" w:rsidP="00223034">
      <w:pPr>
        <w:numPr>
          <w:ilvl w:val="0"/>
          <w:numId w:val="18"/>
        </w:numPr>
        <w:rPr>
          <w:rFonts w:ascii="Palatino Linotype" w:hAnsi="Palatino Linotype"/>
          <w:sz w:val="22"/>
        </w:rPr>
      </w:pPr>
      <w:r>
        <w:rPr>
          <w:rFonts w:ascii="Palatino Linotype" w:hAnsi="Palatino Linotype"/>
          <w:sz w:val="22"/>
        </w:rPr>
        <w:t>*Mills, A.C., *Lechner, W.V., *Judah, M.R., **Bryant, W.J.,</w:t>
      </w:r>
      <w:r w:rsidR="004F7C14">
        <w:rPr>
          <w:rFonts w:ascii="Palatino Linotype" w:hAnsi="Palatino Linotype"/>
          <w:sz w:val="22"/>
        </w:rPr>
        <w:t xml:space="preserve"> **Williams, D.,</w:t>
      </w:r>
      <w:r>
        <w:rPr>
          <w:rFonts w:ascii="Palatino Linotype" w:hAnsi="Palatino Linotype"/>
          <w:sz w:val="22"/>
        </w:rPr>
        <w:t xml:space="preserve"> &amp; </w:t>
      </w:r>
      <w:r>
        <w:rPr>
          <w:rFonts w:ascii="Palatino Linotype" w:hAnsi="Palatino Linotype"/>
          <w:b/>
          <w:sz w:val="22"/>
        </w:rPr>
        <w:t>Grant, D.M.</w:t>
      </w:r>
      <w:r>
        <w:rPr>
          <w:rFonts w:ascii="Palatino Linotype" w:hAnsi="Palatino Linotype"/>
          <w:sz w:val="22"/>
        </w:rPr>
        <w:t xml:space="preserve"> (2013). Relationship between trait anticipatory processing, trait social anxiety symptoms, and physiological responding during ant</w:t>
      </w:r>
      <w:r w:rsidR="009B3408">
        <w:rPr>
          <w:rFonts w:ascii="Palatino Linotype" w:hAnsi="Palatino Linotype"/>
          <w:sz w:val="22"/>
        </w:rPr>
        <w:t xml:space="preserve">icipatory processing. Poster </w:t>
      </w:r>
      <w:r w:rsidR="00744069">
        <w:rPr>
          <w:rFonts w:ascii="Palatino Linotype" w:hAnsi="Palatino Linotype"/>
          <w:sz w:val="22"/>
        </w:rPr>
        <w:t xml:space="preserve">presented at the </w:t>
      </w:r>
      <w:r>
        <w:rPr>
          <w:rFonts w:ascii="Palatino Linotype" w:hAnsi="Palatino Linotype"/>
          <w:sz w:val="22"/>
        </w:rPr>
        <w:t>47</w:t>
      </w:r>
      <w:r w:rsidRPr="00572771">
        <w:rPr>
          <w:rFonts w:ascii="Palatino Linotype" w:hAnsi="Palatino Linotype"/>
          <w:sz w:val="22"/>
          <w:vertAlign w:val="superscript"/>
        </w:rPr>
        <w:t>th</w:t>
      </w:r>
      <w:r>
        <w:rPr>
          <w:rFonts w:ascii="Palatino Linotype" w:hAnsi="Palatino Linotype"/>
          <w:sz w:val="22"/>
        </w:rPr>
        <w:t xml:space="preserve"> Annual ABCT Conference, Nashville, Tennessee.</w:t>
      </w:r>
    </w:p>
    <w:p w14:paraId="1C72EBFE" w14:textId="77777777" w:rsidR="00223034" w:rsidRDefault="00223034" w:rsidP="00223034">
      <w:pPr>
        <w:ind w:left="360" w:hanging="360"/>
        <w:rPr>
          <w:rFonts w:ascii="Palatino Linotype" w:hAnsi="Palatino Linotype"/>
          <w:sz w:val="22"/>
        </w:rPr>
      </w:pPr>
    </w:p>
    <w:p w14:paraId="7FD43374" w14:textId="77777777" w:rsidR="00223034" w:rsidRDefault="005E18BC" w:rsidP="00223034">
      <w:pPr>
        <w:numPr>
          <w:ilvl w:val="0"/>
          <w:numId w:val="18"/>
        </w:numPr>
        <w:rPr>
          <w:rFonts w:ascii="Palatino Linotype" w:hAnsi="Palatino Linotype"/>
          <w:sz w:val="22"/>
        </w:rPr>
      </w:pPr>
      <w:r w:rsidRPr="00223034">
        <w:rPr>
          <w:rFonts w:ascii="Palatino Linotype" w:hAnsi="Palatino Linotype"/>
          <w:sz w:val="22"/>
        </w:rPr>
        <w:t xml:space="preserve">*Judah, M.R., </w:t>
      </w:r>
      <w:r w:rsidR="00585B6A">
        <w:rPr>
          <w:rFonts w:ascii="Palatino Linotype" w:hAnsi="Palatino Linotype"/>
          <w:sz w:val="22"/>
        </w:rPr>
        <w:t xml:space="preserve">*White, E.J., </w:t>
      </w:r>
      <w:r w:rsidRPr="00223034">
        <w:rPr>
          <w:rFonts w:ascii="Palatino Linotype" w:hAnsi="Palatino Linotype"/>
          <w:sz w:val="22"/>
        </w:rPr>
        <w:t xml:space="preserve">*Lechner, W.V., *Mills, A.C., **Gilmore, J.E., &amp; </w:t>
      </w:r>
      <w:r w:rsidRPr="00223034">
        <w:rPr>
          <w:rFonts w:ascii="Palatino Linotype" w:hAnsi="Palatino Linotype"/>
          <w:b/>
          <w:sz w:val="22"/>
        </w:rPr>
        <w:t>Grant, D.M.</w:t>
      </w:r>
      <w:r w:rsidRPr="00223034">
        <w:rPr>
          <w:rFonts w:ascii="Palatino Linotype" w:hAnsi="Palatino Linotype"/>
          <w:sz w:val="22"/>
        </w:rPr>
        <w:t xml:space="preserve"> (2013). </w:t>
      </w:r>
      <w:r w:rsidR="00C1449E" w:rsidRPr="00223034">
        <w:rPr>
          <w:rFonts w:ascii="Palatino Linotype" w:hAnsi="Palatino Linotype"/>
          <w:sz w:val="22"/>
        </w:rPr>
        <w:t>Exploring the psychometrics of the attentional control scale</w:t>
      </w:r>
      <w:r w:rsidRPr="00223034">
        <w:rPr>
          <w:rFonts w:ascii="Palatino Linotype" w:hAnsi="Palatino Linotype"/>
          <w:sz w:val="22"/>
        </w:rPr>
        <w:t xml:space="preserve">. Poster </w:t>
      </w:r>
      <w:r w:rsidR="00744069" w:rsidRPr="00223034">
        <w:rPr>
          <w:rFonts w:ascii="Palatino Linotype" w:hAnsi="Palatino Linotype"/>
          <w:sz w:val="22"/>
        </w:rPr>
        <w:t>presented at the</w:t>
      </w:r>
      <w:r w:rsidRPr="00223034">
        <w:rPr>
          <w:rFonts w:ascii="Palatino Linotype" w:hAnsi="Palatino Linotype"/>
          <w:sz w:val="22"/>
        </w:rPr>
        <w:t xml:space="preserve"> 4</w:t>
      </w:r>
      <w:r w:rsidR="006A2EFF" w:rsidRPr="00223034">
        <w:rPr>
          <w:rFonts w:ascii="Palatino Linotype" w:hAnsi="Palatino Linotype"/>
          <w:sz w:val="22"/>
        </w:rPr>
        <w:t>7</w:t>
      </w:r>
      <w:r w:rsidRPr="00223034">
        <w:rPr>
          <w:rFonts w:ascii="Palatino Linotype" w:hAnsi="Palatino Linotype"/>
          <w:sz w:val="22"/>
          <w:vertAlign w:val="superscript"/>
        </w:rPr>
        <w:t>th</w:t>
      </w:r>
      <w:r w:rsidRPr="00223034">
        <w:rPr>
          <w:rFonts w:ascii="Palatino Linotype" w:hAnsi="Palatino Linotype"/>
          <w:sz w:val="22"/>
        </w:rPr>
        <w:t xml:space="preserve"> Annual ABCT Conference, Nashville, Tennessee.</w:t>
      </w:r>
    </w:p>
    <w:p w14:paraId="0AC6F496" w14:textId="77777777" w:rsidR="00223034" w:rsidRDefault="00223034" w:rsidP="00223034">
      <w:pPr>
        <w:pStyle w:val="Elencoacolori-Colore11"/>
        <w:ind w:left="360" w:hanging="360"/>
        <w:rPr>
          <w:rFonts w:ascii="Palatino Linotype" w:hAnsi="Palatino Linotype"/>
          <w:sz w:val="22"/>
        </w:rPr>
      </w:pPr>
    </w:p>
    <w:p w14:paraId="0DA1D352" w14:textId="77777777" w:rsidR="00411F78" w:rsidRDefault="005F7639" w:rsidP="00411F78">
      <w:pPr>
        <w:numPr>
          <w:ilvl w:val="0"/>
          <w:numId w:val="18"/>
        </w:numPr>
        <w:rPr>
          <w:rFonts w:ascii="Palatino Linotype" w:hAnsi="Palatino Linotype"/>
          <w:sz w:val="22"/>
        </w:rPr>
      </w:pPr>
      <w:r w:rsidRPr="00223034">
        <w:rPr>
          <w:rFonts w:ascii="Palatino Linotype" w:hAnsi="Palatino Linotype"/>
          <w:sz w:val="22"/>
        </w:rPr>
        <w:t xml:space="preserve">Tucker, R.P., O’Keefe, V.M., *Lechner, W.V., *Mills, A.C., *Judah, M.R., Wingate, L.R., &amp; </w:t>
      </w:r>
      <w:r w:rsidRPr="00223034">
        <w:rPr>
          <w:rFonts w:ascii="Palatino Linotype" w:hAnsi="Palatino Linotype"/>
          <w:b/>
          <w:sz w:val="22"/>
        </w:rPr>
        <w:t>Grant, D.M.</w:t>
      </w:r>
      <w:r w:rsidR="00232955" w:rsidRPr="00223034">
        <w:rPr>
          <w:rFonts w:ascii="Palatino Linotype" w:hAnsi="Palatino Linotype"/>
          <w:sz w:val="22"/>
        </w:rPr>
        <w:t xml:space="preserve"> (2013). A p</w:t>
      </w:r>
      <w:r w:rsidRPr="00223034">
        <w:rPr>
          <w:rFonts w:ascii="Palatino Linotype" w:hAnsi="Palatino Linotype"/>
          <w:sz w:val="22"/>
        </w:rPr>
        <w:t>rospective analysis of sociotropy, autonomy, and the development of thwarted belongingness and perc</w:t>
      </w:r>
      <w:r w:rsidR="009B3408">
        <w:rPr>
          <w:rFonts w:ascii="Palatino Linotype" w:hAnsi="Palatino Linotype"/>
          <w:sz w:val="22"/>
        </w:rPr>
        <w:t xml:space="preserve">eived burdensomeness. Poster </w:t>
      </w:r>
      <w:r w:rsidR="00232955" w:rsidRPr="00223034">
        <w:rPr>
          <w:rFonts w:ascii="Palatino Linotype" w:hAnsi="Palatino Linotype"/>
          <w:sz w:val="22"/>
        </w:rPr>
        <w:t xml:space="preserve">presented at the </w:t>
      </w:r>
      <w:r w:rsidRPr="00223034">
        <w:rPr>
          <w:rFonts w:ascii="Palatino Linotype" w:hAnsi="Palatino Linotype"/>
          <w:sz w:val="22"/>
        </w:rPr>
        <w:t>47</w:t>
      </w:r>
      <w:r w:rsidRPr="00223034">
        <w:rPr>
          <w:rFonts w:ascii="Palatino Linotype" w:hAnsi="Palatino Linotype"/>
          <w:sz w:val="22"/>
          <w:vertAlign w:val="superscript"/>
        </w:rPr>
        <w:t>th</w:t>
      </w:r>
      <w:r w:rsidRPr="00223034">
        <w:rPr>
          <w:rFonts w:ascii="Palatino Linotype" w:hAnsi="Palatino Linotype"/>
          <w:sz w:val="22"/>
        </w:rPr>
        <w:t xml:space="preserve"> Annual ABCT Conference, Nashville, Tennessee.</w:t>
      </w:r>
    </w:p>
    <w:p w14:paraId="1434A671" w14:textId="77777777" w:rsidR="00411F78" w:rsidRDefault="00411F78" w:rsidP="00411F78">
      <w:pPr>
        <w:pStyle w:val="Elencoacolori-Colore11"/>
        <w:rPr>
          <w:rFonts w:ascii="Palatino Linotype" w:hAnsi="Palatino Linotype"/>
          <w:sz w:val="22"/>
        </w:rPr>
      </w:pPr>
    </w:p>
    <w:p w14:paraId="42E1F2A0" w14:textId="77777777" w:rsidR="00411F78" w:rsidRDefault="005F7639" w:rsidP="00411F78">
      <w:pPr>
        <w:numPr>
          <w:ilvl w:val="0"/>
          <w:numId w:val="18"/>
        </w:numPr>
        <w:rPr>
          <w:rFonts w:ascii="Palatino Linotype" w:hAnsi="Palatino Linotype"/>
          <w:sz w:val="22"/>
        </w:rPr>
      </w:pPr>
      <w:r w:rsidRPr="00411F78">
        <w:rPr>
          <w:rFonts w:ascii="Palatino Linotype" w:hAnsi="Palatino Linotype"/>
          <w:sz w:val="22"/>
        </w:rPr>
        <w:t xml:space="preserve">Tucker, R.P., O’Keefe, V.M., *Mills, A.C., Rasmussen, K., Davidson, C.L., Wingate, L.R., &amp; </w:t>
      </w:r>
      <w:r w:rsidRPr="00411F78">
        <w:rPr>
          <w:rFonts w:ascii="Palatino Linotype" w:hAnsi="Palatino Linotype"/>
          <w:b/>
          <w:sz w:val="22"/>
        </w:rPr>
        <w:t>Grant, D.M.</w:t>
      </w:r>
      <w:r w:rsidRPr="00411F78">
        <w:rPr>
          <w:rFonts w:ascii="Palatino Linotype" w:hAnsi="Palatino Linotype"/>
          <w:sz w:val="22"/>
        </w:rPr>
        <w:t xml:space="preserve"> (2013). Rumination and suicidal ideation: The moderating roles </w:t>
      </w:r>
      <w:r w:rsidR="009B3408">
        <w:rPr>
          <w:rFonts w:ascii="Palatino Linotype" w:hAnsi="Palatino Linotype"/>
          <w:sz w:val="22"/>
        </w:rPr>
        <w:t xml:space="preserve">of hope and optimism. Poster </w:t>
      </w:r>
      <w:r w:rsidR="00232955" w:rsidRPr="00411F78">
        <w:rPr>
          <w:rFonts w:ascii="Palatino Linotype" w:hAnsi="Palatino Linotype"/>
          <w:sz w:val="22"/>
        </w:rPr>
        <w:t xml:space="preserve">presented at the </w:t>
      </w:r>
      <w:r w:rsidRPr="00411F78">
        <w:rPr>
          <w:rFonts w:ascii="Palatino Linotype" w:hAnsi="Palatino Linotype"/>
          <w:sz w:val="22"/>
        </w:rPr>
        <w:t>47</w:t>
      </w:r>
      <w:r w:rsidRPr="00411F78">
        <w:rPr>
          <w:rFonts w:ascii="Palatino Linotype" w:hAnsi="Palatino Linotype"/>
          <w:sz w:val="22"/>
          <w:vertAlign w:val="superscript"/>
        </w:rPr>
        <w:t>th</w:t>
      </w:r>
      <w:r w:rsidRPr="00411F78">
        <w:rPr>
          <w:rFonts w:ascii="Palatino Linotype" w:hAnsi="Palatino Linotype"/>
          <w:sz w:val="22"/>
        </w:rPr>
        <w:t xml:space="preserve"> Annual ABCT Conference, Nashville, Tennessee.</w:t>
      </w:r>
      <w:r w:rsidR="00411F78" w:rsidRPr="00411F78">
        <w:rPr>
          <w:rFonts w:ascii="Palatino Linotype" w:hAnsi="Palatino Linotype"/>
          <w:sz w:val="22"/>
        </w:rPr>
        <w:t xml:space="preserve"> </w:t>
      </w:r>
    </w:p>
    <w:p w14:paraId="7125B917" w14:textId="77777777" w:rsidR="00411F78" w:rsidRDefault="00411F78" w:rsidP="00411F78">
      <w:pPr>
        <w:pStyle w:val="Elencoacolori-Colore11"/>
        <w:rPr>
          <w:rFonts w:ascii="Palatino Linotype" w:hAnsi="Palatino Linotype"/>
          <w:sz w:val="22"/>
        </w:rPr>
      </w:pPr>
    </w:p>
    <w:p w14:paraId="4F3AA6CF" w14:textId="77777777" w:rsidR="00223034" w:rsidRPr="00411F78" w:rsidRDefault="00411F78" w:rsidP="00411F78">
      <w:pPr>
        <w:numPr>
          <w:ilvl w:val="0"/>
          <w:numId w:val="18"/>
        </w:numPr>
        <w:rPr>
          <w:rFonts w:ascii="Palatino Linotype" w:hAnsi="Palatino Linotype"/>
          <w:sz w:val="22"/>
        </w:rPr>
      </w:pPr>
      <w:r w:rsidRPr="00411F78">
        <w:rPr>
          <w:rFonts w:ascii="Palatino Linotype" w:hAnsi="Palatino Linotype"/>
          <w:sz w:val="22"/>
        </w:rPr>
        <w:lastRenderedPageBreak/>
        <w:t xml:space="preserve">*White, E.J., *Judah, M.R., *Mills, A.C., *Lechner, W.V., **Gilmore, J.E., **Bryant, W.J., **Ely, W., **Triplett, K., &amp; </w:t>
      </w:r>
      <w:r w:rsidRPr="00411F78">
        <w:rPr>
          <w:rFonts w:ascii="Palatino Linotype" w:hAnsi="Palatino Linotype"/>
          <w:b/>
          <w:sz w:val="22"/>
        </w:rPr>
        <w:t>Grant, D.M.</w:t>
      </w:r>
      <w:r w:rsidRPr="00411F78">
        <w:rPr>
          <w:rFonts w:ascii="Palatino Linotype" w:hAnsi="Palatino Linotype"/>
          <w:sz w:val="22"/>
        </w:rPr>
        <w:t xml:space="preserve"> (2013). The relationship between attention control, social anxiety, and wor</w:t>
      </w:r>
      <w:r w:rsidR="009B3408">
        <w:rPr>
          <w:rFonts w:ascii="Palatino Linotype" w:hAnsi="Palatino Linotype"/>
          <w:sz w:val="22"/>
        </w:rPr>
        <w:t>king memory. Poster presented at</w:t>
      </w:r>
      <w:r w:rsidRPr="00411F78">
        <w:rPr>
          <w:rFonts w:ascii="Palatino Linotype" w:hAnsi="Palatino Linotype"/>
          <w:sz w:val="22"/>
        </w:rPr>
        <w:t xml:space="preserve"> the Annual Society of Indian Psychologists. </w:t>
      </w:r>
    </w:p>
    <w:p w14:paraId="181E2BFE" w14:textId="77777777" w:rsidR="00223034" w:rsidRDefault="00223034" w:rsidP="00223034">
      <w:pPr>
        <w:pStyle w:val="Elencoacolori-Colore11"/>
        <w:ind w:left="360" w:hanging="360"/>
        <w:rPr>
          <w:rFonts w:ascii="Palatino Linotype" w:hAnsi="Palatino Linotype"/>
          <w:sz w:val="22"/>
        </w:rPr>
      </w:pPr>
    </w:p>
    <w:p w14:paraId="588A6C1D" w14:textId="77777777" w:rsidR="00223034" w:rsidRDefault="00546251" w:rsidP="00223034">
      <w:pPr>
        <w:numPr>
          <w:ilvl w:val="0"/>
          <w:numId w:val="18"/>
        </w:numPr>
        <w:rPr>
          <w:rFonts w:ascii="Palatino Linotype" w:hAnsi="Palatino Linotype"/>
          <w:sz w:val="22"/>
        </w:rPr>
      </w:pPr>
      <w:r w:rsidRPr="00223034">
        <w:rPr>
          <w:rFonts w:ascii="Palatino Linotype" w:hAnsi="Palatino Linotype"/>
          <w:sz w:val="22"/>
        </w:rPr>
        <w:t xml:space="preserve">Molzon, E.S., Ramsey, R.R., Suorsa, K.I., Bonner, M.S., </w:t>
      </w:r>
      <w:r w:rsidRPr="00223034">
        <w:rPr>
          <w:rFonts w:ascii="Palatino Linotype" w:hAnsi="Palatino Linotype"/>
          <w:b/>
          <w:sz w:val="22"/>
        </w:rPr>
        <w:t>Grant, D.M.</w:t>
      </w:r>
      <w:r w:rsidRPr="00223034">
        <w:rPr>
          <w:rFonts w:ascii="Palatino Linotype" w:hAnsi="Palatino Linotype"/>
          <w:sz w:val="22"/>
        </w:rPr>
        <w:t xml:space="preserve">, Chaney, J.M., &amp; Mullins, L.L. </w:t>
      </w:r>
      <w:r w:rsidR="00076345" w:rsidRPr="00223034">
        <w:rPr>
          <w:rFonts w:ascii="Palatino Linotype" w:hAnsi="Palatino Linotype"/>
          <w:sz w:val="22"/>
        </w:rPr>
        <w:t xml:space="preserve">(2013). </w:t>
      </w:r>
      <w:r w:rsidRPr="00223034">
        <w:rPr>
          <w:rFonts w:ascii="Palatino Linotype" w:hAnsi="Palatino Linotype"/>
          <w:sz w:val="22"/>
        </w:rPr>
        <w:t xml:space="preserve">Factor structure of the Illness Intrusiveness Ratings Scale in adolescents and young adults with allergies and asthma. Poster </w:t>
      </w:r>
      <w:r w:rsidR="006A2EFF" w:rsidRPr="00223034">
        <w:rPr>
          <w:rFonts w:ascii="Palatino Linotype" w:hAnsi="Palatino Linotype"/>
          <w:sz w:val="22"/>
        </w:rPr>
        <w:t>presented at</w:t>
      </w:r>
      <w:r w:rsidRPr="00223034">
        <w:rPr>
          <w:rFonts w:ascii="Palatino Linotype" w:hAnsi="Palatino Linotype"/>
          <w:sz w:val="22"/>
        </w:rPr>
        <w:t xml:space="preserve"> the </w:t>
      </w:r>
      <w:r w:rsidR="006A2EFF" w:rsidRPr="00223034">
        <w:rPr>
          <w:rFonts w:ascii="Palatino Linotype" w:hAnsi="Palatino Linotype"/>
          <w:sz w:val="22"/>
        </w:rPr>
        <w:t xml:space="preserve">National Conference </w:t>
      </w:r>
      <w:r w:rsidR="008D4546" w:rsidRPr="00223034">
        <w:rPr>
          <w:rFonts w:ascii="Palatino Linotype" w:hAnsi="Palatino Linotype"/>
          <w:sz w:val="22"/>
        </w:rPr>
        <w:t>in</w:t>
      </w:r>
      <w:r w:rsidR="006A2EFF" w:rsidRPr="00223034">
        <w:rPr>
          <w:rFonts w:ascii="Palatino Linotype" w:hAnsi="Palatino Linotype"/>
          <w:sz w:val="22"/>
        </w:rPr>
        <w:t xml:space="preserve"> </w:t>
      </w:r>
      <w:r w:rsidR="00AB49CD" w:rsidRPr="00223034">
        <w:rPr>
          <w:rFonts w:ascii="Palatino Linotype" w:hAnsi="Palatino Linotype"/>
          <w:sz w:val="22"/>
        </w:rPr>
        <w:t>Pediatric Psychology</w:t>
      </w:r>
      <w:r w:rsidR="006A2EFF" w:rsidRPr="00223034">
        <w:rPr>
          <w:rFonts w:ascii="Palatino Linotype" w:hAnsi="Palatino Linotype"/>
          <w:sz w:val="22"/>
        </w:rPr>
        <w:t>, New Orleans, LA</w:t>
      </w:r>
      <w:r w:rsidR="00AB49CD" w:rsidRPr="00223034">
        <w:rPr>
          <w:rFonts w:ascii="Palatino Linotype" w:hAnsi="Palatino Linotype"/>
          <w:sz w:val="22"/>
        </w:rPr>
        <w:t>.</w:t>
      </w:r>
    </w:p>
    <w:p w14:paraId="51628141" w14:textId="77777777" w:rsidR="00223034" w:rsidRDefault="00223034" w:rsidP="00223034">
      <w:pPr>
        <w:pStyle w:val="Elencoacolori-Colore11"/>
        <w:ind w:left="360" w:hanging="360"/>
        <w:rPr>
          <w:rFonts w:ascii="Palatino Linotype" w:hAnsi="Palatino Linotype"/>
          <w:sz w:val="22"/>
        </w:rPr>
      </w:pPr>
    </w:p>
    <w:p w14:paraId="4B0589F5" w14:textId="77777777" w:rsidR="00223034" w:rsidRDefault="00422ACD" w:rsidP="00223034">
      <w:pPr>
        <w:numPr>
          <w:ilvl w:val="0"/>
          <w:numId w:val="18"/>
        </w:numPr>
        <w:rPr>
          <w:rFonts w:ascii="Palatino Linotype" w:hAnsi="Palatino Linotype"/>
          <w:sz w:val="22"/>
        </w:rPr>
      </w:pPr>
      <w:r w:rsidRPr="00223034">
        <w:rPr>
          <w:rFonts w:ascii="Palatino Linotype" w:hAnsi="Palatino Linotype"/>
          <w:sz w:val="22"/>
        </w:rPr>
        <w:t>*</w:t>
      </w:r>
      <w:r w:rsidR="00F24D95" w:rsidRPr="00223034">
        <w:rPr>
          <w:rFonts w:ascii="Palatino Linotype" w:hAnsi="Palatino Linotype"/>
          <w:sz w:val="22"/>
        </w:rPr>
        <w:t xml:space="preserve">Lechner, W.V., Behar, E., </w:t>
      </w:r>
      <w:r w:rsidRPr="00223034">
        <w:rPr>
          <w:rFonts w:ascii="Palatino Linotype" w:hAnsi="Palatino Linotype"/>
          <w:sz w:val="22"/>
        </w:rPr>
        <w:t>*</w:t>
      </w:r>
      <w:r w:rsidR="007F69D7" w:rsidRPr="00223034">
        <w:rPr>
          <w:rFonts w:ascii="Palatino Linotype" w:hAnsi="Palatino Linotype"/>
          <w:sz w:val="22"/>
        </w:rPr>
        <w:t xml:space="preserve">Judah, M.R., </w:t>
      </w:r>
      <w:r w:rsidRPr="00223034">
        <w:rPr>
          <w:rFonts w:ascii="Palatino Linotype" w:hAnsi="Palatino Linotype"/>
          <w:sz w:val="22"/>
        </w:rPr>
        <w:t>*</w:t>
      </w:r>
      <w:r w:rsidR="007D23D6" w:rsidRPr="00223034">
        <w:rPr>
          <w:rFonts w:ascii="Palatino Linotype" w:hAnsi="Palatino Linotype"/>
          <w:sz w:val="22"/>
        </w:rPr>
        <w:t xml:space="preserve">Mills, A.C., &amp; </w:t>
      </w:r>
      <w:r w:rsidR="007D23D6" w:rsidRPr="00223034">
        <w:rPr>
          <w:rFonts w:ascii="Palatino Linotype" w:hAnsi="Palatino Linotype"/>
          <w:b/>
          <w:sz w:val="22"/>
        </w:rPr>
        <w:t>Grant, D.M.</w:t>
      </w:r>
      <w:r w:rsidR="007D23D6" w:rsidRPr="00223034">
        <w:rPr>
          <w:rFonts w:ascii="Palatino Linotype" w:hAnsi="Palatino Linotype"/>
          <w:sz w:val="22"/>
        </w:rPr>
        <w:t xml:space="preserve"> (2012). </w:t>
      </w:r>
      <w:r w:rsidR="008F625B" w:rsidRPr="00223034">
        <w:rPr>
          <w:rFonts w:ascii="Palatino Linotype" w:hAnsi="Palatino Linotype"/>
          <w:sz w:val="22"/>
        </w:rPr>
        <w:t>The psychophysiology of cognitive processes associated with anxiety disorders</w:t>
      </w:r>
      <w:r w:rsidR="007D23D6" w:rsidRPr="00223034">
        <w:rPr>
          <w:rFonts w:ascii="Palatino Linotype" w:hAnsi="Palatino Linotype"/>
          <w:sz w:val="22"/>
        </w:rPr>
        <w:t xml:space="preserve">. Poster </w:t>
      </w:r>
      <w:r w:rsidR="00D6295F" w:rsidRPr="00223034">
        <w:rPr>
          <w:rFonts w:ascii="Palatino Linotype" w:hAnsi="Palatino Linotype"/>
          <w:sz w:val="22"/>
        </w:rPr>
        <w:t xml:space="preserve">presented at </w:t>
      </w:r>
      <w:r w:rsidR="007D23D6" w:rsidRPr="00223034">
        <w:rPr>
          <w:rFonts w:ascii="Palatino Linotype" w:hAnsi="Palatino Linotype"/>
          <w:sz w:val="22"/>
        </w:rPr>
        <w:t xml:space="preserve">the </w:t>
      </w:r>
      <w:r w:rsidR="00572771" w:rsidRPr="00223034">
        <w:rPr>
          <w:rFonts w:ascii="Palatino Linotype" w:hAnsi="Palatino Linotype"/>
          <w:sz w:val="22"/>
        </w:rPr>
        <w:t>4</w:t>
      </w:r>
      <w:r w:rsidR="006A2EFF" w:rsidRPr="00223034">
        <w:rPr>
          <w:rFonts w:ascii="Palatino Linotype" w:hAnsi="Palatino Linotype"/>
          <w:sz w:val="22"/>
        </w:rPr>
        <w:t>6</w:t>
      </w:r>
      <w:r w:rsidR="00572771" w:rsidRPr="00223034">
        <w:rPr>
          <w:rFonts w:ascii="Palatino Linotype" w:hAnsi="Palatino Linotype"/>
          <w:sz w:val="22"/>
          <w:vertAlign w:val="superscript"/>
        </w:rPr>
        <w:t>th</w:t>
      </w:r>
      <w:r w:rsidR="00572771" w:rsidRPr="00223034">
        <w:rPr>
          <w:rFonts w:ascii="Palatino Linotype" w:hAnsi="Palatino Linotype"/>
          <w:sz w:val="22"/>
        </w:rPr>
        <w:t xml:space="preserve"> </w:t>
      </w:r>
      <w:r w:rsidR="007D23D6" w:rsidRPr="00223034">
        <w:rPr>
          <w:rFonts w:ascii="Palatino Linotype" w:hAnsi="Palatino Linotype"/>
          <w:sz w:val="22"/>
        </w:rPr>
        <w:t>Annual ABCT Conference, National Harbor, MD.</w:t>
      </w:r>
    </w:p>
    <w:p w14:paraId="2E8A52B3" w14:textId="77777777" w:rsidR="00223034" w:rsidRDefault="00223034" w:rsidP="00223034">
      <w:pPr>
        <w:pStyle w:val="Elencoacolori-Colore11"/>
        <w:ind w:left="360" w:hanging="360"/>
        <w:rPr>
          <w:rFonts w:ascii="Palatino Linotype" w:hAnsi="Palatino Linotype"/>
          <w:sz w:val="22"/>
        </w:rPr>
      </w:pPr>
    </w:p>
    <w:p w14:paraId="0B935693" w14:textId="77777777" w:rsidR="00223034" w:rsidRDefault="00422ACD" w:rsidP="00223034">
      <w:pPr>
        <w:numPr>
          <w:ilvl w:val="0"/>
          <w:numId w:val="18"/>
        </w:numPr>
        <w:rPr>
          <w:rFonts w:ascii="Palatino Linotype" w:hAnsi="Palatino Linotype"/>
          <w:sz w:val="22"/>
        </w:rPr>
      </w:pPr>
      <w:r w:rsidRPr="00223034">
        <w:rPr>
          <w:rFonts w:ascii="Palatino Linotype" w:hAnsi="Palatino Linotype"/>
          <w:sz w:val="22"/>
        </w:rPr>
        <w:t>*</w:t>
      </w:r>
      <w:r w:rsidR="00F3769A" w:rsidRPr="00223034">
        <w:rPr>
          <w:rFonts w:ascii="Palatino Linotype" w:hAnsi="Palatino Linotype"/>
          <w:sz w:val="22"/>
        </w:rPr>
        <w:t>Mills, A.</w:t>
      </w:r>
      <w:r w:rsidR="00F24D95" w:rsidRPr="00223034">
        <w:rPr>
          <w:rFonts w:ascii="Palatino Linotype" w:hAnsi="Palatino Linotype"/>
          <w:sz w:val="22"/>
        </w:rPr>
        <w:t xml:space="preserve">C., </w:t>
      </w:r>
      <w:r w:rsidRPr="00223034">
        <w:rPr>
          <w:rFonts w:ascii="Palatino Linotype" w:hAnsi="Palatino Linotype"/>
          <w:sz w:val="22"/>
        </w:rPr>
        <w:t>*</w:t>
      </w:r>
      <w:r w:rsidR="00F3769A" w:rsidRPr="00223034">
        <w:rPr>
          <w:rFonts w:ascii="Palatino Linotype" w:hAnsi="Palatino Linotype"/>
          <w:sz w:val="22"/>
        </w:rPr>
        <w:t>Judah, M.</w:t>
      </w:r>
      <w:r w:rsidR="00F24D95" w:rsidRPr="00223034">
        <w:rPr>
          <w:rFonts w:ascii="Palatino Linotype" w:hAnsi="Palatino Linotype"/>
          <w:sz w:val="22"/>
        </w:rPr>
        <w:t xml:space="preserve">R., </w:t>
      </w:r>
      <w:r w:rsidR="002E422C" w:rsidRPr="00223034">
        <w:rPr>
          <w:rFonts w:ascii="Palatino Linotype" w:hAnsi="Palatino Linotype"/>
          <w:sz w:val="22"/>
        </w:rPr>
        <w:t>*</w:t>
      </w:r>
      <w:r w:rsidR="00F3769A" w:rsidRPr="00223034">
        <w:rPr>
          <w:rFonts w:ascii="Palatino Linotype" w:hAnsi="Palatino Linotype"/>
          <w:sz w:val="22"/>
        </w:rPr>
        <w:t>Lechner, W.</w:t>
      </w:r>
      <w:r w:rsidR="00F24D95" w:rsidRPr="00223034">
        <w:rPr>
          <w:rFonts w:ascii="Palatino Linotype" w:hAnsi="Palatino Linotype"/>
          <w:sz w:val="22"/>
        </w:rPr>
        <w:t xml:space="preserve">V., &amp; </w:t>
      </w:r>
      <w:r w:rsidR="00F3769A" w:rsidRPr="00223034">
        <w:rPr>
          <w:rFonts w:ascii="Palatino Linotype" w:hAnsi="Palatino Linotype"/>
          <w:b/>
          <w:sz w:val="22"/>
        </w:rPr>
        <w:t>Grant, D.</w:t>
      </w:r>
      <w:r w:rsidR="00F24D95" w:rsidRPr="00223034">
        <w:rPr>
          <w:rFonts w:ascii="Palatino Linotype" w:hAnsi="Palatino Linotype"/>
          <w:b/>
          <w:sz w:val="22"/>
        </w:rPr>
        <w:t>M.</w:t>
      </w:r>
      <w:r w:rsidR="00F24D95" w:rsidRPr="00223034">
        <w:rPr>
          <w:rFonts w:ascii="Palatino Linotype" w:hAnsi="Palatino Linotype"/>
          <w:sz w:val="22"/>
        </w:rPr>
        <w:t xml:space="preserve"> (2012). Anticipatory processing influences attentional focus and negative interpretation</w:t>
      </w:r>
      <w:r w:rsidR="007D23D6" w:rsidRPr="00223034">
        <w:rPr>
          <w:rFonts w:ascii="Palatino Linotype" w:hAnsi="Palatino Linotype"/>
          <w:sz w:val="22"/>
        </w:rPr>
        <w:t xml:space="preserve"> biases. Poster </w:t>
      </w:r>
      <w:r w:rsidR="00D6295F" w:rsidRPr="00223034">
        <w:rPr>
          <w:rFonts w:ascii="Palatino Linotype" w:hAnsi="Palatino Linotype"/>
          <w:sz w:val="22"/>
        </w:rPr>
        <w:t>presented at</w:t>
      </w:r>
      <w:r w:rsidR="007D23D6" w:rsidRPr="00223034">
        <w:rPr>
          <w:rFonts w:ascii="Palatino Linotype" w:hAnsi="Palatino Linotype"/>
          <w:sz w:val="22"/>
        </w:rPr>
        <w:t xml:space="preserve"> the</w:t>
      </w:r>
      <w:r w:rsidR="00F24D95" w:rsidRPr="00223034">
        <w:rPr>
          <w:rFonts w:ascii="Palatino Linotype" w:hAnsi="Palatino Linotype"/>
          <w:sz w:val="22"/>
        </w:rPr>
        <w:t xml:space="preserve"> </w:t>
      </w:r>
      <w:r w:rsidR="00572771" w:rsidRPr="00223034">
        <w:rPr>
          <w:rFonts w:ascii="Palatino Linotype" w:hAnsi="Palatino Linotype"/>
          <w:sz w:val="22"/>
        </w:rPr>
        <w:t>4</w:t>
      </w:r>
      <w:r w:rsidR="006A2EFF" w:rsidRPr="00223034">
        <w:rPr>
          <w:rFonts w:ascii="Palatino Linotype" w:hAnsi="Palatino Linotype"/>
          <w:sz w:val="22"/>
        </w:rPr>
        <w:t>6</w:t>
      </w:r>
      <w:r w:rsidR="00572771" w:rsidRPr="00223034">
        <w:rPr>
          <w:rFonts w:ascii="Palatino Linotype" w:hAnsi="Palatino Linotype"/>
          <w:sz w:val="22"/>
          <w:vertAlign w:val="superscript"/>
        </w:rPr>
        <w:t>th</w:t>
      </w:r>
      <w:r w:rsidR="00572771" w:rsidRPr="00223034">
        <w:rPr>
          <w:rFonts w:ascii="Palatino Linotype" w:hAnsi="Palatino Linotype"/>
          <w:sz w:val="22"/>
        </w:rPr>
        <w:t xml:space="preserve"> </w:t>
      </w:r>
      <w:r w:rsidR="00F24D95" w:rsidRPr="00223034">
        <w:rPr>
          <w:rFonts w:ascii="Palatino Linotype" w:hAnsi="Palatino Linotype"/>
          <w:sz w:val="22"/>
        </w:rPr>
        <w:t xml:space="preserve">Annual ABCT Conference, National Harbor, MD. </w:t>
      </w:r>
    </w:p>
    <w:p w14:paraId="2E6D0C10" w14:textId="77777777" w:rsidR="00223034" w:rsidRDefault="00223034" w:rsidP="00223034">
      <w:pPr>
        <w:pStyle w:val="Elencoacolori-Colore11"/>
        <w:ind w:left="360" w:hanging="360"/>
        <w:rPr>
          <w:rFonts w:ascii="Palatino Linotype" w:hAnsi="Palatino Linotype"/>
          <w:sz w:val="22"/>
        </w:rPr>
      </w:pPr>
    </w:p>
    <w:p w14:paraId="2874804E" w14:textId="77777777" w:rsidR="00223034" w:rsidRDefault="002E422C" w:rsidP="00223034">
      <w:pPr>
        <w:numPr>
          <w:ilvl w:val="0"/>
          <w:numId w:val="18"/>
        </w:numPr>
        <w:rPr>
          <w:rFonts w:ascii="Palatino Linotype" w:hAnsi="Palatino Linotype"/>
          <w:sz w:val="22"/>
        </w:rPr>
      </w:pPr>
      <w:r w:rsidRPr="00223034">
        <w:rPr>
          <w:rFonts w:ascii="Palatino Linotype" w:hAnsi="Palatino Linotype"/>
          <w:sz w:val="22"/>
        </w:rPr>
        <w:t>*</w:t>
      </w:r>
      <w:r w:rsidR="00F3769A" w:rsidRPr="00223034">
        <w:rPr>
          <w:rFonts w:ascii="Palatino Linotype" w:hAnsi="Palatino Linotype"/>
          <w:sz w:val="22"/>
        </w:rPr>
        <w:t>Judah, M.</w:t>
      </w:r>
      <w:r w:rsidR="00F24D95" w:rsidRPr="00223034">
        <w:rPr>
          <w:rFonts w:ascii="Palatino Linotype" w:hAnsi="Palatino Linotype"/>
          <w:sz w:val="22"/>
        </w:rPr>
        <w:t xml:space="preserve">R., </w:t>
      </w:r>
      <w:r w:rsidRPr="00223034">
        <w:rPr>
          <w:rFonts w:ascii="Palatino Linotype" w:hAnsi="Palatino Linotype"/>
          <w:sz w:val="22"/>
        </w:rPr>
        <w:t>*</w:t>
      </w:r>
      <w:r w:rsidR="00F3769A" w:rsidRPr="00223034">
        <w:rPr>
          <w:rFonts w:ascii="Palatino Linotype" w:hAnsi="Palatino Linotype"/>
          <w:sz w:val="22"/>
        </w:rPr>
        <w:t>Lechner, W.</w:t>
      </w:r>
      <w:r w:rsidR="00F24D95" w:rsidRPr="00223034">
        <w:rPr>
          <w:rFonts w:ascii="Palatino Linotype" w:hAnsi="Palatino Linotype"/>
          <w:sz w:val="22"/>
        </w:rPr>
        <w:t xml:space="preserve">V., </w:t>
      </w:r>
      <w:r w:rsidRPr="00223034">
        <w:rPr>
          <w:rFonts w:ascii="Palatino Linotype" w:hAnsi="Palatino Linotype"/>
          <w:sz w:val="22"/>
        </w:rPr>
        <w:t>*</w:t>
      </w:r>
      <w:r w:rsidR="00F3769A" w:rsidRPr="00223034">
        <w:rPr>
          <w:rFonts w:ascii="Palatino Linotype" w:hAnsi="Palatino Linotype"/>
          <w:sz w:val="22"/>
        </w:rPr>
        <w:t>Mills, A.</w:t>
      </w:r>
      <w:r w:rsidR="00F24D95" w:rsidRPr="00223034">
        <w:rPr>
          <w:rFonts w:ascii="Palatino Linotype" w:hAnsi="Palatino Linotype"/>
          <w:sz w:val="22"/>
        </w:rPr>
        <w:t xml:space="preserve">C., &amp; </w:t>
      </w:r>
      <w:r w:rsidR="00F3769A" w:rsidRPr="00223034">
        <w:rPr>
          <w:rFonts w:ascii="Palatino Linotype" w:hAnsi="Palatino Linotype"/>
          <w:b/>
          <w:sz w:val="22"/>
        </w:rPr>
        <w:t>Grant, D.</w:t>
      </w:r>
      <w:r w:rsidR="00F24D95" w:rsidRPr="00223034">
        <w:rPr>
          <w:rFonts w:ascii="Palatino Linotype" w:hAnsi="Palatino Linotype"/>
          <w:b/>
          <w:sz w:val="22"/>
        </w:rPr>
        <w:t>M.</w:t>
      </w:r>
      <w:r w:rsidR="00F24D95" w:rsidRPr="00223034">
        <w:rPr>
          <w:rFonts w:ascii="Palatino Linotype" w:hAnsi="Palatino Linotype"/>
          <w:sz w:val="22"/>
        </w:rPr>
        <w:t xml:space="preserve"> (2012). Working memory load moderates late attentional bias in social anxiety. Poster </w:t>
      </w:r>
      <w:r w:rsidR="00D6295F" w:rsidRPr="00223034">
        <w:rPr>
          <w:rFonts w:ascii="Palatino Linotype" w:hAnsi="Palatino Linotype"/>
          <w:sz w:val="22"/>
        </w:rPr>
        <w:t>presented at</w:t>
      </w:r>
      <w:r w:rsidR="00F24D95" w:rsidRPr="00223034">
        <w:rPr>
          <w:rFonts w:ascii="Palatino Linotype" w:hAnsi="Palatino Linotype"/>
          <w:sz w:val="22"/>
        </w:rPr>
        <w:t xml:space="preserve"> the </w:t>
      </w:r>
      <w:r w:rsidR="00572771" w:rsidRPr="00223034">
        <w:rPr>
          <w:rFonts w:ascii="Palatino Linotype" w:hAnsi="Palatino Linotype"/>
          <w:sz w:val="22"/>
        </w:rPr>
        <w:t>4</w:t>
      </w:r>
      <w:r w:rsidR="006A2EFF" w:rsidRPr="00223034">
        <w:rPr>
          <w:rFonts w:ascii="Palatino Linotype" w:hAnsi="Palatino Linotype"/>
          <w:sz w:val="22"/>
        </w:rPr>
        <w:t>6</w:t>
      </w:r>
      <w:r w:rsidR="00572771" w:rsidRPr="00223034">
        <w:rPr>
          <w:rFonts w:ascii="Palatino Linotype" w:hAnsi="Palatino Linotype"/>
          <w:sz w:val="22"/>
          <w:vertAlign w:val="superscript"/>
        </w:rPr>
        <w:t>th</w:t>
      </w:r>
      <w:r w:rsidR="00572771" w:rsidRPr="00223034">
        <w:rPr>
          <w:rFonts w:ascii="Palatino Linotype" w:hAnsi="Palatino Linotype"/>
          <w:sz w:val="22"/>
        </w:rPr>
        <w:t xml:space="preserve"> </w:t>
      </w:r>
      <w:r w:rsidR="00F24D95" w:rsidRPr="00223034">
        <w:rPr>
          <w:rFonts w:ascii="Palatino Linotype" w:hAnsi="Palatino Linotype"/>
          <w:sz w:val="22"/>
        </w:rPr>
        <w:t xml:space="preserve">Annual ABCT Conference, National Harbor, MD. </w:t>
      </w:r>
    </w:p>
    <w:p w14:paraId="186AF68C" w14:textId="77777777" w:rsidR="00223034" w:rsidRDefault="00223034" w:rsidP="00223034">
      <w:pPr>
        <w:pStyle w:val="Elencoacolori-Colore11"/>
        <w:ind w:left="360" w:hanging="360"/>
        <w:rPr>
          <w:rFonts w:ascii="Palatino Linotype" w:hAnsi="Palatino Linotype"/>
          <w:sz w:val="22"/>
        </w:rPr>
      </w:pPr>
    </w:p>
    <w:p w14:paraId="5A8113E7" w14:textId="77777777" w:rsidR="00223034" w:rsidRDefault="00363ADE" w:rsidP="00223034">
      <w:pPr>
        <w:numPr>
          <w:ilvl w:val="0"/>
          <w:numId w:val="18"/>
        </w:numPr>
        <w:rPr>
          <w:rFonts w:ascii="Palatino Linotype" w:hAnsi="Palatino Linotype"/>
          <w:sz w:val="22"/>
        </w:rPr>
      </w:pPr>
      <w:r w:rsidRPr="00223034">
        <w:rPr>
          <w:rFonts w:ascii="Palatino Linotype" w:hAnsi="Palatino Linotype"/>
          <w:sz w:val="22"/>
        </w:rPr>
        <w:t xml:space="preserve">**White, E.J., *Judah, M.R., &amp; </w:t>
      </w:r>
      <w:r w:rsidRPr="00223034">
        <w:rPr>
          <w:rFonts w:ascii="Palatino Linotype" w:hAnsi="Palatino Linotype"/>
          <w:b/>
          <w:sz w:val="22"/>
        </w:rPr>
        <w:t>Grant, D.M.</w:t>
      </w:r>
      <w:r w:rsidRPr="00223034">
        <w:rPr>
          <w:rFonts w:ascii="Palatino Linotype" w:hAnsi="Palatino Linotype"/>
          <w:sz w:val="22"/>
        </w:rPr>
        <w:t xml:space="preserve"> (2012). Heart rate variability during false EKG feedback in a mixed antisaccade task. </w:t>
      </w:r>
      <w:r w:rsidR="00210006" w:rsidRPr="00223034">
        <w:rPr>
          <w:rFonts w:ascii="Palatino Linotype" w:hAnsi="Palatino Linotype"/>
          <w:sz w:val="22"/>
        </w:rPr>
        <w:t>Poster</w:t>
      </w:r>
      <w:r w:rsidRPr="00223034">
        <w:rPr>
          <w:rFonts w:ascii="Palatino Linotype" w:hAnsi="Palatino Linotype"/>
          <w:sz w:val="22"/>
        </w:rPr>
        <w:t xml:space="preserve"> presented at the Annual Society for the Advancement of Chicanos and Native Americans in Science Conference, Seattle, WA.</w:t>
      </w:r>
    </w:p>
    <w:p w14:paraId="24E563DB" w14:textId="77777777" w:rsidR="00223034" w:rsidRDefault="00223034" w:rsidP="00223034">
      <w:pPr>
        <w:pStyle w:val="Elencoacolori-Colore11"/>
        <w:ind w:left="360" w:hanging="360"/>
        <w:rPr>
          <w:rFonts w:ascii="Palatino Linotype" w:hAnsi="Palatino Linotype"/>
          <w:sz w:val="22"/>
        </w:rPr>
      </w:pPr>
    </w:p>
    <w:p w14:paraId="0F34815C" w14:textId="77777777" w:rsidR="00223034" w:rsidRDefault="00DF637E" w:rsidP="00223034">
      <w:pPr>
        <w:numPr>
          <w:ilvl w:val="0"/>
          <w:numId w:val="18"/>
        </w:numPr>
        <w:rPr>
          <w:rFonts w:ascii="Palatino Linotype" w:hAnsi="Palatino Linotype"/>
          <w:sz w:val="22"/>
        </w:rPr>
      </w:pPr>
      <w:r w:rsidRPr="00223034">
        <w:rPr>
          <w:rFonts w:ascii="Palatino Linotype" w:hAnsi="Palatino Linotype"/>
          <w:sz w:val="22"/>
        </w:rPr>
        <w:t xml:space="preserve">Wolfe-Christensen, C., Fedele, D.A., </w:t>
      </w:r>
      <w:r w:rsidRPr="00223034">
        <w:rPr>
          <w:rFonts w:ascii="Palatino Linotype" w:hAnsi="Palatino Linotype"/>
          <w:b/>
          <w:sz w:val="22"/>
        </w:rPr>
        <w:t>Grant, D.</w:t>
      </w:r>
      <w:r w:rsidR="009E756F" w:rsidRPr="00223034">
        <w:rPr>
          <w:rFonts w:ascii="Palatino Linotype" w:hAnsi="Palatino Linotype"/>
          <w:b/>
          <w:sz w:val="22"/>
        </w:rPr>
        <w:t>M.</w:t>
      </w:r>
      <w:r w:rsidRPr="00223034">
        <w:rPr>
          <w:rFonts w:ascii="Palatino Linotype" w:hAnsi="Palatino Linotype"/>
          <w:sz w:val="22"/>
        </w:rPr>
        <w:t xml:space="preserve">, Veenstra, A.L., Kovacevic, L., Elder, J.S., &amp; Lakshmanan, Y. (2012). Factor </w:t>
      </w:r>
      <w:r w:rsidR="006606DF" w:rsidRPr="00223034">
        <w:rPr>
          <w:rFonts w:ascii="Palatino Linotype" w:hAnsi="Palatino Linotype"/>
          <w:sz w:val="22"/>
        </w:rPr>
        <w:t>a</w:t>
      </w:r>
      <w:r w:rsidRPr="00223034">
        <w:rPr>
          <w:rFonts w:ascii="Palatino Linotype" w:hAnsi="Palatino Linotype"/>
          <w:sz w:val="22"/>
        </w:rPr>
        <w:t xml:space="preserve">nalysis of the Pediatric Symptom Checklist in a </w:t>
      </w:r>
      <w:r w:rsidR="006606DF" w:rsidRPr="00223034">
        <w:rPr>
          <w:rFonts w:ascii="Palatino Linotype" w:hAnsi="Palatino Linotype"/>
          <w:sz w:val="22"/>
        </w:rPr>
        <w:t>p</w:t>
      </w:r>
      <w:r w:rsidRPr="00223034">
        <w:rPr>
          <w:rFonts w:ascii="Palatino Linotype" w:hAnsi="Palatino Linotype"/>
          <w:sz w:val="22"/>
        </w:rPr>
        <w:t xml:space="preserve">opulation of </w:t>
      </w:r>
      <w:r w:rsidR="006606DF" w:rsidRPr="00223034">
        <w:rPr>
          <w:rFonts w:ascii="Palatino Linotype" w:hAnsi="Palatino Linotype"/>
          <w:sz w:val="22"/>
        </w:rPr>
        <w:t>c</w:t>
      </w:r>
      <w:r w:rsidRPr="00223034">
        <w:rPr>
          <w:rFonts w:ascii="Palatino Linotype" w:hAnsi="Palatino Linotype"/>
          <w:sz w:val="22"/>
        </w:rPr>
        <w:t xml:space="preserve">hildren with </w:t>
      </w:r>
      <w:r w:rsidR="006606DF" w:rsidRPr="00223034">
        <w:rPr>
          <w:rFonts w:ascii="Palatino Linotype" w:hAnsi="Palatino Linotype"/>
          <w:sz w:val="22"/>
        </w:rPr>
        <w:t>v</w:t>
      </w:r>
      <w:r w:rsidRPr="00223034">
        <w:rPr>
          <w:rFonts w:ascii="Palatino Linotype" w:hAnsi="Palatino Linotype"/>
          <w:sz w:val="22"/>
        </w:rPr>
        <w:t xml:space="preserve">oiding </w:t>
      </w:r>
      <w:r w:rsidR="006606DF" w:rsidRPr="00223034">
        <w:rPr>
          <w:rFonts w:ascii="Palatino Linotype" w:hAnsi="Palatino Linotype"/>
          <w:sz w:val="22"/>
        </w:rPr>
        <w:t>d</w:t>
      </w:r>
      <w:r w:rsidRPr="00223034">
        <w:rPr>
          <w:rFonts w:ascii="Palatino Linotype" w:hAnsi="Palatino Linotype"/>
          <w:sz w:val="22"/>
        </w:rPr>
        <w:t>ysfunction/</w:t>
      </w:r>
      <w:r w:rsidR="006606DF" w:rsidRPr="00223034">
        <w:rPr>
          <w:rFonts w:ascii="Palatino Linotype" w:hAnsi="Palatino Linotype"/>
          <w:sz w:val="22"/>
        </w:rPr>
        <w:t>e</w:t>
      </w:r>
      <w:r w:rsidRPr="00223034">
        <w:rPr>
          <w:rFonts w:ascii="Palatino Linotype" w:hAnsi="Palatino Linotype"/>
          <w:sz w:val="22"/>
        </w:rPr>
        <w:t xml:space="preserve">nuresis. </w:t>
      </w:r>
      <w:r w:rsidR="00363ADE" w:rsidRPr="00223034">
        <w:rPr>
          <w:rFonts w:ascii="Palatino Linotype" w:hAnsi="Palatino Linotype"/>
          <w:sz w:val="22"/>
        </w:rPr>
        <w:t xml:space="preserve">Poster </w:t>
      </w:r>
      <w:r w:rsidR="00A919CE" w:rsidRPr="00223034">
        <w:rPr>
          <w:rFonts w:ascii="Palatino Linotype" w:hAnsi="Palatino Linotype"/>
          <w:sz w:val="22"/>
        </w:rPr>
        <w:t>presented at</w:t>
      </w:r>
      <w:r w:rsidRPr="00223034">
        <w:rPr>
          <w:rFonts w:ascii="Palatino Linotype" w:hAnsi="Palatino Linotype"/>
          <w:sz w:val="22"/>
        </w:rPr>
        <w:t xml:space="preserve"> the American Academy of Pediatrics National Conference and Exhibition 2012. New Orleans, LA.</w:t>
      </w:r>
    </w:p>
    <w:p w14:paraId="6C534DC2" w14:textId="77777777" w:rsidR="00223034" w:rsidRDefault="00223034" w:rsidP="00223034">
      <w:pPr>
        <w:pStyle w:val="Elencoacolori-Colore11"/>
        <w:ind w:left="360" w:hanging="360"/>
        <w:rPr>
          <w:rFonts w:ascii="Palatino Linotype" w:hAnsi="Palatino Linotype"/>
          <w:sz w:val="22"/>
        </w:rPr>
      </w:pPr>
    </w:p>
    <w:p w14:paraId="52DAF32D" w14:textId="77777777" w:rsidR="00223034" w:rsidRDefault="002E422C" w:rsidP="00223034">
      <w:pPr>
        <w:numPr>
          <w:ilvl w:val="0"/>
          <w:numId w:val="18"/>
        </w:numPr>
        <w:rPr>
          <w:rFonts w:ascii="Palatino Linotype" w:hAnsi="Palatino Linotype"/>
          <w:sz w:val="22"/>
        </w:rPr>
      </w:pPr>
      <w:r w:rsidRPr="00223034">
        <w:rPr>
          <w:rFonts w:ascii="Palatino Linotype" w:hAnsi="Palatino Linotype"/>
          <w:sz w:val="22"/>
        </w:rPr>
        <w:t>*</w:t>
      </w:r>
      <w:r w:rsidR="00523708" w:rsidRPr="00223034">
        <w:rPr>
          <w:rFonts w:ascii="Palatino Linotype" w:hAnsi="Palatino Linotype"/>
          <w:sz w:val="22"/>
        </w:rPr>
        <w:t xml:space="preserve">Judah, M.R., </w:t>
      </w:r>
      <w:r w:rsidRPr="00223034">
        <w:rPr>
          <w:rFonts w:ascii="Palatino Linotype" w:hAnsi="Palatino Linotype"/>
          <w:sz w:val="22"/>
        </w:rPr>
        <w:t>*</w:t>
      </w:r>
      <w:r w:rsidR="00523708" w:rsidRPr="00223034">
        <w:rPr>
          <w:rFonts w:ascii="Palatino Linotype" w:hAnsi="Palatino Linotype"/>
          <w:sz w:val="22"/>
        </w:rPr>
        <w:t xml:space="preserve">Mills, A.C., Davidson, C.L., </w:t>
      </w:r>
      <w:r w:rsidRPr="00223034">
        <w:rPr>
          <w:rFonts w:ascii="Palatino Linotype" w:hAnsi="Palatino Linotype"/>
          <w:sz w:val="22"/>
        </w:rPr>
        <w:t>*</w:t>
      </w:r>
      <w:r w:rsidR="008E31AF" w:rsidRPr="00223034">
        <w:rPr>
          <w:rFonts w:ascii="Palatino Linotype" w:hAnsi="Palatino Linotype"/>
          <w:sz w:val="22"/>
        </w:rPr>
        <w:t xml:space="preserve">Lechner, W.V., </w:t>
      </w:r>
      <w:r w:rsidR="00F72A54" w:rsidRPr="00223034">
        <w:rPr>
          <w:rFonts w:ascii="Palatino Linotype" w:hAnsi="Palatino Linotype"/>
          <w:sz w:val="22"/>
        </w:rPr>
        <w:t xml:space="preserve">Wingate, L.R., </w:t>
      </w:r>
      <w:r w:rsidR="00523708" w:rsidRPr="00223034">
        <w:rPr>
          <w:rFonts w:ascii="Palatino Linotype" w:hAnsi="Palatino Linotype"/>
          <w:sz w:val="22"/>
        </w:rPr>
        <w:t xml:space="preserve">&amp; </w:t>
      </w:r>
      <w:r w:rsidR="00523708" w:rsidRPr="00223034">
        <w:rPr>
          <w:rFonts w:ascii="Palatino Linotype" w:hAnsi="Palatino Linotype"/>
          <w:b/>
          <w:sz w:val="22"/>
        </w:rPr>
        <w:t>Grant, D.M.</w:t>
      </w:r>
      <w:r w:rsidR="00523708" w:rsidRPr="00223034">
        <w:rPr>
          <w:rFonts w:ascii="Palatino Linotype" w:hAnsi="Palatino Linotype"/>
          <w:sz w:val="22"/>
        </w:rPr>
        <w:t xml:space="preserve"> (2011). </w:t>
      </w:r>
      <w:r w:rsidR="00F72A54" w:rsidRPr="00223034">
        <w:rPr>
          <w:rFonts w:ascii="Palatino Linotype" w:hAnsi="Palatino Linotype"/>
          <w:sz w:val="22"/>
        </w:rPr>
        <w:t>An examination of cognitive and interpersonal risk factors for social anxiety.</w:t>
      </w:r>
      <w:r w:rsidR="00523708" w:rsidRPr="00223034">
        <w:rPr>
          <w:rFonts w:ascii="Palatino Linotype" w:hAnsi="Palatino Linotype"/>
          <w:sz w:val="22"/>
        </w:rPr>
        <w:t xml:space="preserve"> Poster </w:t>
      </w:r>
      <w:r w:rsidR="009513A9" w:rsidRPr="00223034">
        <w:rPr>
          <w:rFonts w:ascii="Palatino Linotype" w:hAnsi="Palatino Linotype"/>
          <w:sz w:val="22"/>
        </w:rPr>
        <w:t>presented at</w:t>
      </w:r>
      <w:r w:rsidR="00523708" w:rsidRPr="00223034">
        <w:rPr>
          <w:rFonts w:ascii="Palatino Linotype" w:hAnsi="Palatino Linotype"/>
          <w:sz w:val="22"/>
        </w:rPr>
        <w:t xml:space="preserve"> the 45</w:t>
      </w:r>
      <w:r w:rsidR="00523708" w:rsidRPr="00223034">
        <w:rPr>
          <w:rFonts w:ascii="Palatino Linotype" w:hAnsi="Palatino Linotype"/>
          <w:sz w:val="22"/>
          <w:vertAlign w:val="superscript"/>
        </w:rPr>
        <w:t>th</w:t>
      </w:r>
      <w:r w:rsidR="00523708" w:rsidRPr="00223034">
        <w:rPr>
          <w:rFonts w:ascii="Palatino Linotype" w:hAnsi="Palatino Linotype"/>
          <w:sz w:val="22"/>
        </w:rPr>
        <w:t xml:space="preserve"> Annual ABCT Conference, Toronto.</w:t>
      </w:r>
    </w:p>
    <w:p w14:paraId="34AFEE2C" w14:textId="77777777" w:rsidR="00223034" w:rsidRDefault="00223034" w:rsidP="00223034">
      <w:pPr>
        <w:pStyle w:val="Elencoacolori-Colore11"/>
        <w:ind w:left="360" w:hanging="360"/>
        <w:rPr>
          <w:rFonts w:ascii="Palatino Linotype" w:hAnsi="Palatino Linotype"/>
          <w:sz w:val="22"/>
        </w:rPr>
      </w:pPr>
    </w:p>
    <w:p w14:paraId="5C50EC3E" w14:textId="77777777" w:rsidR="00223034" w:rsidRDefault="002E422C" w:rsidP="00223034">
      <w:pPr>
        <w:numPr>
          <w:ilvl w:val="0"/>
          <w:numId w:val="18"/>
        </w:numPr>
        <w:rPr>
          <w:rFonts w:ascii="Palatino Linotype" w:hAnsi="Palatino Linotype"/>
          <w:sz w:val="22"/>
        </w:rPr>
      </w:pPr>
      <w:r w:rsidRPr="00223034">
        <w:rPr>
          <w:rFonts w:ascii="Palatino Linotype" w:hAnsi="Palatino Linotype"/>
          <w:sz w:val="22"/>
        </w:rPr>
        <w:t>*</w:t>
      </w:r>
      <w:r w:rsidR="009732E6" w:rsidRPr="00223034">
        <w:rPr>
          <w:rFonts w:ascii="Palatino Linotype" w:hAnsi="Palatino Linotype"/>
          <w:sz w:val="22"/>
        </w:rPr>
        <w:t xml:space="preserve">Mills, A.C., </w:t>
      </w:r>
      <w:r w:rsidRPr="00223034">
        <w:rPr>
          <w:rFonts w:ascii="Palatino Linotype" w:hAnsi="Palatino Linotype"/>
          <w:sz w:val="22"/>
        </w:rPr>
        <w:t>*</w:t>
      </w:r>
      <w:r w:rsidR="009732E6" w:rsidRPr="00223034">
        <w:rPr>
          <w:rFonts w:ascii="Palatino Linotype" w:hAnsi="Palatino Linotype"/>
          <w:sz w:val="22"/>
        </w:rPr>
        <w:t xml:space="preserve">Judah, M.R., Davidson, C.L., </w:t>
      </w:r>
      <w:r w:rsidRPr="00223034">
        <w:rPr>
          <w:rFonts w:ascii="Palatino Linotype" w:hAnsi="Palatino Linotype"/>
          <w:sz w:val="22"/>
        </w:rPr>
        <w:t>*</w:t>
      </w:r>
      <w:r w:rsidR="008E31AF" w:rsidRPr="00223034">
        <w:rPr>
          <w:rFonts w:ascii="Palatino Linotype" w:hAnsi="Palatino Linotype"/>
          <w:sz w:val="22"/>
        </w:rPr>
        <w:t xml:space="preserve">Lechner, W.V., </w:t>
      </w:r>
      <w:r w:rsidR="00B85CB0" w:rsidRPr="00223034">
        <w:rPr>
          <w:rFonts w:ascii="Palatino Linotype" w:hAnsi="Palatino Linotype"/>
          <w:sz w:val="22"/>
        </w:rPr>
        <w:t xml:space="preserve">&amp; </w:t>
      </w:r>
      <w:r w:rsidR="00B85CB0" w:rsidRPr="00223034">
        <w:rPr>
          <w:rFonts w:ascii="Palatino Linotype" w:hAnsi="Palatino Linotype"/>
          <w:b/>
          <w:sz w:val="22"/>
        </w:rPr>
        <w:t>Grant, D.M.</w:t>
      </w:r>
      <w:r w:rsidR="00B85CB0" w:rsidRPr="00223034">
        <w:rPr>
          <w:rFonts w:ascii="Palatino Linotype" w:hAnsi="Palatino Linotype"/>
          <w:sz w:val="22"/>
        </w:rPr>
        <w:t xml:space="preserve"> (2011). </w:t>
      </w:r>
      <w:r w:rsidR="00F72A54" w:rsidRPr="00223034">
        <w:rPr>
          <w:rFonts w:ascii="Palatino Linotype" w:hAnsi="Palatino Linotype"/>
          <w:sz w:val="22"/>
        </w:rPr>
        <w:t>Unique interpersonal styles associated with worry, social anxiety, and depressive symptoms.</w:t>
      </w:r>
      <w:r w:rsidR="00B85CB0" w:rsidRPr="00223034">
        <w:rPr>
          <w:rFonts w:ascii="Palatino Linotype" w:hAnsi="Palatino Linotype"/>
          <w:sz w:val="22"/>
        </w:rPr>
        <w:t xml:space="preserve"> Poster </w:t>
      </w:r>
      <w:r w:rsidR="003B0C27" w:rsidRPr="00223034">
        <w:rPr>
          <w:rFonts w:ascii="Palatino Linotype" w:hAnsi="Palatino Linotype"/>
          <w:sz w:val="22"/>
        </w:rPr>
        <w:t>presented at</w:t>
      </w:r>
      <w:r w:rsidR="00B85CB0" w:rsidRPr="00223034">
        <w:rPr>
          <w:rFonts w:ascii="Palatino Linotype" w:hAnsi="Palatino Linotype"/>
          <w:sz w:val="22"/>
        </w:rPr>
        <w:t xml:space="preserve"> the 45</w:t>
      </w:r>
      <w:r w:rsidR="00B85CB0" w:rsidRPr="00223034">
        <w:rPr>
          <w:rFonts w:ascii="Palatino Linotype" w:hAnsi="Palatino Linotype"/>
          <w:sz w:val="22"/>
          <w:vertAlign w:val="superscript"/>
        </w:rPr>
        <w:t>th</w:t>
      </w:r>
      <w:r w:rsidR="00B85CB0" w:rsidRPr="00223034">
        <w:rPr>
          <w:rFonts w:ascii="Palatino Linotype" w:hAnsi="Palatino Linotype"/>
          <w:sz w:val="22"/>
        </w:rPr>
        <w:t xml:space="preserve"> Annual ABCT Conference, Toronto.</w:t>
      </w:r>
    </w:p>
    <w:p w14:paraId="2783F3B2" w14:textId="77777777" w:rsidR="00223034" w:rsidRDefault="00223034" w:rsidP="00223034">
      <w:pPr>
        <w:pStyle w:val="Elencoacolori-Colore11"/>
        <w:ind w:left="360" w:hanging="360"/>
        <w:rPr>
          <w:rFonts w:ascii="Palatino Linotype" w:hAnsi="Palatino Linotype"/>
          <w:sz w:val="22"/>
        </w:rPr>
      </w:pPr>
    </w:p>
    <w:p w14:paraId="0C28C018" w14:textId="77777777" w:rsidR="00223034" w:rsidRDefault="002E422C" w:rsidP="00223034">
      <w:pPr>
        <w:numPr>
          <w:ilvl w:val="0"/>
          <w:numId w:val="18"/>
        </w:numPr>
        <w:rPr>
          <w:rFonts w:ascii="Palatino Linotype" w:hAnsi="Palatino Linotype"/>
          <w:sz w:val="22"/>
        </w:rPr>
      </w:pPr>
      <w:r w:rsidRPr="00223034">
        <w:rPr>
          <w:rFonts w:ascii="Palatino Linotype" w:hAnsi="Palatino Linotype"/>
          <w:sz w:val="22"/>
        </w:rPr>
        <w:t>*</w:t>
      </w:r>
      <w:r w:rsidR="009732E6" w:rsidRPr="00223034">
        <w:rPr>
          <w:rFonts w:ascii="Palatino Linotype" w:hAnsi="Palatino Linotype"/>
          <w:sz w:val="22"/>
        </w:rPr>
        <w:t xml:space="preserve">Judah, M.R., </w:t>
      </w:r>
      <w:r w:rsidRPr="00223034">
        <w:rPr>
          <w:rFonts w:ascii="Palatino Linotype" w:hAnsi="Palatino Linotype"/>
          <w:sz w:val="22"/>
        </w:rPr>
        <w:t>*</w:t>
      </w:r>
      <w:r w:rsidR="009732E6" w:rsidRPr="00223034">
        <w:rPr>
          <w:rFonts w:ascii="Palatino Linotype" w:hAnsi="Palatino Linotype"/>
          <w:sz w:val="22"/>
        </w:rPr>
        <w:t xml:space="preserve">Mills, A.C., Davidson, C.L., </w:t>
      </w:r>
      <w:r w:rsidRPr="00223034">
        <w:rPr>
          <w:rFonts w:ascii="Palatino Linotype" w:hAnsi="Palatino Linotype"/>
          <w:sz w:val="22"/>
        </w:rPr>
        <w:t>**</w:t>
      </w:r>
      <w:r w:rsidR="009732E6" w:rsidRPr="00223034">
        <w:rPr>
          <w:rFonts w:ascii="Palatino Linotype" w:hAnsi="Palatino Linotype"/>
          <w:sz w:val="22"/>
        </w:rPr>
        <w:t xml:space="preserve">Dunn, M., </w:t>
      </w:r>
      <w:r w:rsidRPr="00223034">
        <w:rPr>
          <w:rFonts w:ascii="Palatino Linotype" w:hAnsi="Palatino Linotype"/>
          <w:sz w:val="22"/>
        </w:rPr>
        <w:t>*</w:t>
      </w:r>
      <w:r w:rsidR="008E31AF" w:rsidRPr="00223034">
        <w:rPr>
          <w:rFonts w:ascii="Palatino Linotype" w:hAnsi="Palatino Linotype"/>
          <w:sz w:val="22"/>
        </w:rPr>
        <w:t xml:space="preserve">Lechner, W.V., </w:t>
      </w:r>
      <w:r w:rsidR="009732E6" w:rsidRPr="00223034">
        <w:rPr>
          <w:rFonts w:ascii="Palatino Linotype" w:hAnsi="Palatino Linotype"/>
          <w:sz w:val="22"/>
        </w:rPr>
        <w:t xml:space="preserve">Wingate, L.R., &amp; </w:t>
      </w:r>
      <w:r w:rsidR="009732E6" w:rsidRPr="00223034">
        <w:rPr>
          <w:rFonts w:ascii="Palatino Linotype" w:hAnsi="Palatino Linotype"/>
          <w:b/>
          <w:sz w:val="22"/>
        </w:rPr>
        <w:t>Grant, D.M.</w:t>
      </w:r>
      <w:r w:rsidR="009732E6" w:rsidRPr="00223034">
        <w:rPr>
          <w:rFonts w:ascii="Palatino Linotype" w:hAnsi="Palatino Linotype"/>
          <w:sz w:val="22"/>
        </w:rPr>
        <w:t xml:space="preserve"> (2011). </w:t>
      </w:r>
      <w:r w:rsidR="00F72A54" w:rsidRPr="00223034">
        <w:rPr>
          <w:rFonts w:ascii="Palatino Linotype" w:hAnsi="Palatino Linotype"/>
          <w:sz w:val="22"/>
        </w:rPr>
        <w:t>A prospective examination of the relationship between stress, anxiety, and depression.</w:t>
      </w:r>
      <w:r w:rsidR="009732E6" w:rsidRPr="00223034">
        <w:rPr>
          <w:rFonts w:ascii="Palatino Linotype" w:hAnsi="Palatino Linotype"/>
          <w:sz w:val="22"/>
        </w:rPr>
        <w:t xml:space="preserve"> Poster </w:t>
      </w:r>
      <w:r w:rsidR="009513A9" w:rsidRPr="00223034">
        <w:rPr>
          <w:rFonts w:ascii="Palatino Linotype" w:hAnsi="Palatino Linotype"/>
          <w:sz w:val="22"/>
        </w:rPr>
        <w:t>presented at</w:t>
      </w:r>
      <w:r w:rsidR="009732E6" w:rsidRPr="00223034">
        <w:rPr>
          <w:rFonts w:ascii="Palatino Linotype" w:hAnsi="Palatino Linotype"/>
          <w:sz w:val="22"/>
        </w:rPr>
        <w:t xml:space="preserve"> the 45</w:t>
      </w:r>
      <w:r w:rsidR="009732E6" w:rsidRPr="00223034">
        <w:rPr>
          <w:rFonts w:ascii="Palatino Linotype" w:hAnsi="Palatino Linotype"/>
          <w:sz w:val="22"/>
          <w:vertAlign w:val="superscript"/>
        </w:rPr>
        <w:t>th</w:t>
      </w:r>
      <w:r w:rsidR="009732E6" w:rsidRPr="00223034">
        <w:rPr>
          <w:rFonts w:ascii="Palatino Linotype" w:hAnsi="Palatino Linotype"/>
          <w:sz w:val="22"/>
        </w:rPr>
        <w:t xml:space="preserve"> Annual ABCT Conference, Toronto.</w:t>
      </w:r>
    </w:p>
    <w:p w14:paraId="125E16B0" w14:textId="77777777" w:rsidR="00223034" w:rsidRDefault="00223034" w:rsidP="00223034">
      <w:pPr>
        <w:pStyle w:val="Elencoacolori-Colore11"/>
        <w:ind w:left="360" w:hanging="360"/>
        <w:rPr>
          <w:rFonts w:ascii="Palatino Linotype" w:hAnsi="Palatino Linotype"/>
          <w:sz w:val="22"/>
        </w:rPr>
      </w:pPr>
    </w:p>
    <w:p w14:paraId="3E9919BB" w14:textId="77777777" w:rsidR="00223034" w:rsidRDefault="002E422C" w:rsidP="00223034">
      <w:pPr>
        <w:numPr>
          <w:ilvl w:val="0"/>
          <w:numId w:val="18"/>
        </w:numPr>
        <w:rPr>
          <w:rFonts w:ascii="Palatino Linotype" w:hAnsi="Palatino Linotype"/>
          <w:sz w:val="22"/>
        </w:rPr>
      </w:pPr>
      <w:r w:rsidRPr="00223034">
        <w:rPr>
          <w:rFonts w:ascii="Palatino Linotype" w:hAnsi="Palatino Linotype"/>
          <w:sz w:val="22"/>
        </w:rPr>
        <w:lastRenderedPageBreak/>
        <w:t>*</w:t>
      </w:r>
      <w:r w:rsidR="009732E6" w:rsidRPr="00223034">
        <w:rPr>
          <w:rFonts w:ascii="Palatino Linotype" w:hAnsi="Palatino Linotype"/>
          <w:sz w:val="22"/>
        </w:rPr>
        <w:t xml:space="preserve">Mills, A.C., </w:t>
      </w:r>
      <w:r w:rsidRPr="00223034">
        <w:rPr>
          <w:rFonts w:ascii="Palatino Linotype" w:hAnsi="Palatino Linotype"/>
          <w:sz w:val="22"/>
        </w:rPr>
        <w:t>*</w:t>
      </w:r>
      <w:r w:rsidR="009732E6" w:rsidRPr="00223034">
        <w:rPr>
          <w:rFonts w:ascii="Palatino Linotype" w:hAnsi="Palatino Linotype"/>
          <w:sz w:val="22"/>
        </w:rPr>
        <w:t xml:space="preserve">Judah, M.R., Davidson, C.L., </w:t>
      </w:r>
      <w:r w:rsidRPr="00223034">
        <w:rPr>
          <w:rFonts w:ascii="Palatino Linotype" w:hAnsi="Palatino Linotype"/>
          <w:sz w:val="22"/>
        </w:rPr>
        <w:t>*</w:t>
      </w:r>
      <w:r w:rsidR="008E31AF" w:rsidRPr="00223034">
        <w:rPr>
          <w:rFonts w:ascii="Palatino Linotype" w:hAnsi="Palatino Linotype"/>
          <w:sz w:val="22"/>
        </w:rPr>
        <w:t xml:space="preserve">Lechner, W.V., </w:t>
      </w:r>
      <w:r w:rsidR="009732E6" w:rsidRPr="00223034">
        <w:rPr>
          <w:rFonts w:ascii="Palatino Linotype" w:hAnsi="Palatino Linotype"/>
          <w:sz w:val="22"/>
        </w:rPr>
        <w:t xml:space="preserve">&amp; </w:t>
      </w:r>
      <w:r w:rsidR="009732E6" w:rsidRPr="00223034">
        <w:rPr>
          <w:rFonts w:ascii="Palatino Linotype" w:hAnsi="Palatino Linotype"/>
          <w:b/>
          <w:sz w:val="22"/>
        </w:rPr>
        <w:t>Grant, D.M.</w:t>
      </w:r>
      <w:r w:rsidR="009732E6" w:rsidRPr="00223034">
        <w:rPr>
          <w:rFonts w:ascii="Palatino Linotype" w:hAnsi="Palatino Linotype"/>
          <w:sz w:val="22"/>
        </w:rPr>
        <w:t xml:space="preserve"> (2011). Rumination and anticipatory processing: Specific predictors of social anxiety and depression? Poster </w:t>
      </w:r>
      <w:r w:rsidR="003B0C27" w:rsidRPr="00223034">
        <w:rPr>
          <w:rFonts w:ascii="Palatino Linotype" w:hAnsi="Palatino Linotype"/>
          <w:sz w:val="22"/>
        </w:rPr>
        <w:t xml:space="preserve">presented at </w:t>
      </w:r>
      <w:r w:rsidR="009732E6" w:rsidRPr="00223034">
        <w:rPr>
          <w:rFonts w:ascii="Palatino Linotype" w:hAnsi="Palatino Linotype"/>
          <w:sz w:val="22"/>
        </w:rPr>
        <w:t>the 45</w:t>
      </w:r>
      <w:r w:rsidR="009732E6" w:rsidRPr="00223034">
        <w:rPr>
          <w:rFonts w:ascii="Palatino Linotype" w:hAnsi="Palatino Linotype"/>
          <w:sz w:val="22"/>
          <w:vertAlign w:val="superscript"/>
        </w:rPr>
        <w:t>th</w:t>
      </w:r>
      <w:r w:rsidR="009732E6" w:rsidRPr="00223034">
        <w:rPr>
          <w:rFonts w:ascii="Palatino Linotype" w:hAnsi="Palatino Linotype"/>
          <w:sz w:val="22"/>
        </w:rPr>
        <w:t xml:space="preserve"> Annual ABCT Conference, Toronto. </w:t>
      </w:r>
    </w:p>
    <w:p w14:paraId="127CF2D4" w14:textId="77777777" w:rsidR="00223034" w:rsidRDefault="00223034" w:rsidP="00223034">
      <w:pPr>
        <w:pStyle w:val="Elencoacolori-Colore11"/>
        <w:ind w:left="360" w:hanging="360"/>
        <w:rPr>
          <w:rFonts w:ascii="Palatino Linotype" w:hAnsi="Palatino Linotype"/>
          <w:sz w:val="22"/>
        </w:rPr>
      </w:pPr>
    </w:p>
    <w:p w14:paraId="5E7C64F6" w14:textId="77777777" w:rsidR="00223034" w:rsidRDefault="009732E6" w:rsidP="00223034">
      <w:pPr>
        <w:numPr>
          <w:ilvl w:val="0"/>
          <w:numId w:val="18"/>
        </w:numPr>
        <w:rPr>
          <w:rFonts w:ascii="Palatino Linotype" w:hAnsi="Palatino Linotype"/>
          <w:sz w:val="22"/>
        </w:rPr>
      </w:pPr>
      <w:r w:rsidRPr="00223034">
        <w:rPr>
          <w:rFonts w:ascii="Palatino Linotype" w:hAnsi="Palatino Linotype"/>
          <w:sz w:val="22"/>
        </w:rPr>
        <w:t xml:space="preserve">Conybeare, </w:t>
      </w:r>
      <w:r w:rsidR="007D23D6" w:rsidRPr="00223034">
        <w:rPr>
          <w:rFonts w:ascii="Palatino Linotype" w:hAnsi="Palatino Linotype"/>
          <w:sz w:val="22"/>
        </w:rPr>
        <w:t xml:space="preserve">D.J., </w:t>
      </w:r>
      <w:r w:rsidRPr="00223034">
        <w:rPr>
          <w:rFonts w:ascii="Palatino Linotype" w:hAnsi="Palatino Linotype"/>
          <w:sz w:val="22"/>
        </w:rPr>
        <w:t xml:space="preserve">Davidson, C.L., Goldwin, M., </w:t>
      </w:r>
      <w:r w:rsidR="002E422C" w:rsidRPr="00223034">
        <w:rPr>
          <w:rFonts w:ascii="Palatino Linotype" w:hAnsi="Palatino Linotype"/>
          <w:sz w:val="22"/>
        </w:rPr>
        <w:t>*</w:t>
      </w:r>
      <w:r w:rsidRPr="00223034">
        <w:rPr>
          <w:rFonts w:ascii="Palatino Linotype" w:hAnsi="Palatino Linotype"/>
          <w:sz w:val="22"/>
        </w:rPr>
        <w:t xml:space="preserve">Mills, A.C., </w:t>
      </w:r>
      <w:r w:rsidR="002E422C" w:rsidRPr="00223034">
        <w:rPr>
          <w:rFonts w:ascii="Palatino Linotype" w:hAnsi="Palatino Linotype"/>
          <w:sz w:val="22"/>
        </w:rPr>
        <w:t>*</w:t>
      </w:r>
      <w:r w:rsidRPr="00223034">
        <w:rPr>
          <w:rFonts w:ascii="Palatino Linotype" w:hAnsi="Palatino Linotype"/>
          <w:sz w:val="22"/>
        </w:rPr>
        <w:t xml:space="preserve">Judah, M.R., </w:t>
      </w:r>
      <w:r w:rsidRPr="00223034">
        <w:rPr>
          <w:rFonts w:ascii="Palatino Linotype" w:hAnsi="Palatino Linotype"/>
          <w:b/>
          <w:sz w:val="22"/>
        </w:rPr>
        <w:t>Grant, D.M.</w:t>
      </w:r>
      <w:r w:rsidRPr="00223034">
        <w:rPr>
          <w:rFonts w:ascii="Palatino Linotype" w:hAnsi="Palatino Linotype"/>
          <w:sz w:val="22"/>
        </w:rPr>
        <w:t>, &amp; Behar, E. (2011). The effects of worry on a subsequent period of social anxiety in individuals high in worry and/or soc</w:t>
      </w:r>
      <w:r w:rsidR="00493914" w:rsidRPr="00223034">
        <w:rPr>
          <w:rFonts w:ascii="Palatino Linotype" w:hAnsi="Palatino Linotype"/>
          <w:sz w:val="22"/>
        </w:rPr>
        <w:t>ial anxiety. Poster presented at</w:t>
      </w:r>
      <w:r w:rsidRPr="00223034">
        <w:rPr>
          <w:rFonts w:ascii="Palatino Linotype" w:hAnsi="Palatino Linotype"/>
          <w:sz w:val="22"/>
        </w:rPr>
        <w:t xml:space="preserve"> the 45</w:t>
      </w:r>
      <w:r w:rsidRPr="00223034">
        <w:rPr>
          <w:rFonts w:ascii="Palatino Linotype" w:hAnsi="Palatino Linotype"/>
          <w:sz w:val="22"/>
          <w:vertAlign w:val="superscript"/>
        </w:rPr>
        <w:t>th</w:t>
      </w:r>
      <w:r w:rsidRPr="00223034">
        <w:rPr>
          <w:rFonts w:ascii="Palatino Linotype" w:hAnsi="Palatino Linotype"/>
          <w:sz w:val="22"/>
        </w:rPr>
        <w:t xml:space="preserve"> Annual ABCT Conference, Toronto.</w:t>
      </w:r>
    </w:p>
    <w:p w14:paraId="653A292D" w14:textId="77777777" w:rsidR="00223034" w:rsidRDefault="00223034" w:rsidP="00223034">
      <w:pPr>
        <w:pStyle w:val="Elencoacolori-Colore11"/>
        <w:ind w:left="360" w:hanging="360"/>
        <w:rPr>
          <w:rFonts w:ascii="Palatino Linotype" w:hAnsi="Palatino Linotype"/>
          <w:sz w:val="22"/>
        </w:rPr>
      </w:pPr>
    </w:p>
    <w:p w14:paraId="034A8E33" w14:textId="77777777" w:rsidR="00223034" w:rsidRDefault="009513A9" w:rsidP="00223034">
      <w:pPr>
        <w:numPr>
          <w:ilvl w:val="0"/>
          <w:numId w:val="18"/>
        </w:numPr>
        <w:rPr>
          <w:rFonts w:ascii="Palatino Linotype" w:hAnsi="Palatino Linotype"/>
          <w:sz w:val="22"/>
        </w:rPr>
      </w:pPr>
      <w:r w:rsidRPr="00223034">
        <w:rPr>
          <w:rFonts w:ascii="Palatino Linotype" w:hAnsi="Palatino Linotype"/>
          <w:sz w:val="22"/>
        </w:rPr>
        <w:t xml:space="preserve">Slish, M.L., Rasmussen, K.A., </w:t>
      </w:r>
      <w:r w:rsidRPr="00223034">
        <w:rPr>
          <w:rFonts w:ascii="Palatino Linotype" w:hAnsi="Palatino Linotype"/>
          <w:b/>
          <w:sz w:val="22"/>
        </w:rPr>
        <w:t>Grant, D.M.</w:t>
      </w:r>
      <w:r w:rsidRPr="00223034">
        <w:rPr>
          <w:rFonts w:ascii="Palatino Linotype" w:hAnsi="Palatino Linotype"/>
          <w:sz w:val="22"/>
        </w:rPr>
        <w:t>, Davidson, C.L., Rhoades-Kerswill, S., &amp; Wingate, L.R. (2011). Optimism, hope, hopelessness, and the path to suicidal thinking. Poster presented at the 2011 45</w:t>
      </w:r>
      <w:r w:rsidRPr="00223034">
        <w:rPr>
          <w:rFonts w:ascii="Palatino Linotype" w:hAnsi="Palatino Linotype"/>
          <w:sz w:val="22"/>
          <w:vertAlign w:val="superscript"/>
        </w:rPr>
        <w:t>th</w:t>
      </w:r>
      <w:r w:rsidRPr="00223034">
        <w:rPr>
          <w:rFonts w:ascii="Palatino Linotype" w:hAnsi="Palatino Linotype"/>
          <w:sz w:val="22"/>
        </w:rPr>
        <w:t xml:space="preserve"> Annual ABCT Conference.</w:t>
      </w:r>
    </w:p>
    <w:p w14:paraId="5E3DEEC0" w14:textId="77777777" w:rsidR="00223034" w:rsidRDefault="00223034" w:rsidP="00223034">
      <w:pPr>
        <w:pStyle w:val="Elencoacolori-Colore11"/>
        <w:ind w:left="360" w:hanging="360"/>
        <w:rPr>
          <w:rFonts w:ascii="Palatino Linotype" w:hAnsi="Palatino Linotype"/>
          <w:sz w:val="22"/>
        </w:rPr>
      </w:pPr>
    </w:p>
    <w:p w14:paraId="08FD2CBF" w14:textId="77777777" w:rsidR="00223034" w:rsidRDefault="005F2B15" w:rsidP="00223034">
      <w:pPr>
        <w:numPr>
          <w:ilvl w:val="0"/>
          <w:numId w:val="18"/>
        </w:numPr>
        <w:rPr>
          <w:rFonts w:ascii="Palatino Linotype" w:hAnsi="Palatino Linotype"/>
          <w:sz w:val="22"/>
        </w:rPr>
      </w:pPr>
      <w:r w:rsidRPr="00223034">
        <w:rPr>
          <w:rFonts w:ascii="Palatino Linotype" w:hAnsi="Palatino Linotype"/>
          <w:sz w:val="22"/>
        </w:rPr>
        <w:t xml:space="preserve">Kasper, L.J., Alderson, R.M., Hudec, K.L., </w:t>
      </w:r>
      <w:r w:rsidR="002E422C" w:rsidRPr="00223034">
        <w:rPr>
          <w:rFonts w:ascii="Palatino Linotype" w:hAnsi="Palatino Linotype"/>
          <w:sz w:val="22"/>
        </w:rPr>
        <w:t>*</w:t>
      </w:r>
      <w:r w:rsidRPr="00223034">
        <w:rPr>
          <w:rFonts w:ascii="Palatino Linotype" w:hAnsi="Palatino Linotype"/>
          <w:sz w:val="22"/>
        </w:rPr>
        <w:t xml:space="preserve">Judah, M.R., </w:t>
      </w:r>
      <w:r w:rsidRPr="00223034">
        <w:rPr>
          <w:rFonts w:ascii="Palatino Linotype" w:hAnsi="Palatino Linotype"/>
          <w:b/>
          <w:sz w:val="22"/>
        </w:rPr>
        <w:t>Grant, D.M.</w:t>
      </w:r>
      <w:r w:rsidRPr="00223034">
        <w:rPr>
          <w:rFonts w:ascii="Palatino Linotype" w:hAnsi="Palatino Linotype"/>
          <w:sz w:val="22"/>
        </w:rPr>
        <w:t xml:space="preserve">, </w:t>
      </w:r>
      <w:r w:rsidR="002E422C" w:rsidRPr="00223034">
        <w:rPr>
          <w:rFonts w:ascii="Palatino Linotype" w:hAnsi="Palatino Linotype"/>
          <w:sz w:val="22"/>
        </w:rPr>
        <w:t>*</w:t>
      </w:r>
      <w:r w:rsidRPr="00223034">
        <w:rPr>
          <w:rFonts w:ascii="Palatino Linotype" w:hAnsi="Palatino Linotype"/>
          <w:sz w:val="22"/>
        </w:rPr>
        <w:t xml:space="preserve">Mills, A.C., Peintner, B., </w:t>
      </w:r>
      <w:r w:rsidR="009513A9" w:rsidRPr="00223034">
        <w:rPr>
          <w:rFonts w:ascii="Palatino Linotype" w:hAnsi="Palatino Linotype"/>
          <w:sz w:val="22"/>
        </w:rPr>
        <w:t xml:space="preserve">&amp; </w:t>
      </w:r>
      <w:r w:rsidRPr="00223034">
        <w:rPr>
          <w:rFonts w:ascii="Palatino Linotype" w:hAnsi="Palatino Linotype"/>
          <w:sz w:val="22"/>
        </w:rPr>
        <w:t>Van Schuyver, J. (2011). Examining working memory deficits in adults with ADHD and Anxiety. Poster presented at the 23</w:t>
      </w:r>
      <w:r w:rsidRPr="00223034">
        <w:rPr>
          <w:rFonts w:ascii="Palatino Linotype" w:hAnsi="Palatino Linotype"/>
          <w:sz w:val="22"/>
          <w:vertAlign w:val="superscript"/>
        </w:rPr>
        <w:t>rd</w:t>
      </w:r>
      <w:r w:rsidRPr="00223034">
        <w:rPr>
          <w:rFonts w:ascii="Palatino Linotype" w:hAnsi="Palatino Linotype"/>
          <w:sz w:val="22"/>
        </w:rPr>
        <w:t xml:space="preserve"> APS Annual Convention, Washington, DC.</w:t>
      </w:r>
    </w:p>
    <w:p w14:paraId="73AA6291" w14:textId="77777777" w:rsidR="00223034" w:rsidRDefault="00223034" w:rsidP="00223034">
      <w:pPr>
        <w:pStyle w:val="Elencoacolori-Colore11"/>
        <w:ind w:left="360" w:hanging="360"/>
        <w:rPr>
          <w:rFonts w:ascii="Palatino Linotype" w:hAnsi="Palatino Linotype"/>
          <w:sz w:val="22"/>
        </w:rPr>
      </w:pPr>
    </w:p>
    <w:p w14:paraId="6A9443F1" w14:textId="77777777" w:rsidR="00223034" w:rsidRDefault="00DE7F09" w:rsidP="00223034">
      <w:pPr>
        <w:numPr>
          <w:ilvl w:val="0"/>
          <w:numId w:val="18"/>
        </w:numPr>
        <w:rPr>
          <w:rFonts w:ascii="Palatino Linotype" w:hAnsi="Palatino Linotype"/>
          <w:sz w:val="22"/>
        </w:rPr>
      </w:pPr>
      <w:r w:rsidRPr="00223034">
        <w:rPr>
          <w:rFonts w:ascii="Palatino Linotype" w:hAnsi="Palatino Linotype"/>
          <w:sz w:val="22"/>
        </w:rPr>
        <w:t xml:space="preserve">Hudec, K.L., Alderson, R.M., Kasper, L.J., </w:t>
      </w:r>
      <w:r w:rsidR="002E422C" w:rsidRPr="00223034">
        <w:rPr>
          <w:rFonts w:ascii="Palatino Linotype" w:hAnsi="Palatino Linotype"/>
          <w:sz w:val="22"/>
        </w:rPr>
        <w:t>*</w:t>
      </w:r>
      <w:r w:rsidRPr="00223034">
        <w:rPr>
          <w:rFonts w:ascii="Palatino Linotype" w:hAnsi="Palatino Linotype"/>
          <w:sz w:val="22"/>
        </w:rPr>
        <w:t xml:space="preserve">Mills, A.C., </w:t>
      </w:r>
      <w:r w:rsidRPr="00223034">
        <w:rPr>
          <w:rFonts w:ascii="Palatino Linotype" w:hAnsi="Palatino Linotype"/>
          <w:b/>
          <w:sz w:val="22"/>
        </w:rPr>
        <w:t>Grant, D.M.</w:t>
      </w:r>
      <w:r w:rsidRPr="00223034">
        <w:rPr>
          <w:rFonts w:ascii="Palatino Linotype" w:hAnsi="Palatino Linotype"/>
          <w:sz w:val="22"/>
        </w:rPr>
        <w:t xml:space="preserve">, </w:t>
      </w:r>
      <w:r w:rsidR="002E422C" w:rsidRPr="00223034">
        <w:rPr>
          <w:rFonts w:ascii="Palatino Linotype" w:hAnsi="Palatino Linotype"/>
          <w:sz w:val="22"/>
        </w:rPr>
        <w:t>*</w:t>
      </w:r>
      <w:r w:rsidRPr="00223034">
        <w:rPr>
          <w:rFonts w:ascii="Palatino Linotype" w:hAnsi="Palatino Linotype"/>
          <w:sz w:val="22"/>
        </w:rPr>
        <w:t xml:space="preserve">Judah, M.R., Peintner, G., Peckenpaugh, R., &amp; Thompson, E. </w:t>
      </w:r>
      <w:r w:rsidR="005F2B15" w:rsidRPr="00223034">
        <w:rPr>
          <w:rFonts w:ascii="Palatino Linotype" w:hAnsi="Palatino Linotype"/>
          <w:sz w:val="22"/>
        </w:rPr>
        <w:t xml:space="preserve">(2011). </w:t>
      </w:r>
      <w:r w:rsidRPr="00223034">
        <w:rPr>
          <w:rFonts w:ascii="Palatino Linotype" w:hAnsi="Palatino Linotype"/>
          <w:sz w:val="22"/>
        </w:rPr>
        <w:t xml:space="preserve">An examination of working memory and motor activity in adults with Attention-Deficit/Hyperactivity Disorder (ADHD) and Generalized Anxiety Disorder (GAD). Poster presented at the </w:t>
      </w:r>
      <w:r w:rsidR="005F2B15" w:rsidRPr="00223034">
        <w:rPr>
          <w:rFonts w:ascii="Palatino Linotype" w:hAnsi="Palatino Linotype"/>
          <w:sz w:val="22"/>
        </w:rPr>
        <w:t>23</w:t>
      </w:r>
      <w:r w:rsidR="005F2B15" w:rsidRPr="00223034">
        <w:rPr>
          <w:rFonts w:ascii="Palatino Linotype" w:hAnsi="Palatino Linotype"/>
          <w:sz w:val="22"/>
          <w:vertAlign w:val="superscript"/>
        </w:rPr>
        <w:t>rd</w:t>
      </w:r>
      <w:r w:rsidR="005F2B15" w:rsidRPr="00223034">
        <w:rPr>
          <w:rFonts w:ascii="Palatino Linotype" w:hAnsi="Palatino Linotype"/>
          <w:sz w:val="22"/>
        </w:rPr>
        <w:t xml:space="preserve"> APS Annual Convention, Washington, DC. </w:t>
      </w:r>
    </w:p>
    <w:p w14:paraId="54FF6AB6" w14:textId="77777777" w:rsidR="00223034" w:rsidRDefault="00223034" w:rsidP="00223034">
      <w:pPr>
        <w:pStyle w:val="Elencoacolori-Colore11"/>
        <w:ind w:left="360" w:hanging="360"/>
        <w:rPr>
          <w:rFonts w:ascii="Palatino Linotype" w:hAnsi="Palatino Linotype"/>
          <w:sz w:val="22"/>
        </w:rPr>
      </w:pPr>
    </w:p>
    <w:p w14:paraId="65ADB31D" w14:textId="77777777" w:rsidR="00223034" w:rsidRDefault="00FC404C" w:rsidP="00223034">
      <w:pPr>
        <w:numPr>
          <w:ilvl w:val="0"/>
          <w:numId w:val="18"/>
        </w:numPr>
        <w:rPr>
          <w:rFonts w:ascii="Palatino Linotype" w:hAnsi="Palatino Linotype"/>
          <w:sz w:val="22"/>
        </w:rPr>
      </w:pPr>
      <w:r w:rsidRPr="00223034">
        <w:rPr>
          <w:rFonts w:ascii="Palatino Linotype" w:hAnsi="Palatino Linotype"/>
          <w:sz w:val="22"/>
        </w:rPr>
        <w:t xml:space="preserve">Conybeare, D., Davidson, C.L., </w:t>
      </w:r>
      <w:r w:rsidR="008C6B97" w:rsidRPr="00223034">
        <w:rPr>
          <w:rFonts w:ascii="Palatino Linotype" w:hAnsi="Palatino Linotype"/>
          <w:sz w:val="22"/>
        </w:rPr>
        <w:t xml:space="preserve">Goldwin, M., </w:t>
      </w:r>
      <w:r w:rsidRPr="00223034">
        <w:rPr>
          <w:rFonts w:ascii="Palatino Linotype" w:hAnsi="Palatino Linotype"/>
          <w:b/>
          <w:sz w:val="22"/>
        </w:rPr>
        <w:t>Grant, D.M.</w:t>
      </w:r>
      <w:r w:rsidRPr="00223034">
        <w:rPr>
          <w:rFonts w:ascii="Palatino Linotype" w:hAnsi="Palatino Linotype"/>
          <w:sz w:val="22"/>
        </w:rPr>
        <w:t xml:space="preserve">, &amp; Behar, E. (2010). The </w:t>
      </w:r>
      <w:r w:rsidR="00F14A6E" w:rsidRPr="00223034">
        <w:rPr>
          <w:rFonts w:ascii="Palatino Linotype" w:hAnsi="Palatino Linotype"/>
          <w:sz w:val="22"/>
        </w:rPr>
        <w:t xml:space="preserve">effects of worry on a subsequent period of social anxiety. </w:t>
      </w:r>
      <w:r w:rsidRPr="00223034">
        <w:rPr>
          <w:rFonts w:ascii="Palatino Linotype" w:hAnsi="Palatino Linotype"/>
          <w:sz w:val="22"/>
        </w:rPr>
        <w:t xml:space="preserve"> Poster </w:t>
      </w:r>
      <w:r w:rsidR="004824DD" w:rsidRPr="00223034">
        <w:rPr>
          <w:rFonts w:ascii="Palatino Linotype" w:hAnsi="Palatino Linotype"/>
          <w:sz w:val="22"/>
        </w:rPr>
        <w:t>presented at</w:t>
      </w:r>
      <w:r w:rsidRPr="00223034">
        <w:rPr>
          <w:rFonts w:ascii="Palatino Linotype" w:hAnsi="Palatino Linotype"/>
          <w:sz w:val="22"/>
        </w:rPr>
        <w:t xml:space="preserve"> the 44</w:t>
      </w:r>
      <w:r w:rsidRPr="00223034">
        <w:rPr>
          <w:rFonts w:ascii="Palatino Linotype" w:hAnsi="Palatino Linotype"/>
          <w:sz w:val="22"/>
          <w:vertAlign w:val="superscript"/>
        </w:rPr>
        <w:t>th</w:t>
      </w:r>
      <w:r w:rsidRPr="00223034">
        <w:rPr>
          <w:rFonts w:ascii="Palatino Linotype" w:hAnsi="Palatino Linotype"/>
          <w:sz w:val="22"/>
        </w:rPr>
        <w:t xml:space="preserve"> ABC</w:t>
      </w:r>
      <w:r w:rsidR="008C6B97" w:rsidRPr="00223034">
        <w:rPr>
          <w:rFonts w:ascii="Palatino Linotype" w:hAnsi="Palatino Linotype"/>
          <w:sz w:val="22"/>
        </w:rPr>
        <w:t>T Annual Convention, San Franci</w:t>
      </w:r>
      <w:r w:rsidRPr="00223034">
        <w:rPr>
          <w:rFonts w:ascii="Palatino Linotype" w:hAnsi="Palatino Linotype"/>
          <w:sz w:val="22"/>
        </w:rPr>
        <w:t>s</w:t>
      </w:r>
      <w:r w:rsidR="008C6B97" w:rsidRPr="00223034">
        <w:rPr>
          <w:rFonts w:ascii="Palatino Linotype" w:hAnsi="Palatino Linotype"/>
          <w:sz w:val="22"/>
        </w:rPr>
        <w:t>c</w:t>
      </w:r>
      <w:r w:rsidRPr="00223034">
        <w:rPr>
          <w:rFonts w:ascii="Palatino Linotype" w:hAnsi="Palatino Linotype"/>
          <w:sz w:val="22"/>
        </w:rPr>
        <w:t>o.</w:t>
      </w:r>
    </w:p>
    <w:p w14:paraId="53BD480F" w14:textId="77777777" w:rsidR="00223034" w:rsidRDefault="00223034" w:rsidP="00223034">
      <w:pPr>
        <w:pStyle w:val="Elencoacolori-Colore11"/>
        <w:ind w:left="360" w:hanging="360"/>
        <w:rPr>
          <w:rFonts w:ascii="Palatino Linotype" w:hAnsi="Palatino Linotype"/>
          <w:sz w:val="22"/>
        </w:rPr>
      </w:pPr>
    </w:p>
    <w:p w14:paraId="1F825034" w14:textId="77777777" w:rsidR="00223034" w:rsidRDefault="004824DD" w:rsidP="00223034">
      <w:pPr>
        <w:numPr>
          <w:ilvl w:val="0"/>
          <w:numId w:val="18"/>
        </w:numPr>
        <w:rPr>
          <w:rFonts w:ascii="Palatino Linotype" w:hAnsi="Palatino Linotype"/>
          <w:sz w:val="22"/>
        </w:rPr>
      </w:pPr>
      <w:r w:rsidRPr="00223034">
        <w:rPr>
          <w:rFonts w:ascii="Palatino Linotype" w:hAnsi="Palatino Linotype"/>
          <w:sz w:val="22"/>
        </w:rPr>
        <w:t xml:space="preserve">Davidson, C.L., Rhoades-Kerswill, S., Slish, M.L., Rasmussen, K.A., Wingate, L.R., &amp; </w:t>
      </w:r>
      <w:r w:rsidRPr="00223034">
        <w:rPr>
          <w:rFonts w:ascii="Palatino Linotype" w:hAnsi="Palatino Linotype"/>
          <w:b/>
          <w:sz w:val="22"/>
        </w:rPr>
        <w:t>Grant, D.M.</w:t>
      </w:r>
      <w:r w:rsidRPr="00223034">
        <w:rPr>
          <w:rFonts w:ascii="Palatino Linotype" w:hAnsi="Palatino Linotype"/>
          <w:sz w:val="22"/>
        </w:rPr>
        <w:t xml:space="preserve"> (2010). Hope and interpersonal suicide risk in a clinical sample. Poster presented at the 44</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San Francisco.</w:t>
      </w:r>
    </w:p>
    <w:p w14:paraId="654B8BD1" w14:textId="77777777" w:rsidR="00223034" w:rsidRDefault="00223034" w:rsidP="00223034">
      <w:pPr>
        <w:pStyle w:val="Elencoacolori-Colore11"/>
        <w:ind w:left="360" w:hanging="360"/>
        <w:rPr>
          <w:rFonts w:ascii="Palatino Linotype" w:hAnsi="Palatino Linotype"/>
          <w:sz w:val="22"/>
        </w:rPr>
      </w:pPr>
    </w:p>
    <w:p w14:paraId="1E3FC238" w14:textId="77777777" w:rsidR="00223034" w:rsidRDefault="002E422C" w:rsidP="00223034">
      <w:pPr>
        <w:numPr>
          <w:ilvl w:val="0"/>
          <w:numId w:val="18"/>
        </w:numPr>
        <w:rPr>
          <w:rFonts w:ascii="Palatino Linotype" w:hAnsi="Palatino Linotype"/>
          <w:sz w:val="22"/>
        </w:rPr>
      </w:pPr>
      <w:r w:rsidRPr="00223034">
        <w:rPr>
          <w:rFonts w:ascii="Palatino Linotype" w:hAnsi="Palatino Linotype"/>
          <w:sz w:val="22"/>
        </w:rPr>
        <w:t>**</w:t>
      </w:r>
      <w:r w:rsidR="00FC404C" w:rsidRPr="00223034">
        <w:rPr>
          <w:rFonts w:ascii="Palatino Linotype" w:hAnsi="Palatino Linotype"/>
          <w:sz w:val="22"/>
        </w:rPr>
        <w:t>Mantle, W.</w:t>
      </w:r>
      <w:r w:rsidR="007F6B0E" w:rsidRPr="00223034">
        <w:rPr>
          <w:rFonts w:ascii="Palatino Linotype" w:hAnsi="Palatino Linotype"/>
          <w:sz w:val="22"/>
        </w:rPr>
        <w:t xml:space="preserve">, Davidson, C.L., </w:t>
      </w:r>
      <w:r w:rsidRPr="00223034">
        <w:rPr>
          <w:rFonts w:ascii="Palatino Linotype" w:hAnsi="Palatino Linotype"/>
          <w:sz w:val="22"/>
        </w:rPr>
        <w:t>**</w:t>
      </w:r>
      <w:r w:rsidR="007F6B0E" w:rsidRPr="00223034">
        <w:rPr>
          <w:rFonts w:ascii="Palatino Linotype" w:hAnsi="Palatino Linotype"/>
          <w:sz w:val="22"/>
        </w:rPr>
        <w:t xml:space="preserve">Williams, J.M., </w:t>
      </w:r>
      <w:r w:rsidRPr="00223034">
        <w:rPr>
          <w:rFonts w:ascii="Palatino Linotype" w:hAnsi="Palatino Linotype"/>
          <w:sz w:val="22"/>
        </w:rPr>
        <w:t>**</w:t>
      </w:r>
      <w:r w:rsidR="007F6B0E" w:rsidRPr="00223034">
        <w:rPr>
          <w:rFonts w:ascii="Palatino Linotype" w:hAnsi="Palatino Linotype"/>
          <w:sz w:val="22"/>
        </w:rPr>
        <w:t xml:space="preserve">Buddin, T., Wingate, L.R., &amp; </w:t>
      </w:r>
      <w:r w:rsidR="007F6B0E" w:rsidRPr="00223034">
        <w:rPr>
          <w:rFonts w:ascii="Palatino Linotype" w:hAnsi="Palatino Linotype"/>
          <w:b/>
          <w:sz w:val="22"/>
        </w:rPr>
        <w:t>Grant, D.M.</w:t>
      </w:r>
      <w:r w:rsidR="007F6B0E" w:rsidRPr="00223034">
        <w:rPr>
          <w:rFonts w:ascii="Palatino Linotype" w:hAnsi="Palatino Linotype"/>
          <w:sz w:val="22"/>
        </w:rPr>
        <w:t xml:space="preserve"> (2010). Social anxiety and interpersonal suicide risk. Poster </w:t>
      </w:r>
      <w:r w:rsidR="004824DD" w:rsidRPr="00223034">
        <w:rPr>
          <w:rFonts w:ascii="Palatino Linotype" w:hAnsi="Palatino Linotype"/>
          <w:sz w:val="22"/>
        </w:rPr>
        <w:t>presented at</w:t>
      </w:r>
      <w:r w:rsidR="007F6B0E" w:rsidRPr="00223034">
        <w:rPr>
          <w:rFonts w:ascii="Palatino Linotype" w:hAnsi="Palatino Linotype"/>
          <w:sz w:val="22"/>
        </w:rPr>
        <w:t xml:space="preserve"> the 44</w:t>
      </w:r>
      <w:r w:rsidR="007F6B0E" w:rsidRPr="00223034">
        <w:rPr>
          <w:rFonts w:ascii="Palatino Linotype" w:hAnsi="Palatino Linotype"/>
          <w:sz w:val="22"/>
          <w:vertAlign w:val="superscript"/>
        </w:rPr>
        <w:t>th</w:t>
      </w:r>
      <w:r w:rsidR="007F6B0E" w:rsidRPr="00223034">
        <w:rPr>
          <w:rFonts w:ascii="Palatino Linotype" w:hAnsi="Palatino Linotype"/>
          <w:sz w:val="22"/>
        </w:rPr>
        <w:t xml:space="preserve"> ABCT Annual Convention, San Francisco.</w:t>
      </w:r>
    </w:p>
    <w:p w14:paraId="0F0AAA66" w14:textId="77777777" w:rsidR="00223034" w:rsidRDefault="00223034" w:rsidP="00223034">
      <w:pPr>
        <w:pStyle w:val="Elencoacolori-Colore11"/>
        <w:ind w:left="360" w:hanging="360"/>
        <w:rPr>
          <w:rFonts w:ascii="Palatino Linotype" w:hAnsi="Palatino Linotype"/>
          <w:sz w:val="22"/>
        </w:rPr>
      </w:pPr>
    </w:p>
    <w:p w14:paraId="2737CC8B" w14:textId="77777777" w:rsidR="00223034" w:rsidRDefault="00155E5C" w:rsidP="00223034">
      <w:pPr>
        <w:numPr>
          <w:ilvl w:val="0"/>
          <w:numId w:val="18"/>
        </w:numPr>
        <w:rPr>
          <w:rFonts w:ascii="Palatino Linotype" w:hAnsi="Palatino Linotype"/>
          <w:sz w:val="22"/>
        </w:rPr>
      </w:pPr>
      <w:r w:rsidRPr="00223034">
        <w:rPr>
          <w:rFonts w:ascii="Palatino Linotype" w:hAnsi="Palatino Linotype"/>
          <w:sz w:val="22"/>
        </w:rPr>
        <w:t xml:space="preserve">Fedele, D.A., </w:t>
      </w:r>
      <w:r w:rsidRPr="00223034">
        <w:rPr>
          <w:rFonts w:ascii="Palatino Linotype" w:hAnsi="Palatino Linotype"/>
          <w:b/>
          <w:sz w:val="22"/>
        </w:rPr>
        <w:t>Grant, D.M.</w:t>
      </w:r>
      <w:r w:rsidRPr="00223034">
        <w:rPr>
          <w:rFonts w:ascii="Palatino Linotype" w:hAnsi="Palatino Linotype"/>
          <w:sz w:val="22"/>
        </w:rPr>
        <w:t>, Wolfe-Christensen, C., Mu</w:t>
      </w:r>
      <w:r w:rsidR="00766484" w:rsidRPr="00223034">
        <w:rPr>
          <w:rFonts w:ascii="Palatino Linotype" w:hAnsi="Palatino Linotype"/>
          <w:sz w:val="22"/>
        </w:rPr>
        <w:t>llins, L.L., &amp; Ryan, J.L. (2010</w:t>
      </w:r>
      <w:r w:rsidRPr="00223034">
        <w:rPr>
          <w:rFonts w:ascii="Palatino Linotype" w:hAnsi="Palatino Linotype"/>
          <w:sz w:val="22"/>
        </w:rPr>
        <w:t xml:space="preserve">). Factor structure of Parenting Stress Index in Chronic Illness Populations. Poster </w:t>
      </w:r>
      <w:r w:rsidR="00766484" w:rsidRPr="00223034">
        <w:rPr>
          <w:rFonts w:ascii="Palatino Linotype" w:hAnsi="Palatino Linotype"/>
          <w:sz w:val="22"/>
        </w:rPr>
        <w:t xml:space="preserve">presented at </w:t>
      </w:r>
      <w:r w:rsidRPr="00223034">
        <w:rPr>
          <w:rFonts w:ascii="Palatino Linotype" w:hAnsi="Palatino Linotype"/>
          <w:sz w:val="22"/>
        </w:rPr>
        <w:t>the 118 Annual APA Conference.</w:t>
      </w:r>
    </w:p>
    <w:p w14:paraId="22AEC0E5" w14:textId="77777777" w:rsidR="00223034" w:rsidRDefault="00223034" w:rsidP="00223034">
      <w:pPr>
        <w:pStyle w:val="Elencoacolori-Colore11"/>
        <w:ind w:left="360" w:hanging="360"/>
        <w:rPr>
          <w:rFonts w:ascii="Palatino Linotype" w:hAnsi="Palatino Linotype"/>
          <w:sz w:val="22"/>
        </w:rPr>
      </w:pPr>
    </w:p>
    <w:p w14:paraId="252AE736" w14:textId="77777777" w:rsidR="00223034" w:rsidRDefault="00AD0AE3" w:rsidP="00223034">
      <w:pPr>
        <w:numPr>
          <w:ilvl w:val="0"/>
          <w:numId w:val="18"/>
        </w:numPr>
        <w:rPr>
          <w:rFonts w:ascii="Palatino Linotype" w:hAnsi="Palatino Linotype"/>
          <w:sz w:val="22"/>
        </w:rPr>
      </w:pPr>
      <w:r w:rsidRPr="00223034">
        <w:rPr>
          <w:rFonts w:ascii="Palatino Linotype" w:hAnsi="Palatino Linotype"/>
          <w:sz w:val="22"/>
        </w:rPr>
        <w:t xml:space="preserve">Junghans, A., Lovett, D., Eldridge, D., </w:t>
      </w:r>
      <w:r w:rsidRPr="00223034">
        <w:rPr>
          <w:rFonts w:ascii="Palatino Linotype" w:hAnsi="Palatino Linotype"/>
          <w:b/>
          <w:sz w:val="22"/>
        </w:rPr>
        <w:t>Grant, D.M.</w:t>
      </w:r>
      <w:r w:rsidRPr="00223034">
        <w:rPr>
          <w:rFonts w:ascii="Palatino Linotype" w:hAnsi="Palatino Linotype"/>
          <w:sz w:val="22"/>
        </w:rPr>
        <w:t xml:space="preserve">, &amp; Dempsey, J.P. (2009). Smoking to cope with social anxiety: A preliminary investigation. Poster </w:t>
      </w:r>
      <w:r w:rsidR="00962321" w:rsidRPr="00223034">
        <w:rPr>
          <w:rFonts w:ascii="Palatino Linotype" w:hAnsi="Palatino Linotype"/>
          <w:sz w:val="22"/>
        </w:rPr>
        <w:t xml:space="preserve">presented at </w:t>
      </w:r>
      <w:r w:rsidRPr="00223034">
        <w:rPr>
          <w:rFonts w:ascii="Palatino Linotype" w:hAnsi="Palatino Linotype"/>
          <w:sz w:val="22"/>
        </w:rPr>
        <w:t>the 43</w:t>
      </w:r>
      <w:r w:rsidRPr="00223034">
        <w:rPr>
          <w:rFonts w:ascii="Palatino Linotype" w:hAnsi="Palatino Linotype"/>
          <w:sz w:val="22"/>
          <w:vertAlign w:val="superscript"/>
        </w:rPr>
        <w:t>rd</w:t>
      </w:r>
      <w:r w:rsidRPr="00223034">
        <w:rPr>
          <w:rFonts w:ascii="Palatino Linotype" w:hAnsi="Palatino Linotype"/>
          <w:sz w:val="22"/>
        </w:rPr>
        <w:t xml:space="preserve"> ABCT Annual Convention, New York.</w:t>
      </w:r>
    </w:p>
    <w:p w14:paraId="79F4CA2C" w14:textId="77777777" w:rsidR="00223034" w:rsidRDefault="00223034" w:rsidP="00223034">
      <w:pPr>
        <w:pStyle w:val="Elencoacolori-Colore11"/>
        <w:ind w:left="360" w:hanging="360"/>
        <w:rPr>
          <w:rFonts w:ascii="Palatino Linotype" w:hAnsi="Palatino Linotype"/>
          <w:b/>
          <w:sz w:val="22"/>
        </w:rPr>
      </w:pPr>
    </w:p>
    <w:p w14:paraId="3EFCE5BB"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lastRenderedPageBreak/>
        <w:t>Grant, D.M.</w:t>
      </w:r>
      <w:r w:rsidRPr="00223034">
        <w:rPr>
          <w:rFonts w:ascii="Palatino Linotype" w:hAnsi="Palatino Linotype"/>
          <w:sz w:val="22"/>
        </w:rPr>
        <w:t>, &amp; Beck, J.G. (2008). Does rumination influence memory biases in social anxiety? Poster presented at the 42</w:t>
      </w:r>
      <w:r w:rsidRPr="00223034">
        <w:rPr>
          <w:rFonts w:ascii="Palatino Linotype" w:hAnsi="Palatino Linotype"/>
          <w:sz w:val="22"/>
          <w:vertAlign w:val="superscript"/>
        </w:rPr>
        <w:t>nd</w:t>
      </w:r>
      <w:r w:rsidRPr="00223034">
        <w:rPr>
          <w:rFonts w:ascii="Palatino Linotype" w:hAnsi="Palatino Linotype"/>
          <w:sz w:val="22"/>
        </w:rPr>
        <w:t xml:space="preserve"> ABCT Annual Convention, Orlando.</w:t>
      </w:r>
    </w:p>
    <w:p w14:paraId="07061892" w14:textId="77777777" w:rsidR="00223034" w:rsidRDefault="00223034" w:rsidP="00223034">
      <w:pPr>
        <w:pStyle w:val="Elencoacolori-Colore11"/>
        <w:ind w:left="360" w:hanging="360"/>
        <w:rPr>
          <w:rFonts w:ascii="Palatino Linotype" w:hAnsi="Palatino Linotype"/>
          <w:sz w:val="22"/>
        </w:rPr>
      </w:pPr>
    </w:p>
    <w:p w14:paraId="0FE94028"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Clapp, J.D., Palyo, S.A., </w:t>
      </w:r>
      <w:r w:rsidRPr="00223034">
        <w:rPr>
          <w:rFonts w:ascii="Palatino Linotype" w:hAnsi="Palatino Linotype"/>
          <w:b/>
          <w:sz w:val="22"/>
        </w:rPr>
        <w:t>Grant, D.M.</w:t>
      </w:r>
      <w:r w:rsidRPr="00223034">
        <w:rPr>
          <w:rFonts w:ascii="Palatino Linotype" w:hAnsi="Palatino Linotype"/>
          <w:sz w:val="22"/>
        </w:rPr>
        <w:t>, Marques, L., Bennett, S.A., Griffin, M., &amp; Beck, J.G. (2008). The Anxious Driving Questionnaire: Scale Development and Validation. Poster presented at the 42</w:t>
      </w:r>
      <w:r w:rsidRPr="00223034">
        <w:rPr>
          <w:rFonts w:ascii="Palatino Linotype" w:hAnsi="Palatino Linotype"/>
          <w:sz w:val="22"/>
          <w:vertAlign w:val="superscript"/>
        </w:rPr>
        <w:t>nd</w:t>
      </w:r>
      <w:r w:rsidRPr="00223034">
        <w:rPr>
          <w:rFonts w:ascii="Palatino Linotype" w:hAnsi="Palatino Linotype"/>
          <w:sz w:val="22"/>
        </w:rPr>
        <w:t xml:space="preserve"> ABCT Annual Convention, Orlando.</w:t>
      </w:r>
    </w:p>
    <w:p w14:paraId="024EEAF8" w14:textId="77777777" w:rsidR="00223034" w:rsidRDefault="00223034" w:rsidP="00223034">
      <w:pPr>
        <w:pStyle w:val="Elencoacolori-Colore11"/>
        <w:ind w:left="360" w:hanging="360"/>
        <w:rPr>
          <w:rFonts w:ascii="Palatino Linotype" w:hAnsi="Palatino Linotype"/>
          <w:sz w:val="22"/>
        </w:rPr>
      </w:pPr>
    </w:p>
    <w:p w14:paraId="2898D48F" w14:textId="77777777" w:rsidR="00223034" w:rsidRDefault="00512647" w:rsidP="00223034">
      <w:pPr>
        <w:numPr>
          <w:ilvl w:val="0"/>
          <w:numId w:val="18"/>
        </w:numPr>
        <w:rPr>
          <w:rFonts w:ascii="Palatino Linotype" w:hAnsi="Palatino Linotype"/>
          <w:sz w:val="22"/>
        </w:rPr>
      </w:pPr>
      <w:r w:rsidRPr="00223034">
        <w:rPr>
          <w:rFonts w:ascii="Palatino Linotype" w:hAnsi="Palatino Linotype"/>
          <w:sz w:val="22"/>
        </w:rPr>
        <w:t xml:space="preserve">Clapp, J.D., Beck, J.G., Palyo, S.A., &amp; </w:t>
      </w:r>
      <w:r w:rsidRPr="00223034">
        <w:rPr>
          <w:rFonts w:ascii="Palatino Linotype" w:hAnsi="Palatino Linotype"/>
          <w:b/>
          <w:sz w:val="22"/>
        </w:rPr>
        <w:t>Grant, D.M.</w:t>
      </w:r>
      <w:r w:rsidRPr="00223034">
        <w:rPr>
          <w:rFonts w:ascii="Palatino Linotype" w:hAnsi="Palatino Linotype"/>
          <w:sz w:val="22"/>
        </w:rPr>
        <w:t xml:space="preserve"> (2008). Is there a synergy of pain and PTSD on quality of life? Poster presented at the 19</w:t>
      </w:r>
      <w:r w:rsidRPr="00223034">
        <w:rPr>
          <w:rFonts w:ascii="Palatino Linotype" w:hAnsi="Palatino Linotype"/>
          <w:sz w:val="22"/>
          <w:vertAlign w:val="superscript"/>
        </w:rPr>
        <w:t>th</w:t>
      </w:r>
      <w:r w:rsidRPr="00223034">
        <w:rPr>
          <w:rFonts w:ascii="Palatino Linotype" w:hAnsi="Palatino Linotype"/>
          <w:sz w:val="22"/>
        </w:rPr>
        <w:t xml:space="preserve"> American Academy of Pain Management Convention, Nashville, TN.</w:t>
      </w:r>
    </w:p>
    <w:p w14:paraId="0A1F28BA" w14:textId="77777777" w:rsidR="00223034" w:rsidRDefault="00223034" w:rsidP="00223034">
      <w:pPr>
        <w:pStyle w:val="Elencoacolori-Colore11"/>
        <w:ind w:left="360" w:hanging="360"/>
        <w:rPr>
          <w:rFonts w:ascii="Palatino Linotype" w:hAnsi="Palatino Linotype"/>
          <w:sz w:val="22"/>
        </w:rPr>
      </w:pPr>
    </w:p>
    <w:p w14:paraId="686A2994"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Beck, J.G., </w:t>
      </w:r>
      <w:r w:rsidRPr="00223034">
        <w:rPr>
          <w:rFonts w:ascii="Palatino Linotype" w:hAnsi="Palatino Linotype"/>
          <w:b/>
          <w:sz w:val="22"/>
        </w:rPr>
        <w:t>Grant, D.M.</w:t>
      </w:r>
      <w:r w:rsidRPr="00223034">
        <w:rPr>
          <w:rFonts w:ascii="Palatino Linotype" w:hAnsi="Palatino Linotype"/>
          <w:sz w:val="22"/>
        </w:rPr>
        <w:t xml:space="preserve">, Clapp, J.D., &amp; Palyo, S.A. (2008). Understanding the interpersonal impact of trauma: Contributions of </w:t>
      </w:r>
      <w:r w:rsidR="00AA492B" w:rsidRPr="00223034">
        <w:rPr>
          <w:rFonts w:ascii="Palatino Linotype" w:hAnsi="Palatino Linotype"/>
          <w:sz w:val="22"/>
        </w:rPr>
        <w:t>PTSD and depression. Paper</w:t>
      </w:r>
      <w:r w:rsidRPr="00223034">
        <w:rPr>
          <w:rFonts w:ascii="Palatino Linotype" w:hAnsi="Palatino Linotype"/>
          <w:sz w:val="22"/>
        </w:rPr>
        <w:t xml:space="preserve"> presented at the 42</w:t>
      </w:r>
      <w:r w:rsidRPr="00223034">
        <w:rPr>
          <w:rFonts w:ascii="Palatino Linotype" w:hAnsi="Palatino Linotype"/>
          <w:sz w:val="22"/>
          <w:vertAlign w:val="superscript"/>
        </w:rPr>
        <w:t>nd</w:t>
      </w:r>
      <w:r w:rsidRPr="00223034">
        <w:rPr>
          <w:rFonts w:ascii="Palatino Linotype" w:hAnsi="Palatino Linotype"/>
          <w:sz w:val="22"/>
        </w:rPr>
        <w:t xml:space="preserve"> ABCT Annual Convention, Orlando.</w:t>
      </w:r>
    </w:p>
    <w:p w14:paraId="4BCA13F1" w14:textId="77777777" w:rsidR="00223034" w:rsidRDefault="00223034" w:rsidP="00223034">
      <w:pPr>
        <w:pStyle w:val="Elencoacolori-Colore11"/>
        <w:ind w:left="360" w:hanging="360"/>
        <w:rPr>
          <w:rFonts w:ascii="Palatino Linotype" w:hAnsi="Palatino Linotype"/>
          <w:b/>
          <w:sz w:val="22"/>
        </w:rPr>
      </w:pPr>
    </w:p>
    <w:p w14:paraId="226BE416"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xml:space="preserve"> &amp; Beck, J.G. (2007). Rumination and social anxiety: Examining the interactive effects of de</w:t>
      </w:r>
      <w:r w:rsidR="00AA492B" w:rsidRPr="00223034">
        <w:rPr>
          <w:rFonts w:ascii="Palatino Linotype" w:hAnsi="Palatino Linotype"/>
          <w:sz w:val="22"/>
        </w:rPr>
        <w:t xml:space="preserve">pressive symptoms. Poster </w:t>
      </w:r>
      <w:r w:rsidRPr="00223034">
        <w:rPr>
          <w:rFonts w:ascii="Palatino Linotype" w:hAnsi="Palatino Linotype"/>
          <w:sz w:val="22"/>
        </w:rPr>
        <w:t>presented at the 41</w:t>
      </w:r>
      <w:r w:rsidRPr="00223034">
        <w:rPr>
          <w:rFonts w:ascii="Palatino Linotype" w:hAnsi="Palatino Linotype"/>
          <w:sz w:val="22"/>
          <w:vertAlign w:val="superscript"/>
        </w:rPr>
        <w:t>st</w:t>
      </w:r>
      <w:r w:rsidRPr="00223034">
        <w:rPr>
          <w:rFonts w:ascii="Palatino Linotype" w:hAnsi="Palatino Linotype"/>
          <w:sz w:val="22"/>
        </w:rPr>
        <w:t xml:space="preserve"> ABCT Annual Convention, Philadelphia.</w:t>
      </w:r>
    </w:p>
    <w:p w14:paraId="2019EA2C" w14:textId="77777777" w:rsidR="00223034" w:rsidRDefault="00223034" w:rsidP="00223034">
      <w:pPr>
        <w:pStyle w:val="Elencoacolori-Colore11"/>
        <w:ind w:left="360" w:hanging="360"/>
        <w:rPr>
          <w:rFonts w:ascii="Palatino Linotype" w:hAnsi="Palatino Linotype"/>
          <w:b/>
          <w:sz w:val="22"/>
        </w:rPr>
      </w:pPr>
    </w:p>
    <w:p w14:paraId="1D396D15"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xml:space="preserve"> &amp; Beck, J.G. (2007). What predicts the trajectory of rumination?: A prospective natura</w:t>
      </w:r>
      <w:r w:rsidR="00AA492B" w:rsidRPr="00223034">
        <w:rPr>
          <w:rFonts w:ascii="Palatino Linotype" w:hAnsi="Palatino Linotype"/>
          <w:sz w:val="22"/>
        </w:rPr>
        <w:t xml:space="preserve">listic evaluation. Poster </w:t>
      </w:r>
      <w:r w:rsidRPr="00223034">
        <w:rPr>
          <w:rFonts w:ascii="Palatino Linotype" w:hAnsi="Palatino Linotype"/>
          <w:sz w:val="22"/>
        </w:rPr>
        <w:t>presented at the 41</w:t>
      </w:r>
      <w:r w:rsidRPr="00223034">
        <w:rPr>
          <w:rFonts w:ascii="Palatino Linotype" w:hAnsi="Palatino Linotype"/>
          <w:sz w:val="22"/>
          <w:vertAlign w:val="superscript"/>
        </w:rPr>
        <w:t>st</w:t>
      </w:r>
      <w:r w:rsidRPr="00223034">
        <w:rPr>
          <w:rFonts w:ascii="Palatino Linotype" w:hAnsi="Palatino Linotype"/>
          <w:sz w:val="22"/>
        </w:rPr>
        <w:t xml:space="preserve"> ABCT Annual Convention, Philadelphia.</w:t>
      </w:r>
    </w:p>
    <w:p w14:paraId="3F1A82F7" w14:textId="77777777" w:rsidR="00223034" w:rsidRDefault="00223034" w:rsidP="00223034">
      <w:pPr>
        <w:pStyle w:val="Elencoacolori-Colore11"/>
        <w:ind w:left="360" w:hanging="360"/>
        <w:rPr>
          <w:rFonts w:ascii="Palatino Linotype" w:hAnsi="Palatino Linotype"/>
          <w:b/>
          <w:sz w:val="22"/>
        </w:rPr>
      </w:pPr>
    </w:p>
    <w:p w14:paraId="771F0A61"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Beck, J.G., Farrow, S.M., &amp; Davila, J. (2006). Do interpersonal features of social anxiety influence the development of depressive symptoms? Paper presented at the 40</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Chicago.</w:t>
      </w:r>
    </w:p>
    <w:p w14:paraId="7CDE2478" w14:textId="77777777" w:rsidR="00223034" w:rsidRDefault="00223034" w:rsidP="00223034">
      <w:pPr>
        <w:pStyle w:val="Elencoacolori-Colore11"/>
        <w:ind w:left="360" w:hanging="360"/>
        <w:rPr>
          <w:rFonts w:ascii="Palatino Linotype" w:hAnsi="Palatino Linotype"/>
          <w:b/>
          <w:sz w:val="22"/>
        </w:rPr>
      </w:pPr>
    </w:p>
    <w:p w14:paraId="712A0BE6"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Beck, J.G., &amp; Davila, J. (2006). Does anxiety sensitivity predict symptoms of anxiety and mood disorders? Poster presented at the 40</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Chicago.</w:t>
      </w:r>
    </w:p>
    <w:p w14:paraId="75175D94" w14:textId="77777777" w:rsidR="00223034" w:rsidRDefault="00223034" w:rsidP="00223034">
      <w:pPr>
        <w:pStyle w:val="Elencoacolori-Colore11"/>
        <w:ind w:left="360" w:hanging="360"/>
        <w:rPr>
          <w:rFonts w:ascii="Palatino Linotype" w:hAnsi="Palatino Linotype"/>
          <w:sz w:val="22"/>
        </w:rPr>
      </w:pPr>
    </w:p>
    <w:p w14:paraId="1C6DEDAE"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Clapp., J.D., Palyo, S.A., </w:t>
      </w:r>
      <w:r w:rsidRPr="00223034">
        <w:rPr>
          <w:rFonts w:ascii="Palatino Linotype" w:hAnsi="Palatino Linotype"/>
          <w:b/>
          <w:sz w:val="22"/>
        </w:rPr>
        <w:t>Grant, D.M.</w:t>
      </w:r>
      <w:r w:rsidRPr="00223034">
        <w:rPr>
          <w:rFonts w:ascii="Palatino Linotype" w:hAnsi="Palatino Linotype"/>
          <w:sz w:val="22"/>
        </w:rPr>
        <w:t>, Miller, L.M., Gudmundsdottir, B., &amp; Beck, J.G. (2006). Is there a synergy between PTSD and pain in diminishing quality of life? Poster presented at the 40</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Chicago.</w:t>
      </w:r>
    </w:p>
    <w:p w14:paraId="4043E9E1" w14:textId="77777777" w:rsidR="00223034" w:rsidRDefault="00223034" w:rsidP="00223034">
      <w:pPr>
        <w:pStyle w:val="Elencoacolori-Colore11"/>
        <w:ind w:left="360" w:hanging="360"/>
        <w:rPr>
          <w:rFonts w:ascii="Palatino Linotype" w:hAnsi="Palatino Linotype"/>
          <w:b/>
          <w:sz w:val="22"/>
        </w:rPr>
      </w:pPr>
    </w:p>
    <w:p w14:paraId="08702306"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Farrow, S., Davila, J., &amp; Beck, J.G. (2005). Social anxiety and romantic relationship quality: The importance of evaluating both partners. Poster presented at the 39</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Washington, D.C.</w:t>
      </w:r>
    </w:p>
    <w:p w14:paraId="50FC5F31" w14:textId="77777777" w:rsidR="00223034" w:rsidRDefault="00223034" w:rsidP="00223034">
      <w:pPr>
        <w:pStyle w:val="Elencoacolori-Colore11"/>
        <w:ind w:left="360" w:hanging="360"/>
        <w:rPr>
          <w:rFonts w:ascii="Palatino Linotype" w:hAnsi="Palatino Linotype"/>
          <w:b/>
          <w:sz w:val="22"/>
        </w:rPr>
      </w:pPr>
    </w:p>
    <w:p w14:paraId="7CDCB59C"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Clapp, J.D., Miller, L., Gudmundsdottir, B., Palyo, S.A., &amp; Beck, J.G. (2005). The effect of emotional numbing on interpersonal stress: Do dysfunctional cognitions matter? Poster presented at the 39</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Washington, D.C.</w:t>
      </w:r>
    </w:p>
    <w:p w14:paraId="3A302792" w14:textId="77777777" w:rsidR="00223034" w:rsidRDefault="00223034" w:rsidP="00223034">
      <w:pPr>
        <w:pStyle w:val="Elencoacolori-Colore11"/>
        <w:ind w:left="360" w:hanging="360"/>
        <w:rPr>
          <w:rFonts w:ascii="Palatino Linotype" w:hAnsi="Palatino Linotype"/>
          <w:sz w:val="22"/>
        </w:rPr>
      </w:pPr>
    </w:p>
    <w:p w14:paraId="646AD64B"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lastRenderedPageBreak/>
        <w:t xml:space="preserve">Clapp, J.D., </w:t>
      </w:r>
      <w:r w:rsidRPr="00223034">
        <w:rPr>
          <w:rFonts w:ascii="Palatino Linotype" w:hAnsi="Palatino Linotype"/>
          <w:b/>
          <w:sz w:val="22"/>
        </w:rPr>
        <w:t>Grant, D.M.</w:t>
      </w:r>
      <w:r w:rsidRPr="00223034">
        <w:rPr>
          <w:rFonts w:ascii="Palatino Linotype" w:hAnsi="Palatino Linotype"/>
          <w:sz w:val="22"/>
        </w:rPr>
        <w:t>, Palyo, S.A., Gudmundsdottir, B., Miller, L., &amp; Beck, J.G. (2005). Application of the Glover Numbing Scale to motor vehicle accident survivors: A factor analytic study. Poster presented at the 39</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Washington, D.C.</w:t>
      </w:r>
    </w:p>
    <w:p w14:paraId="71ABD54F" w14:textId="77777777" w:rsidR="00223034" w:rsidRDefault="00223034" w:rsidP="00223034">
      <w:pPr>
        <w:pStyle w:val="Elencoacolori-Colore11"/>
        <w:ind w:left="360" w:hanging="360"/>
        <w:rPr>
          <w:rFonts w:ascii="Palatino Linotype" w:hAnsi="Palatino Linotype"/>
          <w:sz w:val="22"/>
        </w:rPr>
      </w:pPr>
    </w:p>
    <w:p w14:paraId="68231E46"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Palyo, S.A., Clapp, J.D., Gudmundsdottir, B., Miller, L., </w:t>
      </w:r>
      <w:r w:rsidRPr="00223034">
        <w:rPr>
          <w:rFonts w:ascii="Palatino Linotype" w:hAnsi="Palatino Linotype"/>
          <w:b/>
          <w:sz w:val="22"/>
        </w:rPr>
        <w:t>Grant, D.M.</w:t>
      </w:r>
      <w:r w:rsidRPr="00223034">
        <w:rPr>
          <w:rFonts w:ascii="Palatino Linotype" w:hAnsi="Palatino Linotype"/>
          <w:sz w:val="22"/>
        </w:rPr>
        <w:t>, &amp; Beck, J.G. (2005). Posttraumtic numbing: Unpacking the relationship with general distress and hyperarousal. Poster presented at the 39</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Washington, D.C.</w:t>
      </w:r>
    </w:p>
    <w:p w14:paraId="264D56E5" w14:textId="77777777" w:rsidR="00223034" w:rsidRDefault="00223034" w:rsidP="00223034">
      <w:pPr>
        <w:pStyle w:val="Elencoacolori-Colore11"/>
        <w:ind w:left="360" w:hanging="360"/>
        <w:rPr>
          <w:rFonts w:ascii="Palatino Linotype" w:hAnsi="Palatino Linotype"/>
          <w:sz w:val="22"/>
        </w:rPr>
      </w:pPr>
    </w:p>
    <w:p w14:paraId="000B6583"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Palyo, S.A., Gudmundsdottir, B., Miller, L.M., </w:t>
      </w:r>
      <w:r w:rsidRPr="00223034">
        <w:rPr>
          <w:rFonts w:ascii="Palatino Linotype" w:hAnsi="Palatino Linotype"/>
          <w:b/>
          <w:sz w:val="22"/>
        </w:rPr>
        <w:t>Grant, D.M.</w:t>
      </w:r>
      <w:r w:rsidRPr="00223034">
        <w:rPr>
          <w:rFonts w:ascii="Palatino Linotype" w:hAnsi="Palatino Linotype"/>
          <w:sz w:val="22"/>
        </w:rPr>
        <w:t>, Clapp, J.D., &amp; Beck, J.G. (2005). Psychological functioning in the aftermath of a serious motor vehicle accident: The impact of stressful life events. Poster presented at the 39</w:t>
      </w:r>
      <w:r w:rsidRPr="00223034">
        <w:rPr>
          <w:rFonts w:ascii="Palatino Linotype" w:hAnsi="Palatino Linotype"/>
          <w:sz w:val="22"/>
          <w:vertAlign w:val="superscript"/>
        </w:rPr>
        <w:t>th</w:t>
      </w:r>
      <w:r w:rsidRPr="00223034">
        <w:rPr>
          <w:rFonts w:ascii="Palatino Linotype" w:hAnsi="Palatino Linotype"/>
          <w:sz w:val="22"/>
        </w:rPr>
        <w:t xml:space="preserve"> ABCT Annual Convention, Washington, D.C.</w:t>
      </w:r>
    </w:p>
    <w:p w14:paraId="50420FA8" w14:textId="77777777" w:rsidR="00223034" w:rsidRDefault="00223034" w:rsidP="00223034">
      <w:pPr>
        <w:pStyle w:val="Elencoacolori-Colore11"/>
        <w:ind w:left="360" w:hanging="360"/>
        <w:rPr>
          <w:rFonts w:ascii="Palatino Linotype" w:hAnsi="Palatino Linotype"/>
          <w:b/>
          <w:sz w:val="22"/>
        </w:rPr>
      </w:pPr>
    </w:p>
    <w:p w14:paraId="115F7B4C"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xml:space="preserve"> &amp; Beck, J.G. (2004). Are there unique cognitive biases associated with social anxiety and depression? Poster presented at the 38</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New Orleans.</w:t>
      </w:r>
    </w:p>
    <w:p w14:paraId="1709DCDE" w14:textId="77777777" w:rsidR="00223034" w:rsidRDefault="00223034" w:rsidP="00223034">
      <w:pPr>
        <w:pStyle w:val="Elencoacolori-Colore11"/>
        <w:ind w:left="360" w:hanging="360"/>
        <w:rPr>
          <w:rFonts w:ascii="Palatino Linotype" w:hAnsi="Palatino Linotype"/>
          <w:b/>
          <w:sz w:val="22"/>
        </w:rPr>
      </w:pPr>
    </w:p>
    <w:p w14:paraId="706AE459"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Farrow, S.M., Beck, J.G., &amp; Davila, J. (2004). Do interpersonal styles mediate the association between social anxiety and depression? Poster presented at the 38</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New Orleans.</w:t>
      </w:r>
    </w:p>
    <w:p w14:paraId="4FC710E9" w14:textId="77777777" w:rsidR="00223034" w:rsidRDefault="00223034" w:rsidP="00223034">
      <w:pPr>
        <w:pStyle w:val="Elencoacolori-Colore11"/>
        <w:ind w:left="360" w:hanging="360"/>
        <w:rPr>
          <w:rFonts w:ascii="Palatino Linotype" w:hAnsi="Palatino Linotype"/>
          <w:sz w:val="22"/>
        </w:rPr>
      </w:pPr>
    </w:p>
    <w:p w14:paraId="22E087BF"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Miller, L.M., </w:t>
      </w:r>
      <w:r w:rsidRPr="00223034">
        <w:rPr>
          <w:rFonts w:ascii="Palatino Linotype" w:hAnsi="Palatino Linotype"/>
          <w:b/>
          <w:sz w:val="22"/>
        </w:rPr>
        <w:t>Grant, D.M.</w:t>
      </w:r>
      <w:r w:rsidRPr="00223034">
        <w:rPr>
          <w:rFonts w:ascii="Palatino Linotype" w:hAnsi="Palatino Linotype"/>
          <w:sz w:val="22"/>
        </w:rPr>
        <w:t>, Gudmundsdottir, B., Palyo, S.A., Coffey, S.F., &amp; Beck, J.G. (2004). PTSD and GAD among MVA survivors: comorbid disorders or general distress? Poster presented at the 38</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New Orleans.</w:t>
      </w:r>
    </w:p>
    <w:p w14:paraId="1AC480B5" w14:textId="77777777" w:rsidR="00223034" w:rsidRDefault="00223034" w:rsidP="00223034">
      <w:pPr>
        <w:pStyle w:val="Elencoacolori-Colore11"/>
        <w:ind w:left="360" w:hanging="360"/>
        <w:rPr>
          <w:rFonts w:ascii="Palatino Linotype" w:hAnsi="Palatino Linotype"/>
          <w:sz w:val="22"/>
        </w:rPr>
      </w:pPr>
    </w:p>
    <w:p w14:paraId="7F8A5CD1"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Miller, L.M., </w:t>
      </w:r>
      <w:r w:rsidRPr="00223034">
        <w:rPr>
          <w:rFonts w:ascii="Palatino Linotype" w:hAnsi="Palatino Linotype"/>
          <w:b/>
          <w:sz w:val="22"/>
        </w:rPr>
        <w:t>Grant, D.M.</w:t>
      </w:r>
      <w:r w:rsidRPr="00223034">
        <w:rPr>
          <w:rFonts w:ascii="Palatino Linotype" w:hAnsi="Palatino Linotype"/>
          <w:sz w:val="22"/>
        </w:rPr>
        <w:t>, Palyo, S.A., Gudmundsdottir B., Coffey, S.F., &amp; Beck, J.G. (2004). PTSD and marital satisfaction in MVA survivors: The mediating role of pain and depression. Poster presented at the 38</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New Orleans.</w:t>
      </w:r>
    </w:p>
    <w:p w14:paraId="7A17BF8C" w14:textId="77777777" w:rsidR="00223034" w:rsidRDefault="00223034" w:rsidP="00223034">
      <w:pPr>
        <w:pStyle w:val="Elencoacolori-Colore11"/>
        <w:ind w:left="360" w:hanging="360"/>
        <w:rPr>
          <w:rFonts w:ascii="Palatino Linotype" w:hAnsi="Palatino Linotype"/>
          <w:sz w:val="22"/>
        </w:rPr>
      </w:pPr>
    </w:p>
    <w:p w14:paraId="7C1C6759"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sz w:val="22"/>
        </w:rPr>
        <w:t xml:space="preserve">Farrow, S.M., </w:t>
      </w:r>
      <w:r w:rsidRPr="00223034">
        <w:rPr>
          <w:rFonts w:ascii="Palatino Linotype" w:hAnsi="Palatino Linotype"/>
          <w:b/>
          <w:sz w:val="22"/>
        </w:rPr>
        <w:t>Grant, D.M.</w:t>
      </w:r>
      <w:r w:rsidRPr="00223034">
        <w:rPr>
          <w:rFonts w:ascii="Palatino Linotype" w:hAnsi="Palatino Linotype"/>
          <w:sz w:val="22"/>
        </w:rPr>
        <w:t>, &amp; Beck, J.G. (2004). Interpersonal functioning among motor vehicle accident survivors with and without Posttraumatic Stress Disorder. Poster presented at the 38</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New Orleans.</w:t>
      </w:r>
    </w:p>
    <w:p w14:paraId="68B5CD85" w14:textId="77777777" w:rsidR="00223034" w:rsidRDefault="00223034" w:rsidP="00223034">
      <w:pPr>
        <w:pStyle w:val="Elencoacolori-Colore11"/>
        <w:ind w:left="360" w:hanging="360"/>
        <w:rPr>
          <w:rFonts w:ascii="Palatino Linotype" w:hAnsi="Palatino Linotype"/>
          <w:b/>
          <w:sz w:val="22"/>
        </w:rPr>
      </w:pPr>
    </w:p>
    <w:p w14:paraId="219A61D4"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Beck, J.G., &amp; Davila, J. (2003)</w:t>
      </w:r>
      <w:r w:rsidR="007B001E">
        <w:rPr>
          <w:rFonts w:ascii="Palatino Linotype" w:hAnsi="Palatino Linotype"/>
          <w:sz w:val="22"/>
        </w:rPr>
        <w:t>.</w:t>
      </w:r>
      <w:r w:rsidRPr="00223034">
        <w:rPr>
          <w:rFonts w:ascii="Palatino Linotype" w:hAnsi="Palatino Linotype"/>
          <w:sz w:val="22"/>
        </w:rPr>
        <w:t xml:space="preserve"> Is interpersonal dependency a mechanism between social anxiety and depression? Poster presented at the 111</w:t>
      </w:r>
      <w:r w:rsidRPr="00223034">
        <w:rPr>
          <w:rFonts w:ascii="Palatino Linotype" w:hAnsi="Palatino Linotype"/>
          <w:sz w:val="22"/>
          <w:vertAlign w:val="superscript"/>
        </w:rPr>
        <w:t>th</w:t>
      </w:r>
      <w:r w:rsidRPr="00223034">
        <w:rPr>
          <w:rFonts w:ascii="Palatino Linotype" w:hAnsi="Palatino Linotype"/>
          <w:sz w:val="22"/>
        </w:rPr>
        <w:t xml:space="preserve"> APA Annual Convention, Toronto.</w:t>
      </w:r>
    </w:p>
    <w:p w14:paraId="3AA7B4D1" w14:textId="77777777" w:rsidR="00223034" w:rsidRDefault="00223034" w:rsidP="00223034">
      <w:pPr>
        <w:pStyle w:val="Elencoacolori-Colore11"/>
        <w:ind w:left="360" w:hanging="360"/>
        <w:rPr>
          <w:rFonts w:ascii="Palatino Linotype" w:hAnsi="Palatino Linotype"/>
          <w:b/>
          <w:sz w:val="22"/>
        </w:rPr>
      </w:pPr>
    </w:p>
    <w:p w14:paraId="4ED0959C" w14:textId="77777777" w:rsidR="00223034" w:rsidRDefault="00B36AE9" w:rsidP="00223034">
      <w:pPr>
        <w:numPr>
          <w:ilvl w:val="0"/>
          <w:numId w:val="18"/>
        </w:numPr>
        <w:rPr>
          <w:rFonts w:ascii="Palatino Linotype" w:hAnsi="Palatino Linotype"/>
          <w:sz w:val="22"/>
        </w:rPr>
      </w:pPr>
      <w:r w:rsidRPr="00223034">
        <w:rPr>
          <w:rFonts w:ascii="Palatino Linotype" w:hAnsi="Palatino Linotype"/>
          <w:b/>
          <w:sz w:val="22"/>
        </w:rPr>
        <w:t>Grant, D.M.</w:t>
      </w:r>
      <w:r w:rsidRPr="00223034">
        <w:rPr>
          <w:rFonts w:ascii="Palatino Linotype" w:hAnsi="Palatino Linotype"/>
          <w:sz w:val="22"/>
        </w:rPr>
        <w:t>, Farrow, S.M., Beck, J.G., &amp; Davila, J. (2003). Does sex moderate the association between social anxiety and social support in close relationships? Poster presented at the 37</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Boston.</w:t>
      </w:r>
    </w:p>
    <w:p w14:paraId="330859CA" w14:textId="77777777" w:rsidR="00223034" w:rsidRDefault="00223034" w:rsidP="00223034">
      <w:pPr>
        <w:pStyle w:val="Elencoacolori-Colore11"/>
        <w:ind w:left="360" w:hanging="360"/>
        <w:rPr>
          <w:rFonts w:ascii="Palatino Linotype" w:hAnsi="Palatino Linotype"/>
          <w:sz w:val="22"/>
        </w:rPr>
      </w:pPr>
    </w:p>
    <w:p w14:paraId="6269653C" w14:textId="77777777" w:rsidR="00EB46DB" w:rsidRPr="00223034" w:rsidRDefault="00B36AE9" w:rsidP="00223034">
      <w:pPr>
        <w:numPr>
          <w:ilvl w:val="0"/>
          <w:numId w:val="18"/>
        </w:numPr>
        <w:rPr>
          <w:rFonts w:ascii="Palatino Linotype" w:hAnsi="Palatino Linotype"/>
          <w:sz w:val="22"/>
        </w:rPr>
      </w:pPr>
      <w:r w:rsidRPr="00223034">
        <w:rPr>
          <w:rFonts w:ascii="Palatino Linotype" w:hAnsi="Palatino Linotype"/>
          <w:sz w:val="22"/>
        </w:rPr>
        <w:lastRenderedPageBreak/>
        <w:t xml:space="preserve">Farrow, S.M., </w:t>
      </w:r>
      <w:r w:rsidRPr="00223034">
        <w:rPr>
          <w:rFonts w:ascii="Palatino Linotype" w:hAnsi="Palatino Linotype"/>
          <w:b/>
          <w:sz w:val="22"/>
        </w:rPr>
        <w:t>Grant, D.M.</w:t>
      </w:r>
      <w:r w:rsidRPr="00223034">
        <w:rPr>
          <w:rFonts w:ascii="Palatino Linotype" w:hAnsi="Palatino Linotype"/>
          <w:sz w:val="22"/>
        </w:rPr>
        <w:t>, Beck, J.G., &amp; Davila, J. (2003). The effects of social anxiety on romantic partner selection and perceived relationship quality. Poster presented at the 37</w:t>
      </w:r>
      <w:r w:rsidRPr="00223034">
        <w:rPr>
          <w:rFonts w:ascii="Palatino Linotype" w:hAnsi="Palatino Linotype"/>
          <w:sz w:val="22"/>
          <w:vertAlign w:val="superscript"/>
        </w:rPr>
        <w:t>th</w:t>
      </w:r>
      <w:r w:rsidRPr="00223034">
        <w:rPr>
          <w:rFonts w:ascii="Palatino Linotype" w:hAnsi="Palatino Linotype"/>
          <w:sz w:val="22"/>
        </w:rPr>
        <w:t xml:space="preserve"> AABT Annual Convention, Boston.</w:t>
      </w:r>
    </w:p>
    <w:p w14:paraId="005D9A40" w14:textId="77777777" w:rsidR="00D37172" w:rsidRDefault="0068437D">
      <w:pPr>
        <w:rPr>
          <w:rFonts w:ascii="Palatino Linotype" w:hAnsi="Palatino Linotype"/>
          <w:b/>
          <w:sz w:val="22"/>
        </w:rPr>
      </w:pPr>
      <w:r>
        <w:rPr>
          <w:rFonts w:ascii="Palatino Linotype" w:hAnsi="Palatino Linotype"/>
          <w:b/>
          <w:sz w:val="22"/>
        </w:rPr>
        <w:tab/>
      </w:r>
    </w:p>
    <w:p w14:paraId="21F3287F" w14:textId="77777777" w:rsidR="0068437D" w:rsidRDefault="0068437D" w:rsidP="00D37172">
      <w:pPr>
        <w:ind w:firstLine="720"/>
        <w:rPr>
          <w:rFonts w:ascii="Palatino Linotype" w:hAnsi="Palatino Linotype"/>
          <w:b/>
          <w:sz w:val="22"/>
          <w:u w:val="single"/>
        </w:rPr>
      </w:pPr>
      <w:r w:rsidRPr="003D798D">
        <w:rPr>
          <w:rFonts w:ascii="Palatino Linotype" w:hAnsi="Palatino Linotype"/>
          <w:b/>
          <w:sz w:val="22"/>
          <w:u w:val="single"/>
        </w:rPr>
        <w:t>Regional</w:t>
      </w:r>
    </w:p>
    <w:p w14:paraId="0865602A" w14:textId="77777777" w:rsidR="002517F3" w:rsidRDefault="002517F3" w:rsidP="00E13C10">
      <w:pPr>
        <w:tabs>
          <w:tab w:val="left" w:pos="360"/>
        </w:tabs>
        <w:rPr>
          <w:rFonts w:ascii="Palatino Linotype" w:hAnsi="Palatino Linotype"/>
          <w:sz w:val="22"/>
        </w:rPr>
      </w:pPr>
    </w:p>
    <w:p w14:paraId="29E6EA6C" w14:textId="77777777" w:rsidR="00805E20" w:rsidRDefault="001C739D" w:rsidP="00805E20">
      <w:pPr>
        <w:numPr>
          <w:ilvl w:val="0"/>
          <w:numId w:val="19"/>
        </w:numPr>
        <w:tabs>
          <w:tab w:val="left" w:pos="360"/>
        </w:tabs>
        <w:ind w:left="360"/>
        <w:rPr>
          <w:rFonts w:ascii="Palatino Linotype" w:hAnsi="Palatino Linotype"/>
          <w:sz w:val="22"/>
        </w:rPr>
      </w:pPr>
      <w:bookmarkStart w:id="20" w:name="_Hlk158997773"/>
      <w:r>
        <w:rPr>
          <w:rFonts w:ascii="Palatino Linotype" w:hAnsi="Palatino Linotype"/>
          <w:sz w:val="22"/>
        </w:rPr>
        <w:t xml:space="preserve">**Shellhammer, K., *Hahn, B.J., &amp; </w:t>
      </w:r>
      <w:r>
        <w:rPr>
          <w:rFonts w:ascii="Palatino Linotype" w:hAnsi="Palatino Linotype"/>
          <w:b/>
          <w:bCs/>
          <w:sz w:val="22"/>
        </w:rPr>
        <w:t xml:space="preserve">Grant, D.M. </w:t>
      </w:r>
      <w:r>
        <w:rPr>
          <w:rFonts w:ascii="Palatino Linotype" w:hAnsi="Palatino Linotype"/>
          <w:sz w:val="22"/>
        </w:rPr>
        <w:t>(2025). Heartbeat evoked potential differences between anxiety disorders. Poster presented at the Wentz Annual Research Conference, Oklahoma State University.</w:t>
      </w:r>
    </w:p>
    <w:p w14:paraId="35DD24CE" w14:textId="77777777" w:rsidR="00805E20" w:rsidRDefault="00805E20" w:rsidP="00805E20">
      <w:pPr>
        <w:tabs>
          <w:tab w:val="left" w:pos="360"/>
        </w:tabs>
        <w:ind w:left="360"/>
        <w:rPr>
          <w:rFonts w:ascii="Palatino Linotype" w:hAnsi="Palatino Linotype"/>
          <w:sz w:val="22"/>
        </w:rPr>
      </w:pPr>
    </w:p>
    <w:p w14:paraId="241623AC" w14:textId="68CA09CD" w:rsidR="00805E20" w:rsidRPr="00805E20" w:rsidRDefault="00805E20" w:rsidP="00805E20">
      <w:pPr>
        <w:numPr>
          <w:ilvl w:val="0"/>
          <w:numId w:val="19"/>
        </w:numPr>
        <w:tabs>
          <w:tab w:val="left" w:pos="360"/>
        </w:tabs>
        <w:ind w:left="360"/>
        <w:rPr>
          <w:rFonts w:ascii="Palatino Linotype" w:hAnsi="Palatino Linotype"/>
          <w:sz w:val="22"/>
        </w:rPr>
      </w:pPr>
      <w:r w:rsidRPr="00805E20">
        <w:rPr>
          <w:color w:val="000000"/>
        </w:rPr>
        <w:t xml:space="preserve">Shepherd, A. N., Ward, I. V., Buyondo, M., Sahmaunt, J., Banks, L., Chojnacky, B., Little, S., Alexander, N., Capages, M., Lewins, G., Pope, A., Walker, E. A., Mann, E. H., </w:t>
      </w:r>
      <w:r w:rsidRPr="00805E20">
        <w:rPr>
          <w:b/>
          <w:bCs/>
          <w:color w:val="000000"/>
        </w:rPr>
        <w:t>Walker, J. C.,</w:t>
      </w:r>
      <w:r w:rsidRPr="00805E20">
        <w:rPr>
          <w:color w:val="000000"/>
        </w:rPr>
        <w:t> Montgomery, T., Hahn, B. J., &amp; Grant, D (2025). Social physique anxiety factors as underlying mechanisms in the relationship between gender and exercise anxiety. Poster presented at the annual conference of the Oklahoma Psychological Society, Edmond, OK.</w:t>
      </w:r>
    </w:p>
    <w:p w14:paraId="441D56A0" w14:textId="77777777" w:rsidR="001C739D" w:rsidRDefault="001C739D" w:rsidP="001C739D">
      <w:pPr>
        <w:tabs>
          <w:tab w:val="left" w:pos="360"/>
        </w:tabs>
        <w:ind w:left="360"/>
        <w:rPr>
          <w:rFonts w:ascii="Palatino Linotype" w:hAnsi="Palatino Linotype"/>
          <w:sz w:val="22"/>
        </w:rPr>
      </w:pPr>
    </w:p>
    <w:p w14:paraId="27BBF53E" w14:textId="71CF43CD" w:rsidR="001C739D" w:rsidRDefault="001C739D" w:rsidP="007935D3">
      <w:pPr>
        <w:numPr>
          <w:ilvl w:val="0"/>
          <w:numId w:val="19"/>
        </w:numPr>
        <w:tabs>
          <w:tab w:val="left" w:pos="360"/>
        </w:tabs>
        <w:ind w:left="360"/>
        <w:rPr>
          <w:rFonts w:ascii="Palatino Linotype" w:hAnsi="Palatino Linotype"/>
          <w:sz w:val="22"/>
        </w:rPr>
      </w:pPr>
      <w:r w:rsidRPr="001C739D">
        <w:rPr>
          <w:rFonts w:ascii="Palatino Linotype" w:hAnsi="Palatino Linotype"/>
          <w:sz w:val="22"/>
        </w:rPr>
        <w:t xml:space="preserve">Hahn, B. J., Kanu, A., Maxwell, E., Stuckey, L., Buchanan, E., Baptiste, A., Gray, B., Montgomery, T., Walker, J., Mann, E., Walker, E., </w:t>
      </w:r>
      <w:r w:rsidRPr="001C739D">
        <w:rPr>
          <w:rFonts w:ascii="Palatino Linotype" w:hAnsi="Palatino Linotype"/>
          <w:b/>
          <w:bCs/>
          <w:sz w:val="22"/>
        </w:rPr>
        <w:t>Grant, D.M.</w:t>
      </w:r>
      <w:r w:rsidRPr="001C739D">
        <w:rPr>
          <w:rFonts w:ascii="Palatino Linotype" w:hAnsi="Palatino Linotype"/>
          <w:sz w:val="22"/>
        </w:rPr>
        <w:t xml:space="preserve"> (2025) The Impact of Substance Use on Body Perception and Attentional Control in Social Anxiety. Poster presented at the annual conference of the Oklahoma Psychological Society, Edmond, OK.</w:t>
      </w:r>
    </w:p>
    <w:p w14:paraId="3CAD366E" w14:textId="77777777" w:rsidR="001C739D" w:rsidRDefault="001C739D" w:rsidP="001C739D">
      <w:pPr>
        <w:tabs>
          <w:tab w:val="left" w:pos="360"/>
        </w:tabs>
        <w:rPr>
          <w:rFonts w:ascii="Palatino Linotype" w:hAnsi="Palatino Linotype"/>
          <w:sz w:val="22"/>
        </w:rPr>
      </w:pPr>
    </w:p>
    <w:p w14:paraId="41E65832" w14:textId="1E1DF8D3" w:rsidR="007935D3" w:rsidRPr="007935D3" w:rsidRDefault="007935D3" w:rsidP="007935D3">
      <w:pPr>
        <w:numPr>
          <w:ilvl w:val="0"/>
          <w:numId w:val="19"/>
        </w:numPr>
        <w:tabs>
          <w:tab w:val="left" w:pos="360"/>
        </w:tabs>
        <w:ind w:left="360"/>
        <w:rPr>
          <w:rFonts w:ascii="Palatino Linotype" w:hAnsi="Palatino Linotype"/>
          <w:sz w:val="22"/>
        </w:rPr>
      </w:pPr>
      <w:r w:rsidRPr="007935D3">
        <w:rPr>
          <w:rFonts w:ascii="Palatino Linotype" w:hAnsi="Palatino Linotype"/>
          <w:sz w:val="22"/>
        </w:rPr>
        <w:t xml:space="preserve">Huizinga, P., *Montgomery, T., Ferguson, N., Ray, C., &amp; </w:t>
      </w:r>
      <w:r w:rsidRPr="007935D3">
        <w:rPr>
          <w:rFonts w:ascii="Palatino Linotype" w:hAnsi="Palatino Linotype"/>
          <w:b/>
          <w:bCs/>
          <w:sz w:val="22"/>
        </w:rPr>
        <w:t>Grant, D.M.</w:t>
      </w:r>
      <w:r w:rsidRPr="007935D3">
        <w:rPr>
          <w:rFonts w:ascii="Palatino Linotype" w:hAnsi="Palatino Linotype"/>
          <w:sz w:val="22"/>
        </w:rPr>
        <w:t xml:space="preserve"> (</w:t>
      </w:r>
      <w:r w:rsidR="00307B2B">
        <w:rPr>
          <w:rFonts w:ascii="Palatino Linotype" w:hAnsi="Palatino Linotype"/>
          <w:sz w:val="22"/>
        </w:rPr>
        <w:t>2025</w:t>
      </w:r>
      <w:r w:rsidRPr="007935D3">
        <w:rPr>
          <w:rFonts w:ascii="Palatino Linotype" w:hAnsi="Palatino Linotype"/>
          <w:sz w:val="22"/>
        </w:rPr>
        <w:t xml:space="preserve">). Cognitive reappraisal improves daily time to exhaustion cycling performance. </w:t>
      </w:r>
      <w:r w:rsidRPr="007935D3">
        <w:rPr>
          <w:rFonts w:ascii="Palatino Linotype" w:hAnsi="Palatino Linotype"/>
          <w:color w:val="000000"/>
          <w:sz w:val="22"/>
          <w:szCs w:val="22"/>
        </w:rPr>
        <w:t>Thematic poster to be presented at the Central States ACSM 2025 Annual Meeting, Fayetteville, AR.</w:t>
      </w:r>
    </w:p>
    <w:p w14:paraId="6DDACAEF" w14:textId="77777777" w:rsidR="007935D3" w:rsidRDefault="007935D3" w:rsidP="007935D3">
      <w:pPr>
        <w:tabs>
          <w:tab w:val="left" w:pos="360"/>
        </w:tabs>
        <w:ind w:left="360"/>
        <w:rPr>
          <w:rFonts w:ascii="Palatino Linotype" w:hAnsi="Palatino Linotype"/>
          <w:sz w:val="22"/>
        </w:rPr>
      </w:pPr>
    </w:p>
    <w:p w14:paraId="479A5AA0" w14:textId="0568962A" w:rsidR="007935D3" w:rsidRPr="007935D3" w:rsidRDefault="007935D3" w:rsidP="007935D3">
      <w:pPr>
        <w:numPr>
          <w:ilvl w:val="0"/>
          <w:numId w:val="19"/>
        </w:numPr>
        <w:tabs>
          <w:tab w:val="left" w:pos="360"/>
        </w:tabs>
        <w:ind w:left="360"/>
        <w:rPr>
          <w:rFonts w:ascii="Palatino Linotype" w:hAnsi="Palatino Linotype"/>
          <w:sz w:val="22"/>
        </w:rPr>
      </w:pPr>
      <w:r w:rsidRPr="007935D3">
        <w:rPr>
          <w:rFonts w:ascii="Palatino Linotype" w:hAnsi="Palatino Linotype"/>
          <w:color w:val="000000"/>
          <w:sz w:val="22"/>
          <w:szCs w:val="22"/>
        </w:rPr>
        <w:t xml:space="preserve">*Montgomery, T., Huizinga, P., Ferguson, N., Ray, C., &amp; </w:t>
      </w:r>
      <w:r w:rsidRPr="007935D3">
        <w:rPr>
          <w:rFonts w:ascii="Palatino Linotype" w:hAnsi="Palatino Linotype"/>
          <w:b/>
          <w:bCs/>
          <w:color w:val="000000"/>
          <w:sz w:val="22"/>
          <w:szCs w:val="22"/>
        </w:rPr>
        <w:t xml:space="preserve">Grant, D.M. </w:t>
      </w:r>
      <w:r w:rsidRPr="007935D3">
        <w:rPr>
          <w:rFonts w:ascii="Palatino Linotype" w:hAnsi="Palatino Linotype"/>
          <w:color w:val="000000"/>
          <w:sz w:val="22"/>
          <w:szCs w:val="22"/>
        </w:rPr>
        <w:t>(</w:t>
      </w:r>
      <w:r w:rsidR="00307B2B">
        <w:rPr>
          <w:rFonts w:ascii="Palatino Linotype" w:hAnsi="Palatino Linotype"/>
          <w:color w:val="000000"/>
          <w:sz w:val="22"/>
          <w:szCs w:val="22"/>
        </w:rPr>
        <w:t>2025</w:t>
      </w:r>
      <w:r w:rsidRPr="007935D3">
        <w:rPr>
          <w:rFonts w:ascii="Palatino Linotype" w:hAnsi="Palatino Linotype"/>
          <w:color w:val="000000"/>
          <w:sz w:val="22"/>
          <w:szCs w:val="22"/>
        </w:rPr>
        <w:t>). Cognitive reappraisal improves performance and mood in eight-minute functional threshold power test. Paper to be presented at the Central States ACSM 2025 Annual Meeting, Fayetteville, AR.</w:t>
      </w:r>
    </w:p>
    <w:p w14:paraId="30AD4B69" w14:textId="77777777" w:rsidR="007935D3" w:rsidRDefault="007935D3" w:rsidP="007935D3">
      <w:pPr>
        <w:tabs>
          <w:tab w:val="left" w:pos="360"/>
        </w:tabs>
        <w:ind w:left="360"/>
        <w:rPr>
          <w:rFonts w:ascii="Palatino Linotype" w:hAnsi="Palatino Linotype"/>
          <w:sz w:val="22"/>
        </w:rPr>
      </w:pPr>
    </w:p>
    <w:p w14:paraId="1A797D7E" w14:textId="244C2B06" w:rsidR="001728EC" w:rsidRDefault="001728EC" w:rsidP="008B2A50">
      <w:pPr>
        <w:numPr>
          <w:ilvl w:val="0"/>
          <w:numId w:val="19"/>
        </w:numPr>
        <w:tabs>
          <w:tab w:val="left" w:pos="360"/>
        </w:tabs>
        <w:ind w:left="360"/>
        <w:rPr>
          <w:rFonts w:ascii="Palatino Linotype" w:hAnsi="Palatino Linotype"/>
          <w:sz w:val="22"/>
        </w:rPr>
      </w:pPr>
      <w:r>
        <w:rPr>
          <w:rFonts w:ascii="Palatino Linotype" w:hAnsi="Palatino Linotype"/>
          <w:sz w:val="22"/>
        </w:rPr>
        <w:t>**</w:t>
      </w:r>
      <w:r w:rsidRPr="001728EC">
        <w:rPr>
          <w:rFonts w:ascii="Palatino Linotype" w:hAnsi="Palatino Linotype"/>
          <w:sz w:val="22"/>
        </w:rPr>
        <w:t xml:space="preserve">Gelnar, D. </w:t>
      </w:r>
      <w:r>
        <w:rPr>
          <w:rFonts w:ascii="Palatino Linotype" w:hAnsi="Palatino Linotype"/>
          <w:sz w:val="22"/>
        </w:rPr>
        <w:t>*</w:t>
      </w:r>
      <w:r w:rsidRPr="001728EC">
        <w:rPr>
          <w:rFonts w:ascii="Palatino Linotype" w:hAnsi="Palatino Linotype"/>
          <w:sz w:val="22"/>
        </w:rPr>
        <w:t xml:space="preserve">Deros, D.E., </w:t>
      </w:r>
      <w:r>
        <w:rPr>
          <w:rFonts w:ascii="Palatino Linotype" w:hAnsi="Palatino Linotype"/>
          <w:sz w:val="22"/>
        </w:rPr>
        <w:t>*</w:t>
      </w:r>
      <w:r w:rsidRPr="001728EC">
        <w:rPr>
          <w:rFonts w:ascii="Palatino Linotype" w:hAnsi="Palatino Linotype"/>
          <w:sz w:val="22"/>
        </w:rPr>
        <w:t xml:space="preserve">Hahn, B.J., </w:t>
      </w:r>
      <w:r>
        <w:rPr>
          <w:rFonts w:ascii="Palatino Linotype" w:hAnsi="Palatino Linotype"/>
          <w:sz w:val="22"/>
        </w:rPr>
        <w:t>*</w:t>
      </w:r>
      <w:r w:rsidRPr="001728EC">
        <w:rPr>
          <w:rFonts w:ascii="Palatino Linotype" w:hAnsi="Palatino Linotype"/>
          <w:sz w:val="22"/>
        </w:rPr>
        <w:t xml:space="preserve">Walker, J.C., </w:t>
      </w:r>
      <w:r>
        <w:rPr>
          <w:rFonts w:ascii="Palatino Linotype" w:hAnsi="Palatino Linotype"/>
          <w:sz w:val="22"/>
        </w:rPr>
        <w:t>*</w:t>
      </w:r>
      <w:r w:rsidRPr="001728EC">
        <w:rPr>
          <w:rFonts w:ascii="Palatino Linotype" w:hAnsi="Palatino Linotype"/>
          <w:sz w:val="22"/>
        </w:rPr>
        <w:t xml:space="preserve">Walker, E.A., &amp; </w:t>
      </w:r>
      <w:r w:rsidRPr="001728EC">
        <w:rPr>
          <w:rFonts w:ascii="Palatino Linotype" w:hAnsi="Palatino Linotype"/>
          <w:b/>
          <w:bCs/>
          <w:sz w:val="22"/>
        </w:rPr>
        <w:t>Grant, D.M.</w:t>
      </w:r>
      <w:r w:rsidRPr="001728EC">
        <w:rPr>
          <w:rFonts w:ascii="Palatino Linotype" w:hAnsi="Palatino Linotype"/>
          <w:sz w:val="22"/>
        </w:rPr>
        <w:t xml:space="preserve"> (</w:t>
      </w:r>
      <w:r w:rsidR="00EF0BA8">
        <w:rPr>
          <w:rFonts w:ascii="Palatino Linotype" w:hAnsi="Palatino Linotype"/>
          <w:sz w:val="22"/>
        </w:rPr>
        <w:t>2024</w:t>
      </w:r>
      <w:r w:rsidRPr="001728EC">
        <w:rPr>
          <w:rFonts w:ascii="Palatino Linotype" w:hAnsi="Palatino Linotype"/>
          <w:sz w:val="22"/>
        </w:rPr>
        <w:t xml:space="preserve">). </w:t>
      </w:r>
      <w:r w:rsidR="00EF0BA8">
        <w:rPr>
          <w:rFonts w:ascii="Palatino Linotype" w:hAnsi="Palatino Linotype"/>
          <w:sz w:val="22"/>
        </w:rPr>
        <w:t>The use of contemporary EEG methodologies in clinical psychology research</w:t>
      </w:r>
      <w:r w:rsidRPr="001728EC">
        <w:rPr>
          <w:rFonts w:ascii="Palatino Linotype" w:hAnsi="Palatino Linotype"/>
          <w:sz w:val="22"/>
        </w:rPr>
        <w:t>. Poster presented at the Oklahoma State University Freshman Research Scholars Symposium, Stillwater, OK.</w:t>
      </w:r>
    </w:p>
    <w:p w14:paraId="745860BC" w14:textId="77777777" w:rsidR="001728EC" w:rsidRDefault="001728EC" w:rsidP="001728EC">
      <w:pPr>
        <w:tabs>
          <w:tab w:val="left" w:pos="360"/>
        </w:tabs>
        <w:ind w:left="360"/>
        <w:rPr>
          <w:rFonts w:ascii="Palatino Linotype" w:hAnsi="Palatino Linotype"/>
          <w:sz w:val="22"/>
        </w:rPr>
      </w:pPr>
    </w:p>
    <w:p w14:paraId="1FE2DE35" w14:textId="7E1D3D58" w:rsidR="001728EC" w:rsidRDefault="001728EC" w:rsidP="008B2A50">
      <w:pPr>
        <w:numPr>
          <w:ilvl w:val="0"/>
          <w:numId w:val="19"/>
        </w:numPr>
        <w:tabs>
          <w:tab w:val="left" w:pos="360"/>
        </w:tabs>
        <w:ind w:left="360"/>
        <w:rPr>
          <w:rFonts w:ascii="Palatino Linotype" w:hAnsi="Palatino Linotype"/>
          <w:sz w:val="22"/>
        </w:rPr>
      </w:pPr>
      <w:r>
        <w:rPr>
          <w:rFonts w:ascii="Palatino Linotype" w:hAnsi="Palatino Linotype"/>
          <w:sz w:val="22"/>
        </w:rPr>
        <w:t>**</w:t>
      </w:r>
      <w:r w:rsidRPr="001728EC">
        <w:rPr>
          <w:rFonts w:ascii="Palatino Linotype" w:hAnsi="Palatino Linotype"/>
          <w:sz w:val="22"/>
        </w:rPr>
        <w:t xml:space="preserve">Gray, B., </w:t>
      </w:r>
      <w:r>
        <w:rPr>
          <w:rFonts w:ascii="Palatino Linotype" w:hAnsi="Palatino Linotype"/>
          <w:sz w:val="22"/>
        </w:rPr>
        <w:t>*</w:t>
      </w:r>
      <w:r w:rsidRPr="001728EC">
        <w:rPr>
          <w:rFonts w:ascii="Palatino Linotype" w:hAnsi="Palatino Linotype"/>
          <w:sz w:val="22"/>
        </w:rPr>
        <w:t xml:space="preserve">Deros, D.E., </w:t>
      </w:r>
      <w:r>
        <w:rPr>
          <w:rFonts w:ascii="Palatino Linotype" w:hAnsi="Palatino Linotype"/>
          <w:sz w:val="22"/>
        </w:rPr>
        <w:t>*</w:t>
      </w:r>
      <w:r w:rsidRPr="001728EC">
        <w:rPr>
          <w:rFonts w:ascii="Palatino Linotype" w:hAnsi="Palatino Linotype"/>
          <w:sz w:val="22"/>
        </w:rPr>
        <w:t xml:space="preserve">Walker, E.A., </w:t>
      </w:r>
      <w:r>
        <w:rPr>
          <w:rFonts w:ascii="Palatino Linotype" w:hAnsi="Palatino Linotype"/>
          <w:sz w:val="22"/>
        </w:rPr>
        <w:t>*</w:t>
      </w:r>
      <w:r w:rsidRPr="001728EC">
        <w:rPr>
          <w:rFonts w:ascii="Palatino Linotype" w:hAnsi="Palatino Linotype"/>
          <w:sz w:val="22"/>
        </w:rPr>
        <w:t xml:space="preserve">Walker, J.C., </w:t>
      </w:r>
      <w:r>
        <w:rPr>
          <w:rFonts w:ascii="Palatino Linotype" w:hAnsi="Palatino Linotype"/>
          <w:sz w:val="22"/>
        </w:rPr>
        <w:t>*</w:t>
      </w:r>
      <w:r w:rsidRPr="001728EC">
        <w:rPr>
          <w:rFonts w:ascii="Palatino Linotype" w:hAnsi="Palatino Linotype"/>
          <w:sz w:val="22"/>
        </w:rPr>
        <w:t xml:space="preserve">Hahn, B.J., &amp; </w:t>
      </w:r>
      <w:r w:rsidRPr="001728EC">
        <w:rPr>
          <w:rFonts w:ascii="Palatino Linotype" w:hAnsi="Palatino Linotype"/>
          <w:b/>
          <w:bCs/>
          <w:sz w:val="22"/>
        </w:rPr>
        <w:t>Grant, D.M.</w:t>
      </w:r>
      <w:r w:rsidRPr="001728EC">
        <w:rPr>
          <w:rFonts w:ascii="Palatino Linotype" w:hAnsi="Palatino Linotype"/>
          <w:sz w:val="22"/>
        </w:rPr>
        <w:t xml:space="preserve"> (</w:t>
      </w:r>
      <w:r w:rsidR="00307B2B">
        <w:rPr>
          <w:rFonts w:ascii="Palatino Linotype" w:hAnsi="Palatino Linotype"/>
          <w:sz w:val="22"/>
        </w:rPr>
        <w:t>2024</w:t>
      </w:r>
      <w:r w:rsidRPr="001728EC">
        <w:rPr>
          <w:rFonts w:ascii="Palatino Linotype" w:hAnsi="Palatino Linotype"/>
          <w:sz w:val="22"/>
        </w:rPr>
        <w:t>). Working Title. Poster presented at the 42nd annual meeting of the Oklahoma Psychological Society, Edmond, OK.</w:t>
      </w:r>
    </w:p>
    <w:p w14:paraId="16C88796" w14:textId="77777777" w:rsidR="001728EC" w:rsidRDefault="001728EC" w:rsidP="001728EC">
      <w:pPr>
        <w:tabs>
          <w:tab w:val="left" w:pos="360"/>
        </w:tabs>
        <w:ind w:left="360"/>
        <w:rPr>
          <w:rFonts w:ascii="Palatino Linotype" w:hAnsi="Palatino Linotype"/>
          <w:sz w:val="22"/>
        </w:rPr>
      </w:pPr>
    </w:p>
    <w:p w14:paraId="5EC524C3" w14:textId="592C9F29" w:rsidR="00A374F9" w:rsidRDefault="00A374F9" w:rsidP="008B2A50">
      <w:pPr>
        <w:numPr>
          <w:ilvl w:val="0"/>
          <w:numId w:val="19"/>
        </w:numPr>
        <w:tabs>
          <w:tab w:val="left" w:pos="360"/>
        </w:tabs>
        <w:ind w:left="360"/>
        <w:rPr>
          <w:rFonts w:ascii="Palatino Linotype" w:hAnsi="Palatino Linotype"/>
          <w:sz w:val="22"/>
        </w:rPr>
      </w:pPr>
      <w:r>
        <w:rPr>
          <w:rFonts w:ascii="Palatino Linotype" w:hAnsi="Palatino Linotype"/>
          <w:sz w:val="22"/>
        </w:rPr>
        <w:t xml:space="preserve">*Walker, E.A., **Walker, G.D., *Deros, D.E., *Hahn, B.J., *Nagel, K.M., </w:t>
      </w:r>
      <w:r>
        <w:rPr>
          <w:rFonts w:ascii="Palatino Linotype" w:hAnsi="Palatino Linotype"/>
          <w:b/>
          <w:bCs/>
          <w:sz w:val="22"/>
        </w:rPr>
        <w:t>Grant, D.M.</w:t>
      </w:r>
      <w:r>
        <w:rPr>
          <w:rFonts w:ascii="Palatino Linotype" w:hAnsi="Palatino Linotype"/>
          <w:sz w:val="22"/>
        </w:rPr>
        <w:t xml:space="preserve">, &amp; </w:t>
      </w:r>
      <w:r w:rsidRPr="00D32D1F">
        <w:rPr>
          <w:rFonts w:ascii="Palatino Linotype" w:hAnsi="Palatino Linotype"/>
          <w:bCs/>
          <w:sz w:val="22"/>
          <w:szCs w:val="22"/>
          <w:vertAlign w:val="superscript"/>
        </w:rPr>
        <w:t>†</w:t>
      </w:r>
      <w:r>
        <w:rPr>
          <w:rFonts w:ascii="Palatino Linotype" w:hAnsi="Palatino Linotype"/>
          <w:sz w:val="22"/>
        </w:rPr>
        <w:t>White, E.J. (2023). Assessment of self-reported and neural predictors of social anxiety symptoms. Poster</w:t>
      </w:r>
      <w:r w:rsidR="00B41D18">
        <w:rPr>
          <w:rFonts w:ascii="Palatino Linotype" w:hAnsi="Palatino Linotype"/>
          <w:sz w:val="22"/>
        </w:rPr>
        <w:t xml:space="preserve"> presented at </w:t>
      </w:r>
      <w:r>
        <w:rPr>
          <w:rFonts w:ascii="Palatino Linotype" w:hAnsi="Palatino Linotype"/>
          <w:sz w:val="22"/>
        </w:rPr>
        <w:t>the annual meeting of the Southwestern Psychological Association, Frisco, TX.</w:t>
      </w:r>
    </w:p>
    <w:p w14:paraId="57B70D5B" w14:textId="77777777" w:rsidR="00A374F9" w:rsidRDefault="00A374F9" w:rsidP="00A374F9">
      <w:pPr>
        <w:tabs>
          <w:tab w:val="left" w:pos="360"/>
        </w:tabs>
        <w:ind w:left="360"/>
        <w:rPr>
          <w:rFonts w:ascii="Palatino Linotype" w:hAnsi="Palatino Linotype"/>
          <w:sz w:val="22"/>
        </w:rPr>
      </w:pPr>
    </w:p>
    <w:p w14:paraId="16D6A8E2" w14:textId="594D6CE0" w:rsidR="00C17780" w:rsidRDefault="00C17780" w:rsidP="008B2A50">
      <w:pPr>
        <w:numPr>
          <w:ilvl w:val="0"/>
          <w:numId w:val="19"/>
        </w:numPr>
        <w:tabs>
          <w:tab w:val="left" w:pos="360"/>
        </w:tabs>
        <w:ind w:left="360"/>
        <w:rPr>
          <w:rFonts w:ascii="Palatino Linotype" w:hAnsi="Palatino Linotype"/>
          <w:sz w:val="22"/>
        </w:rPr>
      </w:pPr>
      <w:r>
        <w:rPr>
          <w:rFonts w:ascii="Palatino Linotype" w:hAnsi="Palatino Linotype"/>
          <w:sz w:val="22"/>
        </w:rPr>
        <w:t xml:space="preserve">**Moore, F.R., **Chapman, R., *Deros, D.E., *Nagel, K.M., *Hahn, B.J., *Walker, E.A., &amp; </w:t>
      </w:r>
      <w:r>
        <w:rPr>
          <w:rFonts w:ascii="Palatino Linotype" w:hAnsi="Palatino Linotype"/>
          <w:b/>
          <w:bCs/>
          <w:sz w:val="22"/>
        </w:rPr>
        <w:t xml:space="preserve">Grant, D.M. </w:t>
      </w:r>
      <w:r>
        <w:rPr>
          <w:rFonts w:ascii="Palatino Linotype" w:hAnsi="Palatino Linotype"/>
          <w:sz w:val="22"/>
        </w:rPr>
        <w:t xml:space="preserve">(2023). Interaction effects of </w:t>
      </w:r>
      <w:r w:rsidR="006D25F5">
        <w:rPr>
          <w:rFonts w:ascii="Palatino Linotype" w:hAnsi="Palatino Linotype"/>
          <w:sz w:val="22"/>
        </w:rPr>
        <w:t>worry and caffeine</w:t>
      </w:r>
      <w:r>
        <w:rPr>
          <w:rFonts w:ascii="Palatino Linotype" w:hAnsi="Palatino Linotype"/>
          <w:sz w:val="22"/>
        </w:rPr>
        <w:t xml:space="preserve"> use on attentional control. Poster </w:t>
      </w:r>
      <w:r w:rsidR="00B41D18">
        <w:rPr>
          <w:rFonts w:ascii="Palatino Linotype" w:hAnsi="Palatino Linotype"/>
          <w:sz w:val="22"/>
        </w:rPr>
        <w:t xml:space="preserve">presented at </w:t>
      </w:r>
      <w:r>
        <w:rPr>
          <w:rFonts w:ascii="Palatino Linotype" w:hAnsi="Palatino Linotype"/>
          <w:sz w:val="22"/>
        </w:rPr>
        <w:t>the Annual Southwestern Psychological Society Conference.</w:t>
      </w:r>
    </w:p>
    <w:bookmarkEnd w:id="20"/>
    <w:p w14:paraId="1E66DA1C" w14:textId="77777777" w:rsidR="00C17780" w:rsidRDefault="00C17780" w:rsidP="00C17780">
      <w:pPr>
        <w:tabs>
          <w:tab w:val="left" w:pos="360"/>
        </w:tabs>
        <w:ind w:left="360"/>
        <w:rPr>
          <w:rFonts w:ascii="Palatino Linotype" w:hAnsi="Palatino Linotype"/>
          <w:sz w:val="22"/>
        </w:rPr>
      </w:pPr>
    </w:p>
    <w:p w14:paraId="307D0222" w14:textId="1AA06886" w:rsidR="00233A77" w:rsidRDefault="00233A77" w:rsidP="008B2A50">
      <w:pPr>
        <w:numPr>
          <w:ilvl w:val="0"/>
          <w:numId w:val="19"/>
        </w:numPr>
        <w:tabs>
          <w:tab w:val="left" w:pos="360"/>
        </w:tabs>
        <w:ind w:left="360"/>
        <w:rPr>
          <w:rFonts w:ascii="Palatino Linotype" w:hAnsi="Palatino Linotype"/>
          <w:sz w:val="22"/>
        </w:rPr>
      </w:pPr>
      <w:bookmarkStart w:id="21" w:name="_Hlk127896293"/>
      <w:r w:rsidRPr="009C50F7">
        <w:rPr>
          <w:rFonts w:ascii="Palatino Linotype" w:hAnsi="Palatino Linotype"/>
          <w:sz w:val="22"/>
          <w:lang w:val="nl-NL"/>
        </w:rPr>
        <w:t xml:space="preserve">**Fleming, E., *Deros, D.E., *Nagel, K.M., *Hahn, B.J., &amp; </w:t>
      </w:r>
      <w:r w:rsidRPr="009C50F7">
        <w:rPr>
          <w:rFonts w:ascii="Palatino Linotype" w:hAnsi="Palatino Linotype"/>
          <w:b/>
          <w:bCs/>
          <w:sz w:val="22"/>
          <w:lang w:val="nl-NL"/>
        </w:rPr>
        <w:t xml:space="preserve">Grant, D.M. </w:t>
      </w:r>
      <w:r w:rsidRPr="009C50F7">
        <w:rPr>
          <w:rFonts w:ascii="Palatino Linotype" w:hAnsi="Palatino Linotype"/>
          <w:sz w:val="22"/>
          <w:lang w:val="nl-NL"/>
        </w:rPr>
        <w:t xml:space="preserve">(2022). </w:t>
      </w:r>
      <w:r>
        <w:rPr>
          <w:rFonts w:ascii="Palatino Linotype" w:hAnsi="Palatino Linotype"/>
          <w:sz w:val="22"/>
        </w:rPr>
        <w:t xml:space="preserve">The impact of ordering effects on attention in social ostracism. Poster presented at the Oklahoma State University Research Day. </w:t>
      </w:r>
    </w:p>
    <w:p w14:paraId="4E8641F0" w14:textId="77777777" w:rsidR="00233A77" w:rsidRDefault="00233A77" w:rsidP="00233A77">
      <w:pPr>
        <w:tabs>
          <w:tab w:val="left" w:pos="360"/>
        </w:tabs>
        <w:ind w:left="360"/>
        <w:rPr>
          <w:rFonts w:ascii="Palatino Linotype" w:hAnsi="Palatino Linotype"/>
          <w:sz w:val="22"/>
        </w:rPr>
      </w:pPr>
    </w:p>
    <w:p w14:paraId="6A32687B" w14:textId="2CFAE702" w:rsidR="007041B2" w:rsidRDefault="007041B2" w:rsidP="008B2A50">
      <w:pPr>
        <w:numPr>
          <w:ilvl w:val="0"/>
          <w:numId w:val="19"/>
        </w:numPr>
        <w:tabs>
          <w:tab w:val="left" w:pos="360"/>
        </w:tabs>
        <w:ind w:left="360"/>
        <w:rPr>
          <w:rFonts w:ascii="Palatino Linotype" w:hAnsi="Palatino Linotype"/>
          <w:sz w:val="22"/>
        </w:rPr>
      </w:pPr>
      <w:r w:rsidRPr="00FF693A">
        <w:rPr>
          <w:rFonts w:ascii="Palatino Linotype" w:hAnsi="Palatino Linotype"/>
          <w:sz w:val="22"/>
        </w:rPr>
        <w:t xml:space="preserve">**Bartels, S.I., *Deros, D.E., *Nagel, K.M., *Hahn, B.J., &amp; </w:t>
      </w:r>
      <w:r w:rsidRPr="00FF693A">
        <w:rPr>
          <w:rFonts w:ascii="Palatino Linotype" w:hAnsi="Palatino Linotype"/>
          <w:b/>
          <w:bCs/>
          <w:sz w:val="22"/>
        </w:rPr>
        <w:t xml:space="preserve">Grant, D.M. </w:t>
      </w:r>
      <w:r w:rsidRPr="00FF693A">
        <w:rPr>
          <w:rFonts w:ascii="Palatino Linotype" w:hAnsi="Palatino Linotype"/>
          <w:sz w:val="22"/>
        </w:rPr>
        <w:t xml:space="preserve">(2022). </w:t>
      </w:r>
      <w:r>
        <w:rPr>
          <w:rFonts w:ascii="Palatino Linotype" w:hAnsi="Palatino Linotype"/>
          <w:sz w:val="22"/>
        </w:rPr>
        <w:t xml:space="preserve">Cognitive and emotion processing effects of social exclusion. Oklahoma State University Freshman Research Scholar Symposium. </w:t>
      </w:r>
    </w:p>
    <w:p w14:paraId="1B24D67D" w14:textId="77777777" w:rsidR="007041B2" w:rsidRDefault="007041B2" w:rsidP="007041B2">
      <w:pPr>
        <w:tabs>
          <w:tab w:val="left" w:pos="360"/>
        </w:tabs>
        <w:ind w:left="360"/>
        <w:rPr>
          <w:rFonts w:ascii="Palatino Linotype" w:hAnsi="Palatino Linotype"/>
          <w:sz w:val="22"/>
        </w:rPr>
      </w:pPr>
    </w:p>
    <w:p w14:paraId="29EEC344" w14:textId="091A5196" w:rsidR="00952142" w:rsidRPr="00952142" w:rsidRDefault="00952142" w:rsidP="008B2A50">
      <w:pPr>
        <w:numPr>
          <w:ilvl w:val="0"/>
          <w:numId w:val="19"/>
        </w:numPr>
        <w:tabs>
          <w:tab w:val="left" w:pos="360"/>
        </w:tabs>
        <w:ind w:left="360"/>
        <w:rPr>
          <w:rFonts w:ascii="Palatino Linotype" w:hAnsi="Palatino Linotype"/>
          <w:sz w:val="22"/>
        </w:rPr>
      </w:pPr>
      <w:r>
        <w:rPr>
          <w:rFonts w:ascii="Palatino Linotype" w:hAnsi="Palatino Linotype"/>
          <w:sz w:val="22"/>
        </w:rPr>
        <w:t xml:space="preserve">**Billingsley, E.F., *Hahn, B.J., *Deros, D.E., *Nagel, K.M., &amp; </w:t>
      </w:r>
      <w:r>
        <w:rPr>
          <w:rFonts w:ascii="Palatino Linotype" w:hAnsi="Palatino Linotype"/>
          <w:b/>
          <w:sz w:val="22"/>
        </w:rPr>
        <w:t xml:space="preserve">Grant, D.M. </w:t>
      </w:r>
      <w:r>
        <w:rPr>
          <w:rFonts w:ascii="Palatino Linotype" w:hAnsi="Palatino Linotype"/>
          <w:bCs/>
          <w:sz w:val="22"/>
        </w:rPr>
        <w:t xml:space="preserve">(2022). The effects of negative imagery on trait anxiety and reaction time. Poster </w:t>
      </w:r>
      <w:r w:rsidR="00233A77">
        <w:rPr>
          <w:rFonts w:ascii="Palatino Linotype" w:hAnsi="Palatino Linotype"/>
          <w:bCs/>
          <w:sz w:val="22"/>
        </w:rPr>
        <w:t xml:space="preserve">presented at </w:t>
      </w:r>
      <w:r>
        <w:rPr>
          <w:rFonts w:ascii="Palatino Linotype" w:hAnsi="Palatino Linotype"/>
          <w:bCs/>
          <w:sz w:val="22"/>
        </w:rPr>
        <w:t>the Oklahoma State University Undergraduate Research Symposium, Stillwater, OK.</w:t>
      </w:r>
    </w:p>
    <w:p w14:paraId="790613DF" w14:textId="77777777" w:rsidR="00952142" w:rsidRDefault="00952142" w:rsidP="00952142">
      <w:pPr>
        <w:tabs>
          <w:tab w:val="left" w:pos="360"/>
        </w:tabs>
        <w:ind w:left="360"/>
        <w:rPr>
          <w:rFonts w:ascii="Palatino Linotype" w:hAnsi="Palatino Linotype"/>
          <w:sz w:val="22"/>
        </w:rPr>
      </w:pPr>
    </w:p>
    <w:p w14:paraId="42DF8C28" w14:textId="3B07810E" w:rsidR="00B428C5" w:rsidRDefault="00B428C5" w:rsidP="008B2A50">
      <w:pPr>
        <w:numPr>
          <w:ilvl w:val="0"/>
          <w:numId w:val="19"/>
        </w:numPr>
        <w:tabs>
          <w:tab w:val="left" w:pos="360"/>
        </w:tabs>
        <w:ind w:left="360"/>
        <w:rPr>
          <w:rFonts w:ascii="Palatino Linotype" w:hAnsi="Palatino Linotype"/>
          <w:sz w:val="22"/>
        </w:rPr>
      </w:pPr>
      <w:r w:rsidRPr="00FF693A">
        <w:rPr>
          <w:rFonts w:ascii="Palatino Linotype" w:hAnsi="Palatino Linotype"/>
          <w:sz w:val="22"/>
        </w:rPr>
        <w:t xml:space="preserve">**Fleming, E.D., *Deros, D.E., *Nagel, K.M., *Hahn, B.J., &amp; </w:t>
      </w:r>
      <w:r w:rsidRPr="00FF693A">
        <w:rPr>
          <w:rFonts w:ascii="Palatino Linotype" w:hAnsi="Palatino Linotype"/>
          <w:b/>
          <w:bCs/>
          <w:sz w:val="22"/>
        </w:rPr>
        <w:t xml:space="preserve">Grant, D.M. </w:t>
      </w:r>
      <w:r w:rsidRPr="00FF693A">
        <w:rPr>
          <w:rFonts w:ascii="Palatino Linotype" w:hAnsi="Palatino Linotype"/>
          <w:sz w:val="22"/>
        </w:rPr>
        <w:t xml:space="preserve">(2022). </w:t>
      </w:r>
      <w:r>
        <w:rPr>
          <w:rFonts w:ascii="Palatino Linotype" w:hAnsi="Palatino Linotype"/>
          <w:sz w:val="22"/>
        </w:rPr>
        <w:t>The impact of order effects on attention in social ostracism. Poster presentation submitted for review to the Oklahoma State University Undergraduate Research Symposium, Stillwater, OK.</w:t>
      </w:r>
      <w:bookmarkEnd w:id="21"/>
      <w:r>
        <w:rPr>
          <w:rFonts w:ascii="Palatino Linotype" w:hAnsi="Palatino Linotype"/>
          <w:sz w:val="22"/>
        </w:rPr>
        <w:t xml:space="preserve"> </w:t>
      </w:r>
    </w:p>
    <w:p w14:paraId="2DB5CD48" w14:textId="77777777" w:rsidR="00B428C5" w:rsidRDefault="00B428C5" w:rsidP="00B428C5">
      <w:pPr>
        <w:tabs>
          <w:tab w:val="left" w:pos="360"/>
        </w:tabs>
        <w:ind w:left="360"/>
        <w:rPr>
          <w:rFonts w:ascii="Palatino Linotype" w:hAnsi="Palatino Linotype"/>
          <w:sz w:val="22"/>
        </w:rPr>
      </w:pPr>
    </w:p>
    <w:p w14:paraId="50587840" w14:textId="0A8246B7" w:rsidR="0005522D" w:rsidRDefault="0005522D" w:rsidP="008B2A50">
      <w:pPr>
        <w:numPr>
          <w:ilvl w:val="0"/>
          <w:numId w:val="19"/>
        </w:numPr>
        <w:tabs>
          <w:tab w:val="left" w:pos="360"/>
        </w:tabs>
        <w:ind w:left="360"/>
        <w:rPr>
          <w:rFonts w:ascii="Palatino Linotype" w:hAnsi="Palatino Linotype"/>
          <w:sz w:val="22"/>
        </w:rPr>
      </w:pPr>
      <w:r w:rsidRPr="009C50F7">
        <w:rPr>
          <w:rFonts w:ascii="Palatino Linotype" w:hAnsi="Palatino Linotype"/>
          <w:sz w:val="22"/>
          <w:lang w:val="nl-NL"/>
        </w:rPr>
        <w:t xml:space="preserve">**Fleming, E., *Deros, D.E., &amp; </w:t>
      </w:r>
      <w:r w:rsidRPr="009C50F7">
        <w:rPr>
          <w:rFonts w:ascii="Palatino Linotype" w:hAnsi="Palatino Linotype"/>
          <w:b/>
          <w:bCs/>
          <w:sz w:val="22"/>
          <w:lang w:val="nl-NL"/>
        </w:rPr>
        <w:t>Grant, D.M.</w:t>
      </w:r>
      <w:r w:rsidRPr="009C50F7">
        <w:rPr>
          <w:lang w:val="nl-NL"/>
        </w:rPr>
        <w:t xml:space="preserve"> (2021). </w:t>
      </w:r>
      <w:r>
        <w:t>The utility of addressing fears of positive evaluation in social anxiety. Presentation submitted for review to the Research Day at the Capitol Symposium, Oklahoma City, OK.</w:t>
      </w:r>
    </w:p>
    <w:p w14:paraId="36111D42" w14:textId="77777777" w:rsidR="0005522D" w:rsidRDefault="0005522D" w:rsidP="0005522D">
      <w:pPr>
        <w:tabs>
          <w:tab w:val="left" w:pos="360"/>
        </w:tabs>
        <w:ind w:left="360"/>
        <w:rPr>
          <w:rFonts w:ascii="Palatino Linotype" w:hAnsi="Palatino Linotype"/>
          <w:sz w:val="22"/>
        </w:rPr>
      </w:pPr>
    </w:p>
    <w:p w14:paraId="2658DEA1" w14:textId="6D0A0FE8" w:rsidR="00A44522" w:rsidRDefault="00A44522" w:rsidP="008B2A50">
      <w:pPr>
        <w:numPr>
          <w:ilvl w:val="0"/>
          <w:numId w:val="19"/>
        </w:numPr>
        <w:tabs>
          <w:tab w:val="left" w:pos="360"/>
        </w:tabs>
        <w:ind w:left="360"/>
        <w:rPr>
          <w:rFonts w:ascii="Palatino Linotype" w:hAnsi="Palatino Linotype"/>
          <w:sz w:val="22"/>
        </w:rPr>
      </w:pPr>
      <w:r w:rsidRPr="009C50F7">
        <w:rPr>
          <w:rFonts w:ascii="Palatino Linotype" w:hAnsi="Palatino Linotype"/>
          <w:sz w:val="22"/>
          <w:lang w:val="nl-NL"/>
        </w:rPr>
        <w:t xml:space="preserve">**Fleming, E., *Deros, D.E., *Hahn, B.J., *Nagel, K.M., &amp; </w:t>
      </w:r>
      <w:r w:rsidRPr="009C50F7">
        <w:rPr>
          <w:rFonts w:ascii="Palatino Linotype" w:hAnsi="Palatino Linotype"/>
          <w:b/>
          <w:bCs/>
          <w:sz w:val="22"/>
          <w:lang w:val="nl-NL"/>
        </w:rPr>
        <w:t>Grant, D.M.</w:t>
      </w:r>
      <w:r w:rsidRPr="009C50F7">
        <w:rPr>
          <w:rFonts w:ascii="Palatino Linotype" w:hAnsi="Palatino Linotype"/>
          <w:sz w:val="22"/>
          <w:lang w:val="nl-NL"/>
        </w:rPr>
        <w:t xml:space="preserve"> (2021). </w:t>
      </w:r>
      <w:r>
        <w:rPr>
          <w:rFonts w:ascii="Palatino Linotype" w:hAnsi="Palatino Linotype"/>
          <w:sz w:val="22"/>
        </w:rPr>
        <w:t>The utility of addressing fears of positive evaluation in social anxiety. Poster to be presented at the Annual Oklahoma Psychological Association Conference.</w:t>
      </w:r>
    </w:p>
    <w:p w14:paraId="4B701C6D" w14:textId="77777777" w:rsidR="00A44522" w:rsidRDefault="00A44522" w:rsidP="00A44522">
      <w:pPr>
        <w:tabs>
          <w:tab w:val="left" w:pos="360"/>
        </w:tabs>
        <w:ind w:left="360"/>
        <w:rPr>
          <w:rFonts w:ascii="Palatino Linotype" w:hAnsi="Palatino Linotype"/>
          <w:sz w:val="22"/>
        </w:rPr>
      </w:pPr>
    </w:p>
    <w:p w14:paraId="61240786" w14:textId="063B2721" w:rsidR="008B2A50" w:rsidRDefault="008B2A50" w:rsidP="008B2A50">
      <w:pPr>
        <w:numPr>
          <w:ilvl w:val="0"/>
          <w:numId w:val="19"/>
        </w:numPr>
        <w:tabs>
          <w:tab w:val="left" w:pos="360"/>
        </w:tabs>
        <w:ind w:left="360"/>
        <w:rPr>
          <w:rFonts w:ascii="Palatino Linotype" w:hAnsi="Palatino Linotype"/>
          <w:sz w:val="22"/>
        </w:rPr>
      </w:pPr>
      <w:r w:rsidRPr="00FF693A">
        <w:rPr>
          <w:rFonts w:ascii="Palatino Linotype" w:hAnsi="Palatino Linotype"/>
          <w:sz w:val="22"/>
        </w:rPr>
        <w:t xml:space="preserve">*Deros, D.E., </w:t>
      </w:r>
      <w:r w:rsidRPr="00FF693A">
        <w:rPr>
          <w:rFonts w:ascii="Palatino Linotype" w:hAnsi="Palatino Linotype"/>
          <w:b/>
          <w:bCs/>
          <w:sz w:val="22"/>
        </w:rPr>
        <w:t>Grant, D.M.</w:t>
      </w:r>
      <w:r w:rsidRPr="00FF693A">
        <w:rPr>
          <w:rFonts w:ascii="Palatino Linotype" w:hAnsi="Palatino Linotype"/>
          <w:sz w:val="22"/>
        </w:rPr>
        <w:t xml:space="preserve">, *Kraft, J.D., *Nagel, K.M., *Hahn, B.J., **Beker, K., **Billingsley, E., **Koskela, M. (2021). </w:t>
      </w:r>
      <w:r>
        <w:rPr>
          <w:rFonts w:ascii="Palatino Linotype" w:hAnsi="Palatino Linotype"/>
          <w:sz w:val="22"/>
        </w:rPr>
        <w:t>Comparison of trait and state assessments of self-imagery in social anxiety. Poster to be presented at the Annual Southwestern Psychological Society Conference.</w:t>
      </w:r>
    </w:p>
    <w:p w14:paraId="5638C015" w14:textId="77777777" w:rsidR="008B2A50" w:rsidRPr="008B2A50" w:rsidRDefault="008B2A50" w:rsidP="008B2A50">
      <w:pPr>
        <w:tabs>
          <w:tab w:val="left" w:pos="360"/>
        </w:tabs>
        <w:ind w:left="360"/>
        <w:rPr>
          <w:rFonts w:ascii="Palatino Linotype" w:hAnsi="Palatino Linotype"/>
          <w:sz w:val="22"/>
        </w:rPr>
      </w:pPr>
    </w:p>
    <w:p w14:paraId="57D94F5E" w14:textId="40F79DC3" w:rsidR="005A095A" w:rsidRDefault="005A095A"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*Deros, D.E., *Kraft, J.D., *Nagel, K.M., *Hahn, B.J., &amp; </w:t>
      </w:r>
      <w:r>
        <w:rPr>
          <w:rFonts w:ascii="Palatino Linotype" w:hAnsi="Palatino Linotype"/>
          <w:b/>
          <w:bCs/>
          <w:sz w:val="22"/>
        </w:rPr>
        <w:t xml:space="preserve">Grant, D.M. </w:t>
      </w:r>
      <w:r>
        <w:rPr>
          <w:rFonts w:ascii="Palatino Linotype" w:hAnsi="Palatino Linotype"/>
          <w:sz w:val="22"/>
        </w:rPr>
        <w:t xml:space="preserve">(2021). Comparison of trait and state assessments of self-imagery in social anxiety. Poster submitted to the Annual Southwestern Psychological Society Conference. </w:t>
      </w:r>
    </w:p>
    <w:p w14:paraId="122B18D3" w14:textId="77777777" w:rsidR="005A095A" w:rsidRDefault="005A095A" w:rsidP="005A095A">
      <w:pPr>
        <w:tabs>
          <w:tab w:val="left" w:pos="360"/>
        </w:tabs>
        <w:ind w:left="360"/>
        <w:rPr>
          <w:rFonts w:ascii="Palatino Linotype" w:hAnsi="Palatino Linotype"/>
          <w:sz w:val="22"/>
        </w:rPr>
      </w:pPr>
    </w:p>
    <w:p w14:paraId="3DFE6146" w14:textId="1CE6A875" w:rsidR="00864259" w:rsidRDefault="00864259"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*Hahn, B.J., *Kraft, J.D., **Billingsley, E., *Deros, D.E., *Nagel, K.M., &amp; </w:t>
      </w:r>
      <w:r>
        <w:rPr>
          <w:rFonts w:ascii="Palatino Linotype" w:hAnsi="Palatino Linotype"/>
          <w:b/>
          <w:sz w:val="22"/>
        </w:rPr>
        <w:t xml:space="preserve">Grant, D.M. </w:t>
      </w:r>
      <w:r>
        <w:rPr>
          <w:rFonts w:ascii="Palatino Linotype" w:hAnsi="Palatino Linotype"/>
          <w:bCs/>
          <w:sz w:val="22"/>
        </w:rPr>
        <w:t xml:space="preserve">(2020). </w:t>
      </w:r>
      <w:r w:rsidR="009742AA">
        <w:rPr>
          <w:rFonts w:ascii="Palatino Linotype" w:hAnsi="Palatino Linotype"/>
          <w:bCs/>
          <w:sz w:val="22"/>
        </w:rPr>
        <w:t>P</w:t>
      </w:r>
      <w:r>
        <w:rPr>
          <w:rFonts w:ascii="Palatino Linotype" w:hAnsi="Palatino Linotype"/>
          <w:bCs/>
          <w:sz w:val="22"/>
        </w:rPr>
        <w:t>reparatory neural activity predict</w:t>
      </w:r>
      <w:r w:rsidR="009742AA">
        <w:rPr>
          <w:rFonts w:ascii="Palatino Linotype" w:hAnsi="Palatino Linotype"/>
          <w:bCs/>
          <w:sz w:val="22"/>
        </w:rPr>
        <w:t>s</w:t>
      </w:r>
      <w:r>
        <w:rPr>
          <w:rFonts w:ascii="Palatino Linotype" w:hAnsi="Palatino Linotype"/>
          <w:bCs/>
          <w:sz w:val="22"/>
        </w:rPr>
        <w:t xml:space="preserve"> </w:t>
      </w:r>
      <w:r w:rsidR="009742AA">
        <w:rPr>
          <w:rFonts w:ascii="Palatino Linotype" w:hAnsi="Palatino Linotype"/>
          <w:bCs/>
          <w:sz w:val="22"/>
        </w:rPr>
        <w:t>attentional</w:t>
      </w:r>
      <w:r>
        <w:rPr>
          <w:rFonts w:ascii="Palatino Linotype" w:hAnsi="Palatino Linotype"/>
          <w:bCs/>
          <w:sz w:val="22"/>
        </w:rPr>
        <w:t xml:space="preserve"> processing threatening stimuli</w:t>
      </w:r>
      <w:r w:rsidR="009742AA">
        <w:rPr>
          <w:rFonts w:ascii="Palatino Linotype" w:hAnsi="Palatino Linotype"/>
          <w:bCs/>
          <w:sz w:val="22"/>
        </w:rPr>
        <w:t>: The effect of worry</w:t>
      </w:r>
      <w:r>
        <w:rPr>
          <w:rFonts w:ascii="Palatino Linotype" w:hAnsi="Palatino Linotype"/>
          <w:bCs/>
          <w:sz w:val="22"/>
        </w:rPr>
        <w:t xml:space="preserve">. </w:t>
      </w:r>
      <w:r>
        <w:rPr>
          <w:rFonts w:ascii="Palatino Linotype" w:hAnsi="Palatino Linotype"/>
          <w:sz w:val="22"/>
        </w:rPr>
        <w:t>Poster to be presented at the Annual Meeting of the Oklahoma Psychological Association.</w:t>
      </w:r>
    </w:p>
    <w:p w14:paraId="24425CCB" w14:textId="77777777" w:rsidR="00864259" w:rsidRDefault="00864259" w:rsidP="00864259">
      <w:pPr>
        <w:tabs>
          <w:tab w:val="left" w:pos="360"/>
        </w:tabs>
        <w:ind w:left="360"/>
        <w:rPr>
          <w:rFonts w:ascii="Palatino Linotype" w:hAnsi="Palatino Linotype"/>
          <w:sz w:val="22"/>
        </w:rPr>
      </w:pPr>
    </w:p>
    <w:p w14:paraId="1542981A" w14:textId="7DF5139D" w:rsidR="00864259" w:rsidRDefault="00864259" w:rsidP="00EE2A6C">
      <w:pPr>
        <w:numPr>
          <w:ilvl w:val="0"/>
          <w:numId w:val="19"/>
        </w:numPr>
        <w:tabs>
          <w:tab w:val="left" w:pos="360"/>
        </w:tabs>
        <w:ind w:left="360"/>
        <w:rPr>
          <w:rFonts w:ascii="Palatino Linotype" w:hAnsi="Palatino Linotype"/>
          <w:sz w:val="22"/>
        </w:rPr>
      </w:pPr>
      <w:r>
        <w:rPr>
          <w:rFonts w:ascii="Palatino Linotype" w:hAnsi="Palatino Linotype"/>
          <w:sz w:val="22"/>
        </w:rPr>
        <w:lastRenderedPageBreak/>
        <w:t xml:space="preserve">*Deros, D.E., *Nagel, K.M., *Kraft, J.D., *Hahn, B.J., **Beker, K., **Kaltenbacher, R., </w:t>
      </w:r>
      <w:r w:rsidRPr="00D32D1F">
        <w:rPr>
          <w:rFonts w:ascii="Palatino Linotype" w:hAnsi="Palatino Linotype"/>
          <w:bCs/>
          <w:sz w:val="22"/>
          <w:szCs w:val="22"/>
          <w:vertAlign w:val="superscript"/>
        </w:rPr>
        <w:t>†</w:t>
      </w:r>
      <w:r>
        <w:rPr>
          <w:rFonts w:ascii="Palatino Linotype" w:hAnsi="Palatino Linotype"/>
          <w:sz w:val="22"/>
        </w:rPr>
        <w:t xml:space="preserve">Taylor, D.L., </w:t>
      </w:r>
      <w:r w:rsidRPr="00D32D1F">
        <w:rPr>
          <w:rFonts w:ascii="Palatino Linotype" w:hAnsi="Palatino Linotype"/>
          <w:bCs/>
          <w:sz w:val="22"/>
          <w:szCs w:val="22"/>
          <w:vertAlign w:val="superscript"/>
        </w:rPr>
        <w:t>†</w:t>
      </w:r>
      <w:r>
        <w:rPr>
          <w:rFonts w:ascii="Palatino Linotype" w:hAnsi="Palatino Linotype"/>
          <w:sz w:val="22"/>
        </w:rPr>
        <w:t xml:space="preserve">Frosio, K.E., &amp; </w:t>
      </w:r>
      <w:r>
        <w:rPr>
          <w:rFonts w:ascii="Palatino Linotype" w:hAnsi="Palatino Linotype"/>
          <w:b/>
          <w:bCs/>
          <w:sz w:val="22"/>
        </w:rPr>
        <w:t>Grant, D.M.</w:t>
      </w:r>
      <w:r>
        <w:rPr>
          <w:rFonts w:ascii="Palatino Linotype" w:hAnsi="Palatino Linotype"/>
          <w:sz w:val="22"/>
        </w:rPr>
        <w:t xml:space="preserve"> (2020). Trait rather than state anticipatory processing affects emotional processing of self-imagery. Poster to be presented at the Annual Meeting of the Oklahoma Psychological Association.</w:t>
      </w:r>
    </w:p>
    <w:p w14:paraId="4E8207EC" w14:textId="77777777" w:rsidR="00864259" w:rsidRDefault="00864259" w:rsidP="00864259">
      <w:pPr>
        <w:tabs>
          <w:tab w:val="left" w:pos="360"/>
        </w:tabs>
        <w:ind w:left="360"/>
        <w:rPr>
          <w:rFonts w:ascii="Palatino Linotype" w:hAnsi="Palatino Linotype"/>
          <w:sz w:val="22"/>
        </w:rPr>
      </w:pPr>
    </w:p>
    <w:p w14:paraId="3426ECD2" w14:textId="054077DA" w:rsidR="00A83A55" w:rsidRDefault="00A83A55"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**Paddock, E., **Lay, V., **Koskela, M.N., **Sharps, J.Q., *Kraft, J.D., *Nagel, K.M., *Deros, D., &amp; </w:t>
      </w:r>
      <w:r>
        <w:rPr>
          <w:rFonts w:ascii="Palatino Linotype" w:hAnsi="Palatino Linotype"/>
          <w:b/>
          <w:bCs/>
          <w:sz w:val="22"/>
        </w:rPr>
        <w:t>Grant, D.M.</w:t>
      </w:r>
      <w:r>
        <w:rPr>
          <w:rFonts w:ascii="Palatino Linotype" w:hAnsi="Palatino Linotype"/>
          <w:sz w:val="22"/>
        </w:rPr>
        <w:t xml:space="preserve"> (2020). Multiple components of self-imagery predict social anxiety. Poster to be presented at the Annual Meeting of the Southwestern Psychological Association, Frisco, TX.</w:t>
      </w:r>
    </w:p>
    <w:p w14:paraId="54580BA8" w14:textId="77777777" w:rsidR="00A83A55" w:rsidRDefault="00A83A55" w:rsidP="00A83A55">
      <w:pPr>
        <w:tabs>
          <w:tab w:val="left" w:pos="360"/>
        </w:tabs>
        <w:ind w:left="360"/>
        <w:rPr>
          <w:rFonts w:ascii="Palatino Linotype" w:hAnsi="Palatino Linotype"/>
          <w:sz w:val="22"/>
        </w:rPr>
      </w:pPr>
    </w:p>
    <w:p w14:paraId="50C3FDED" w14:textId="77777777" w:rsidR="00E6776B" w:rsidRDefault="00E6776B"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**Koskela, M.N., *Kraft, J.D., *Nagel, K.M., *Deros, D.E., *Frosio, K.E., *Taylor, D.L., &amp; </w:t>
      </w:r>
      <w:r>
        <w:rPr>
          <w:rFonts w:ascii="Palatino Linotype" w:hAnsi="Palatino Linotype"/>
          <w:b/>
          <w:bCs/>
          <w:sz w:val="22"/>
        </w:rPr>
        <w:t>Grant, D.M.</w:t>
      </w:r>
      <w:r>
        <w:rPr>
          <w:rFonts w:ascii="Palatino Linotype" w:hAnsi="Palatino Linotype"/>
          <w:sz w:val="22"/>
        </w:rPr>
        <w:t xml:space="preserve"> (2020). Self-imagery moderates the relationship between state worry and self-image processing. </w:t>
      </w:r>
      <w:r w:rsidR="00A83A55">
        <w:rPr>
          <w:rFonts w:ascii="Palatino Linotype" w:hAnsi="Palatino Linotype"/>
          <w:sz w:val="22"/>
        </w:rPr>
        <w:t xml:space="preserve">Poster to be presented at the </w:t>
      </w:r>
      <w:r w:rsidR="0049676A">
        <w:rPr>
          <w:rFonts w:ascii="Palatino Linotype" w:hAnsi="Palatino Linotype"/>
          <w:sz w:val="22"/>
        </w:rPr>
        <w:t>1</w:t>
      </w:r>
      <w:r w:rsidR="0049676A" w:rsidRPr="0049676A">
        <w:rPr>
          <w:rFonts w:ascii="Palatino Linotype" w:hAnsi="Palatino Linotype"/>
          <w:sz w:val="22"/>
          <w:vertAlign w:val="superscript"/>
        </w:rPr>
        <w:t>st</w:t>
      </w:r>
      <w:r w:rsidR="0049676A">
        <w:rPr>
          <w:rFonts w:ascii="Palatino Linotype" w:hAnsi="Palatino Linotype"/>
          <w:sz w:val="22"/>
        </w:rPr>
        <w:t xml:space="preserve"> Oklahoma State University Department of Psychology Research Day.</w:t>
      </w:r>
    </w:p>
    <w:p w14:paraId="09F15B65" w14:textId="77777777" w:rsidR="00E6776B" w:rsidRDefault="00E6776B" w:rsidP="00E6776B">
      <w:pPr>
        <w:tabs>
          <w:tab w:val="left" w:pos="360"/>
        </w:tabs>
        <w:ind w:left="360"/>
        <w:rPr>
          <w:rFonts w:ascii="Palatino Linotype" w:hAnsi="Palatino Linotype"/>
          <w:sz w:val="22"/>
        </w:rPr>
      </w:pPr>
    </w:p>
    <w:p w14:paraId="0B4BF38F" w14:textId="77777777" w:rsidR="00074403" w:rsidRDefault="00074403"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**Watkins, A.K., *Taylor, D.L., *Deros, D.E., *Nagel, K.M., *Frosio, K.E., *Kraft, J.D., *White, E.J., &amp; </w:t>
      </w:r>
      <w:r>
        <w:rPr>
          <w:rFonts w:ascii="Palatino Linotype" w:hAnsi="Palatino Linotype"/>
          <w:b/>
          <w:sz w:val="22"/>
        </w:rPr>
        <w:t>Grant, D.M.</w:t>
      </w:r>
      <w:r>
        <w:rPr>
          <w:rFonts w:ascii="Palatino Linotype" w:hAnsi="Palatino Linotype"/>
          <w:sz w:val="22"/>
        </w:rPr>
        <w:t xml:space="preserve"> (2019). The effect of idiographic worry on emotional processing. P</w:t>
      </w:r>
      <w:r w:rsidR="00402EF1">
        <w:rPr>
          <w:rFonts w:ascii="Palatino Linotype" w:hAnsi="Palatino Linotype"/>
          <w:sz w:val="22"/>
        </w:rPr>
        <w:t>oster p</w:t>
      </w:r>
      <w:r>
        <w:rPr>
          <w:rFonts w:ascii="Palatino Linotype" w:hAnsi="Palatino Linotype"/>
          <w:sz w:val="22"/>
        </w:rPr>
        <w:t>resented at the Life Science Research Scholars Symposium, Stillwater, OK.</w:t>
      </w:r>
    </w:p>
    <w:p w14:paraId="7BCB5B76" w14:textId="77777777" w:rsidR="00074403" w:rsidRDefault="00074403" w:rsidP="00074403">
      <w:pPr>
        <w:tabs>
          <w:tab w:val="left" w:pos="360"/>
        </w:tabs>
        <w:ind w:left="360"/>
        <w:rPr>
          <w:rFonts w:ascii="Palatino Linotype" w:hAnsi="Palatino Linotype"/>
          <w:sz w:val="22"/>
        </w:rPr>
      </w:pPr>
    </w:p>
    <w:p w14:paraId="4380A5A5" w14:textId="77777777" w:rsidR="00074364" w:rsidRDefault="00074364"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**Cooksey, M.N., </w:t>
      </w:r>
      <w:r w:rsidR="0071281D">
        <w:rPr>
          <w:rFonts w:ascii="Palatino Linotype" w:hAnsi="Palatino Linotype"/>
          <w:sz w:val="22"/>
        </w:rPr>
        <w:t>**</w:t>
      </w:r>
      <w:r>
        <w:rPr>
          <w:rFonts w:ascii="Palatino Linotype" w:hAnsi="Palatino Linotype"/>
          <w:sz w:val="22"/>
        </w:rPr>
        <w:t xml:space="preserve">Koskela, M.N, </w:t>
      </w:r>
      <w:r w:rsidR="0071281D">
        <w:rPr>
          <w:rFonts w:ascii="Palatino Linotype" w:hAnsi="Palatino Linotype"/>
          <w:sz w:val="22"/>
        </w:rPr>
        <w:t xml:space="preserve">*Kraft, J.D., *Frosio, K.E., *Nagel, K.M., *Deros, D.E., *Taylor, D.L., *White, E.J., &amp; </w:t>
      </w:r>
      <w:r w:rsidR="0071281D">
        <w:rPr>
          <w:rFonts w:ascii="Palatino Linotype" w:hAnsi="Palatino Linotype"/>
          <w:b/>
          <w:sz w:val="22"/>
        </w:rPr>
        <w:t>Grant, D.M. (</w:t>
      </w:r>
      <w:r w:rsidR="0071281D">
        <w:rPr>
          <w:rFonts w:ascii="Palatino Linotype" w:hAnsi="Palatino Linotype"/>
          <w:sz w:val="22"/>
        </w:rPr>
        <w:t>2019). The role of self-imagery in social anxiety. Poster presented at the 37</w:t>
      </w:r>
      <w:r w:rsidR="0071281D" w:rsidRPr="0071281D">
        <w:rPr>
          <w:rFonts w:ascii="Palatino Linotype" w:hAnsi="Palatino Linotype"/>
          <w:sz w:val="22"/>
          <w:vertAlign w:val="superscript"/>
        </w:rPr>
        <w:t>th</w:t>
      </w:r>
      <w:r w:rsidR="0071281D">
        <w:rPr>
          <w:rFonts w:ascii="Palatino Linotype" w:hAnsi="Palatino Linotype"/>
          <w:sz w:val="22"/>
        </w:rPr>
        <w:t xml:space="preserve"> Annual Meeting of the Oklahoma Psychological Society.</w:t>
      </w:r>
    </w:p>
    <w:p w14:paraId="395F7472" w14:textId="77777777" w:rsidR="0071281D" w:rsidRDefault="0071281D" w:rsidP="0071281D">
      <w:pPr>
        <w:tabs>
          <w:tab w:val="left" w:pos="360"/>
        </w:tabs>
        <w:ind w:left="360"/>
        <w:rPr>
          <w:rFonts w:ascii="Palatino Linotype" w:hAnsi="Palatino Linotype"/>
          <w:sz w:val="22"/>
        </w:rPr>
      </w:pPr>
    </w:p>
    <w:p w14:paraId="1E031A86" w14:textId="77777777" w:rsidR="00EF0020" w:rsidRDefault="00EF0020"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**Lundsford, C., **Hemmerich, C., **Sharp, J.Q., *Frosio, K.E., *Kraft, J.D., *Taylor, D.L., *Deros, D.E., *Nagel, K.M., *White, E.J., &amp; </w:t>
      </w:r>
      <w:r>
        <w:rPr>
          <w:rFonts w:ascii="Palatino Linotype" w:hAnsi="Palatino Linotype"/>
          <w:b/>
          <w:sz w:val="22"/>
        </w:rPr>
        <w:t xml:space="preserve">Grant, D.M. </w:t>
      </w:r>
      <w:r>
        <w:rPr>
          <w:rFonts w:ascii="Palatino Linotype" w:hAnsi="Palatino Linotype"/>
          <w:sz w:val="22"/>
        </w:rPr>
        <w:t>(2019). Worry to avoid emotional contrast predicts acute stress response during recovery. Poster presented at the 37</w:t>
      </w:r>
      <w:r w:rsidRPr="00EF0020">
        <w:rPr>
          <w:rFonts w:ascii="Palatino Linotype" w:hAnsi="Palatino Linotype"/>
          <w:sz w:val="22"/>
          <w:vertAlign w:val="superscript"/>
        </w:rPr>
        <w:t>th</w:t>
      </w:r>
      <w:r>
        <w:rPr>
          <w:rFonts w:ascii="Palatino Linotype" w:hAnsi="Palatino Linotype"/>
          <w:sz w:val="22"/>
        </w:rPr>
        <w:t xml:space="preserve"> Annual Meeting of the Oklahoma Psychological Society, Edmond, OK.</w:t>
      </w:r>
    </w:p>
    <w:p w14:paraId="781D49BD" w14:textId="77777777" w:rsidR="00EF0020" w:rsidRDefault="00EF0020" w:rsidP="00EF0020">
      <w:pPr>
        <w:tabs>
          <w:tab w:val="left" w:pos="360"/>
        </w:tabs>
        <w:ind w:left="360"/>
        <w:rPr>
          <w:rFonts w:ascii="Palatino Linotype" w:hAnsi="Palatino Linotype"/>
          <w:sz w:val="22"/>
        </w:rPr>
      </w:pPr>
    </w:p>
    <w:p w14:paraId="16A2C74E" w14:textId="77777777" w:rsidR="0072050A" w:rsidRDefault="0072050A"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**Naegele, J.L., **Schneider, J.T., **Gilmore, K.C., *Taylor, D.L., *Deros, D.E., *Nagel, K.M., *Kraft, J.D., *Frosio, K.E., *White, E.J., &amp; </w:t>
      </w:r>
      <w:r>
        <w:rPr>
          <w:rFonts w:ascii="Palatino Linotype" w:hAnsi="Palatino Linotype"/>
          <w:b/>
          <w:sz w:val="22"/>
        </w:rPr>
        <w:t>Grant, D.M.</w:t>
      </w:r>
      <w:r>
        <w:rPr>
          <w:rFonts w:ascii="Palatino Linotype" w:hAnsi="Palatino Linotype"/>
          <w:sz w:val="22"/>
        </w:rPr>
        <w:t xml:space="preserve"> (2019). The influence of worry and dynamic viewing on attention to threat. Poster presented at the 37</w:t>
      </w:r>
      <w:r w:rsidRPr="0072050A">
        <w:rPr>
          <w:rFonts w:ascii="Palatino Linotype" w:hAnsi="Palatino Linotype"/>
          <w:sz w:val="22"/>
          <w:vertAlign w:val="superscript"/>
        </w:rPr>
        <w:t>th</w:t>
      </w:r>
      <w:r>
        <w:rPr>
          <w:rFonts w:ascii="Palatino Linotype" w:hAnsi="Palatino Linotype"/>
          <w:sz w:val="22"/>
        </w:rPr>
        <w:t xml:space="preserve"> annual Meeting of the Oklahoma Psychological Society, Edmond, OK.</w:t>
      </w:r>
    </w:p>
    <w:p w14:paraId="7DC4C7AF" w14:textId="77777777" w:rsidR="0072050A" w:rsidRDefault="0072050A" w:rsidP="0072050A">
      <w:pPr>
        <w:tabs>
          <w:tab w:val="left" w:pos="360"/>
        </w:tabs>
        <w:ind w:left="360"/>
        <w:rPr>
          <w:rFonts w:ascii="Palatino Linotype" w:hAnsi="Palatino Linotype"/>
          <w:sz w:val="22"/>
        </w:rPr>
      </w:pPr>
    </w:p>
    <w:p w14:paraId="012D884D" w14:textId="77777777" w:rsidR="0072050A" w:rsidRDefault="0072050A"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**Grothe, L.M., *Taylor, D.L., *Kraft, J.D., *Nagel, K.M., *Deros, D.E., *Frosio, K.E., *White, E.J., &amp; </w:t>
      </w:r>
      <w:r>
        <w:rPr>
          <w:rFonts w:ascii="Palatino Linotype" w:hAnsi="Palatino Linotype"/>
          <w:b/>
          <w:sz w:val="22"/>
        </w:rPr>
        <w:t>Grant, D.M.</w:t>
      </w:r>
      <w:r>
        <w:rPr>
          <w:rFonts w:ascii="Palatino Linotype" w:hAnsi="Palatino Linotype"/>
          <w:sz w:val="22"/>
        </w:rPr>
        <w:t xml:space="preserve"> (2019). The effect of worry and directed attention on emotional processing of threat. Poster presented at the Life Science Freshman Research Scholars Symposium.</w:t>
      </w:r>
    </w:p>
    <w:p w14:paraId="4AD2B209" w14:textId="77777777" w:rsidR="0072050A" w:rsidRDefault="0072050A" w:rsidP="0072050A">
      <w:pPr>
        <w:pStyle w:val="ListParagraph"/>
        <w:rPr>
          <w:rFonts w:ascii="Palatino Linotype" w:hAnsi="Palatino Linotype"/>
          <w:sz w:val="22"/>
        </w:rPr>
      </w:pPr>
    </w:p>
    <w:p w14:paraId="1004E8BA" w14:textId="77777777" w:rsidR="0072050A" w:rsidRDefault="0072050A"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*Taylor, D.L., *White, E.J., *Nagel, K.M., *Kraft, J.D., *Frosio, K.E., *Deros, D.E., &amp; </w:t>
      </w:r>
      <w:r>
        <w:rPr>
          <w:rFonts w:ascii="Palatino Linotype" w:hAnsi="Palatino Linotype"/>
          <w:b/>
          <w:sz w:val="22"/>
        </w:rPr>
        <w:t>Grant, D.M.</w:t>
      </w:r>
      <w:r>
        <w:rPr>
          <w:rFonts w:ascii="Palatino Linotype" w:hAnsi="Palatino Linotype"/>
          <w:sz w:val="22"/>
        </w:rPr>
        <w:t xml:space="preserve"> (2019). Threat context modulates attention for neutral stimuli: An ERP study. Poster presented at the Annual OSU Graduate and Professional Gala, Stillwater, OK.</w:t>
      </w:r>
    </w:p>
    <w:p w14:paraId="2760E444" w14:textId="77777777" w:rsidR="0072050A" w:rsidRDefault="0072050A" w:rsidP="0072050A">
      <w:pPr>
        <w:tabs>
          <w:tab w:val="left" w:pos="360"/>
        </w:tabs>
        <w:rPr>
          <w:rFonts w:ascii="Palatino Linotype" w:hAnsi="Palatino Linotype"/>
          <w:sz w:val="22"/>
        </w:rPr>
      </w:pPr>
    </w:p>
    <w:p w14:paraId="4B21BD20" w14:textId="77777777" w:rsidR="008D424B" w:rsidRDefault="008D424B" w:rsidP="00EE2A6C">
      <w:pPr>
        <w:numPr>
          <w:ilvl w:val="0"/>
          <w:numId w:val="19"/>
        </w:numPr>
        <w:tabs>
          <w:tab w:val="left" w:pos="360"/>
        </w:tabs>
        <w:ind w:left="360"/>
        <w:rPr>
          <w:rFonts w:ascii="Palatino Linotype" w:hAnsi="Palatino Linotype"/>
          <w:sz w:val="22"/>
        </w:rPr>
      </w:pPr>
      <w:r>
        <w:rPr>
          <w:rFonts w:ascii="Palatino Linotype" w:hAnsi="Palatino Linotype"/>
          <w:sz w:val="22"/>
        </w:rPr>
        <w:lastRenderedPageBreak/>
        <w:t xml:space="preserve">*Deros, D.E., *Taylor, D.L., *Nagel, K.M., *Frosio, K.E., *Kraft, J.D., *White, E.J., &amp; </w:t>
      </w:r>
      <w:r>
        <w:rPr>
          <w:rFonts w:ascii="Palatino Linotype" w:hAnsi="Palatino Linotype"/>
          <w:b/>
          <w:sz w:val="22"/>
        </w:rPr>
        <w:t>Grant, D.M.</w:t>
      </w:r>
      <w:r>
        <w:rPr>
          <w:rFonts w:ascii="Palatino Linotype" w:hAnsi="Palatino Linotype"/>
          <w:sz w:val="22"/>
        </w:rPr>
        <w:t xml:space="preserve"> (2018). The effects of worry on error-related negativity following a stressful task. Poster presented at the Annual Oklahoma Psychological Association Conference, Tulsa, OK.</w:t>
      </w:r>
    </w:p>
    <w:p w14:paraId="686145D8" w14:textId="77777777" w:rsidR="00A96A35" w:rsidRDefault="00A96A35" w:rsidP="00AC7A5D">
      <w:pPr>
        <w:pStyle w:val="ListParagraph"/>
        <w:ind w:left="0"/>
        <w:rPr>
          <w:rFonts w:ascii="Palatino Linotype" w:hAnsi="Palatino Linotype"/>
          <w:sz w:val="22"/>
        </w:rPr>
      </w:pPr>
    </w:p>
    <w:p w14:paraId="76C16BC6" w14:textId="77777777" w:rsidR="00A96A35" w:rsidRDefault="00A96A35" w:rsidP="00812F69">
      <w:pPr>
        <w:numPr>
          <w:ilvl w:val="0"/>
          <w:numId w:val="19"/>
        </w:numPr>
        <w:tabs>
          <w:tab w:val="left" w:pos="360"/>
        </w:tabs>
        <w:ind w:left="360"/>
        <w:rPr>
          <w:rFonts w:ascii="Palatino Linotype" w:hAnsi="Palatino Linotype"/>
          <w:sz w:val="22"/>
        </w:rPr>
      </w:pPr>
      <w:r>
        <w:rPr>
          <w:rFonts w:ascii="Palatino Linotype" w:hAnsi="Palatino Linotype"/>
          <w:sz w:val="22"/>
        </w:rPr>
        <w:t xml:space="preserve">**Mason, C., **Lunsford, C., *Taylor, D.E., *Deros, D.E., *Frosio, K.E., *Kraft, J.D., *Nagel, K.M., *White, E.J., &amp; </w:t>
      </w:r>
      <w:r>
        <w:rPr>
          <w:rFonts w:ascii="Palatino Linotype" w:hAnsi="Palatino Linotype"/>
          <w:b/>
          <w:sz w:val="22"/>
        </w:rPr>
        <w:t>Grant, D.M.</w:t>
      </w:r>
      <w:r>
        <w:rPr>
          <w:rFonts w:ascii="Palatino Linotype" w:hAnsi="Palatino Linotype"/>
          <w:sz w:val="22"/>
        </w:rPr>
        <w:t xml:space="preserve"> (2018). </w:t>
      </w:r>
      <w:r w:rsidR="005B51E7">
        <w:rPr>
          <w:rFonts w:ascii="Palatino Linotype" w:hAnsi="Palatino Linotype"/>
          <w:sz w:val="22"/>
        </w:rPr>
        <w:t xml:space="preserve">The indirect effect of repetitive negative thinking on the relationship between anxiety and depression. </w:t>
      </w:r>
      <w:r>
        <w:rPr>
          <w:rFonts w:ascii="Palatino Linotype" w:hAnsi="Palatino Linotype"/>
          <w:sz w:val="22"/>
        </w:rPr>
        <w:t>Poster presented at the Annual Oklahoma Psychological Association Conference, Tulsa, OK.</w:t>
      </w:r>
    </w:p>
    <w:p w14:paraId="755071E1" w14:textId="77777777" w:rsidR="00A96A35" w:rsidRDefault="00A96A35" w:rsidP="00A96A35">
      <w:pPr>
        <w:pStyle w:val="ListParagraph"/>
        <w:rPr>
          <w:rFonts w:ascii="Palatino Linotype" w:hAnsi="Palatino Linotype"/>
          <w:sz w:val="22"/>
        </w:rPr>
      </w:pPr>
    </w:p>
    <w:p w14:paraId="2A2DB4C2" w14:textId="77777777" w:rsidR="00A96A35" w:rsidRPr="00812F69" w:rsidRDefault="00A96A35" w:rsidP="00812F69">
      <w:pPr>
        <w:numPr>
          <w:ilvl w:val="0"/>
          <w:numId w:val="19"/>
        </w:numPr>
        <w:tabs>
          <w:tab w:val="left" w:pos="360"/>
        </w:tabs>
        <w:ind w:left="360"/>
        <w:rPr>
          <w:rFonts w:ascii="Palatino Linotype" w:hAnsi="Palatino Linotype"/>
          <w:sz w:val="22"/>
        </w:rPr>
      </w:pPr>
      <w:r>
        <w:rPr>
          <w:rFonts w:ascii="Palatino Linotype" w:hAnsi="Palatino Linotype"/>
          <w:sz w:val="22"/>
        </w:rPr>
        <w:t xml:space="preserve">**Fuller, S.C., **Schaecher, E., *Frosio, K.E., *White, E.J., *Taylor, D.L., *Nagel, K.M., *Kraft, J.D., *Deros, D.E., &amp; </w:t>
      </w:r>
      <w:r>
        <w:rPr>
          <w:rFonts w:ascii="Palatino Linotype" w:hAnsi="Palatino Linotype"/>
          <w:b/>
          <w:sz w:val="22"/>
        </w:rPr>
        <w:t>Grant, D.M.</w:t>
      </w:r>
      <w:r>
        <w:rPr>
          <w:rFonts w:ascii="Palatino Linotype" w:hAnsi="Palatino Linotype"/>
          <w:sz w:val="22"/>
        </w:rPr>
        <w:t xml:space="preserve"> </w:t>
      </w:r>
      <w:r w:rsidR="00EE0295">
        <w:rPr>
          <w:rFonts w:ascii="Palatino Linotype" w:hAnsi="Palatino Linotype"/>
          <w:sz w:val="22"/>
        </w:rPr>
        <w:t xml:space="preserve">(2018). </w:t>
      </w:r>
      <w:r>
        <w:rPr>
          <w:rFonts w:ascii="Palatino Linotype" w:hAnsi="Palatino Linotype"/>
          <w:sz w:val="22"/>
        </w:rPr>
        <w:t>The effects of attentional control and worry on arousal to indicators of threat and safety during fear learning and stimulus generalization. Poster presented at the Annual Oklahoma Psychological Association Conference, Tulsa, OK.</w:t>
      </w:r>
    </w:p>
    <w:p w14:paraId="367C3F3C" w14:textId="77777777" w:rsidR="008D424B" w:rsidRDefault="008D424B" w:rsidP="008D424B">
      <w:pPr>
        <w:tabs>
          <w:tab w:val="left" w:pos="360"/>
        </w:tabs>
        <w:ind w:left="360"/>
        <w:rPr>
          <w:rFonts w:ascii="Palatino Linotype" w:hAnsi="Palatino Linotype"/>
          <w:sz w:val="22"/>
        </w:rPr>
      </w:pPr>
    </w:p>
    <w:p w14:paraId="5792A295" w14:textId="77777777" w:rsidR="00317821" w:rsidRDefault="00317821"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**Martin, K., *Kraft, J.D., *White, E.J., *Frosio, K.E., *Taylor, D.L., </w:t>
      </w:r>
      <w:r>
        <w:rPr>
          <w:rFonts w:ascii="Palatino Linotype" w:hAnsi="Palatino Linotype"/>
          <w:b/>
          <w:sz w:val="22"/>
        </w:rPr>
        <w:t>Grant, D.M.</w:t>
      </w:r>
      <w:r>
        <w:rPr>
          <w:rFonts w:ascii="Palatino Linotype" w:hAnsi="Palatino Linotype"/>
          <w:sz w:val="22"/>
        </w:rPr>
        <w:t xml:space="preserve"> (2018). Social anxiety, attentional control, and self-image anxiety. Paper presented at the American Indians Into Psychology (AIIP) Research Symposium, Stillwater, OK.</w:t>
      </w:r>
    </w:p>
    <w:p w14:paraId="2F741A67" w14:textId="77777777" w:rsidR="00317821" w:rsidRDefault="00317821" w:rsidP="00317821">
      <w:pPr>
        <w:tabs>
          <w:tab w:val="left" w:pos="360"/>
        </w:tabs>
        <w:ind w:left="360"/>
        <w:rPr>
          <w:rFonts w:ascii="Palatino Linotype" w:hAnsi="Palatino Linotype"/>
          <w:sz w:val="22"/>
        </w:rPr>
      </w:pPr>
    </w:p>
    <w:p w14:paraId="1425A6F4" w14:textId="77777777" w:rsidR="009B642E" w:rsidRDefault="009B642E"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*Taylor, D.L., *White, E.J., *Kraft, J.D., *Frosio, K.E., &amp; </w:t>
      </w:r>
      <w:r>
        <w:rPr>
          <w:rFonts w:ascii="Palatino Linotype" w:hAnsi="Palatino Linotype"/>
          <w:b/>
          <w:sz w:val="22"/>
        </w:rPr>
        <w:t>Grant, D.M.</w:t>
      </w:r>
      <w:r>
        <w:rPr>
          <w:rFonts w:ascii="Palatino Linotype" w:hAnsi="Palatino Linotype"/>
          <w:sz w:val="22"/>
        </w:rPr>
        <w:t xml:space="preserve"> (2018). Error monitoring among worriers: The role of respiratory sinus arrhythmia and state anxiety. Poster presented at the Annual OSU Graduate Research Gala, Stillwater, OK. </w:t>
      </w:r>
    </w:p>
    <w:p w14:paraId="0382A7B3" w14:textId="77777777" w:rsidR="009B642E" w:rsidRDefault="009B642E" w:rsidP="009B642E">
      <w:pPr>
        <w:tabs>
          <w:tab w:val="left" w:pos="360"/>
        </w:tabs>
        <w:ind w:left="360"/>
        <w:rPr>
          <w:rFonts w:ascii="Palatino Linotype" w:hAnsi="Palatino Linotype"/>
          <w:sz w:val="22"/>
        </w:rPr>
      </w:pPr>
    </w:p>
    <w:p w14:paraId="46683553" w14:textId="77777777" w:rsidR="00B34F55" w:rsidRDefault="00B34F55"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**Mason, C.K., *Taylor, D.L., **Lunsford, C.L., *Frosio, K.E., *Kraft, J.D., *White, E.J., &amp; </w:t>
      </w:r>
      <w:r>
        <w:rPr>
          <w:rFonts w:ascii="Palatino Linotype" w:hAnsi="Palatino Linotype"/>
          <w:b/>
          <w:sz w:val="22"/>
        </w:rPr>
        <w:t>Grant, D.M.</w:t>
      </w:r>
      <w:r>
        <w:rPr>
          <w:rFonts w:ascii="Palatino Linotype" w:hAnsi="Palatino Linotype"/>
          <w:sz w:val="22"/>
        </w:rPr>
        <w:t xml:space="preserve"> (2018). The relationship between HRV, attention control, and the N2 is influenced by state worry. Poster presented at the Annual Oklahoma Psychological Society, Edmond, OK. </w:t>
      </w:r>
    </w:p>
    <w:p w14:paraId="26D28CF1" w14:textId="77777777" w:rsidR="00B34F55" w:rsidRDefault="00B34F55" w:rsidP="00B34F55">
      <w:pPr>
        <w:tabs>
          <w:tab w:val="left" w:pos="360"/>
        </w:tabs>
        <w:ind w:left="360"/>
        <w:rPr>
          <w:rFonts w:ascii="Palatino Linotype" w:hAnsi="Palatino Linotype"/>
          <w:sz w:val="22"/>
        </w:rPr>
      </w:pPr>
    </w:p>
    <w:p w14:paraId="7675C094" w14:textId="77777777" w:rsidR="00430843" w:rsidRDefault="00430843"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**Fuller, S.C., </w:t>
      </w:r>
      <w:r w:rsidR="00180D2D">
        <w:rPr>
          <w:rFonts w:ascii="Palatino Linotype" w:hAnsi="Palatino Linotype"/>
          <w:sz w:val="22"/>
        </w:rPr>
        <w:t>**</w:t>
      </w:r>
      <w:r>
        <w:rPr>
          <w:rFonts w:ascii="Palatino Linotype" w:hAnsi="Palatino Linotype"/>
          <w:sz w:val="22"/>
        </w:rPr>
        <w:t xml:space="preserve">Sammons, E.G., </w:t>
      </w:r>
      <w:r w:rsidR="00180D2D">
        <w:rPr>
          <w:rFonts w:ascii="Palatino Linotype" w:hAnsi="Palatino Linotype"/>
          <w:sz w:val="22"/>
        </w:rPr>
        <w:t>*</w:t>
      </w:r>
      <w:r>
        <w:rPr>
          <w:rFonts w:ascii="Palatino Linotype" w:hAnsi="Palatino Linotype"/>
          <w:sz w:val="22"/>
        </w:rPr>
        <w:t xml:space="preserve">Kraft, J.D., </w:t>
      </w:r>
      <w:r w:rsidR="00180D2D">
        <w:rPr>
          <w:rFonts w:ascii="Palatino Linotype" w:hAnsi="Palatino Linotype"/>
          <w:sz w:val="22"/>
        </w:rPr>
        <w:t>*</w:t>
      </w:r>
      <w:r>
        <w:rPr>
          <w:rFonts w:ascii="Palatino Linotype" w:hAnsi="Palatino Linotype"/>
          <w:sz w:val="22"/>
        </w:rPr>
        <w:t xml:space="preserve">Frosio, K.E., </w:t>
      </w:r>
      <w:r w:rsidR="00180D2D">
        <w:rPr>
          <w:rFonts w:ascii="Palatino Linotype" w:hAnsi="Palatino Linotype"/>
          <w:sz w:val="22"/>
        </w:rPr>
        <w:t>*</w:t>
      </w:r>
      <w:r>
        <w:rPr>
          <w:rFonts w:ascii="Palatino Linotype" w:hAnsi="Palatino Linotype"/>
          <w:sz w:val="22"/>
        </w:rPr>
        <w:t xml:space="preserve">Taylor, D.L., </w:t>
      </w:r>
      <w:r w:rsidR="00180D2D">
        <w:rPr>
          <w:rFonts w:ascii="Palatino Linotype" w:hAnsi="Palatino Linotype"/>
          <w:sz w:val="22"/>
        </w:rPr>
        <w:t>*</w:t>
      </w:r>
      <w:r>
        <w:rPr>
          <w:rFonts w:ascii="Palatino Linotype" w:hAnsi="Palatino Linotype"/>
          <w:sz w:val="22"/>
        </w:rPr>
        <w:t xml:space="preserve">White, E.J., &amp; </w:t>
      </w:r>
      <w:r>
        <w:rPr>
          <w:rFonts w:ascii="Palatino Linotype" w:hAnsi="Palatino Linotype"/>
          <w:b/>
          <w:sz w:val="22"/>
        </w:rPr>
        <w:t>Grant, D.M.</w:t>
      </w:r>
      <w:r>
        <w:rPr>
          <w:rFonts w:ascii="Palatino Linotype" w:hAnsi="Palatino Linotype"/>
          <w:sz w:val="22"/>
        </w:rPr>
        <w:t xml:space="preserve"> (2018). Self-image manipulation’s influence on the relationship between social anxiety and state anxiety. Poster presented at the Annual Oklahoma Psychological Society, Edmond, OK.</w:t>
      </w:r>
    </w:p>
    <w:p w14:paraId="1E69F577" w14:textId="77777777" w:rsidR="00ED3EC3" w:rsidRDefault="00ED3EC3" w:rsidP="00ED3EC3">
      <w:pPr>
        <w:pStyle w:val="ListParagraph"/>
        <w:rPr>
          <w:rFonts w:ascii="Palatino Linotype" w:hAnsi="Palatino Linotype"/>
          <w:sz w:val="22"/>
        </w:rPr>
      </w:pPr>
    </w:p>
    <w:p w14:paraId="61FA87E8" w14:textId="77777777" w:rsidR="00ED3EC3" w:rsidRDefault="00ED3EC3"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**Sontag, G.L., *Kraft, J.D., *White, E.J. &amp; </w:t>
      </w:r>
      <w:r>
        <w:rPr>
          <w:rFonts w:ascii="Palatino Linotype" w:hAnsi="Palatino Linotype"/>
          <w:b/>
          <w:sz w:val="22"/>
        </w:rPr>
        <w:t>Grant, D.M.</w:t>
      </w:r>
      <w:r>
        <w:rPr>
          <w:rFonts w:ascii="Palatino Linotype" w:hAnsi="Palatino Linotype"/>
          <w:sz w:val="22"/>
        </w:rPr>
        <w:t xml:space="preserve"> (2017). Attentional control: A mediator in the relationship between social anxiety and depression. Paper presented at the American Indians Into Psychology (AIIP) Research Symposium, Stillwater, OK.</w:t>
      </w:r>
    </w:p>
    <w:p w14:paraId="633CB987" w14:textId="77777777" w:rsidR="00D437D3" w:rsidRDefault="00D437D3" w:rsidP="00D437D3">
      <w:pPr>
        <w:tabs>
          <w:tab w:val="left" w:pos="360"/>
        </w:tabs>
        <w:ind w:left="360"/>
        <w:rPr>
          <w:rFonts w:ascii="Palatino Linotype" w:hAnsi="Palatino Linotype"/>
          <w:sz w:val="22"/>
        </w:rPr>
      </w:pPr>
    </w:p>
    <w:p w14:paraId="2BA65F9D" w14:textId="77777777" w:rsidR="008449E4" w:rsidRDefault="008449E4"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**Layman, H.M., *Taylor, D.L., *Kraft, J.D., *White, E.J., *Frosio, K.E., &amp; </w:t>
      </w:r>
      <w:r>
        <w:rPr>
          <w:rFonts w:ascii="Palatino Linotype" w:hAnsi="Palatino Linotype"/>
          <w:b/>
          <w:sz w:val="22"/>
        </w:rPr>
        <w:t>Grant, D.M.</w:t>
      </w:r>
      <w:r>
        <w:rPr>
          <w:rFonts w:ascii="Palatino Linotype" w:hAnsi="Palatino Linotype"/>
          <w:sz w:val="22"/>
        </w:rPr>
        <w:t xml:space="preserve"> (2017). An ERP investigation of the relationship between anxiety and attentional control. Poster presented as part of the APEX fellowship, </w:t>
      </w:r>
      <w:r w:rsidRPr="008449E4">
        <w:rPr>
          <w:rFonts w:ascii="Palatino Linotype" w:hAnsi="Palatino Linotype"/>
          <w:sz w:val="22"/>
        </w:rPr>
        <w:t>Oklahoma State University</w:t>
      </w:r>
      <w:r>
        <w:rPr>
          <w:rFonts w:ascii="Palatino Linotype" w:hAnsi="Palatino Linotype"/>
          <w:sz w:val="22"/>
        </w:rPr>
        <w:t xml:space="preserve">. </w:t>
      </w:r>
    </w:p>
    <w:p w14:paraId="28AECF45" w14:textId="77777777" w:rsidR="008449E4" w:rsidRDefault="008449E4" w:rsidP="008449E4">
      <w:pPr>
        <w:tabs>
          <w:tab w:val="left" w:pos="360"/>
        </w:tabs>
        <w:ind w:left="360"/>
        <w:rPr>
          <w:rFonts w:ascii="Palatino Linotype" w:hAnsi="Palatino Linotype"/>
          <w:sz w:val="22"/>
        </w:rPr>
      </w:pPr>
    </w:p>
    <w:p w14:paraId="55525D9C" w14:textId="77777777" w:rsidR="00F6190A" w:rsidRDefault="00F6190A"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**Nacke, M.R., *White, E.J., *Taylor, D.L., *Frosio, K.E., &amp; </w:t>
      </w:r>
      <w:r>
        <w:rPr>
          <w:rFonts w:ascii="Palatino Linotype" w:hAnsi="Palatino Linotype"/>
          <w:b/>
          <w:sz w:val="22"/>
        </w:rPr>
        <w:t>Grant, D.M.</w:t>
      </w:r>
      <w:r>
        <w:rPr>
          <w:rFonts w:ascii="Palatino Linotype" w:hAnsi="Palatino Linotype"/>
          <w:sz w:val="22"/>
        </w:rPr>
        <w:t xml:space="preserve"> (2017). Selective attention in anxiety sensitivity: An ERP analysis of the N2pc. Poster presented at the Annual Wentz Research Award Symposium, Oklahoma State University, Stillwater, OK.</w:t>
      </w:r>
    </w:p>
    <w:p w14:paraId="53DE17D1" w14:textId="77777777" w:rsidR="004460D6" w:rsidRDefault="004460D6" w:rsidP="004460D6">
      <w:pPr>
        <w:pStyle w:val="ListParagraph"/>
        <w:rPr>
          <w:rFonts w:ascii="Palatino Linotype" w:hAnsi="Palatino Linotype"/>
          <w:sz w:val="22"/>
        </w:rPr>
      </w:pPr>
    </w:p>
    <w:p w14:paraId="0A448738" w14:textId="77777777" w:rsidR="004460D6" w:rsidRDefault="00C13D9A" w:rsidP="00EE2A6C">
      <w:pPr>
        <w:numPr>
          <w:ilvl w:val="0"/>
          <w:numId w:val="19"/>
        </w:numPr>
        <w:tabs>
          <w:tab w:val="left" w:pos="360"/>
        </w:tabs>
        <w:ind w:left="360"/>
        <w:rPr>
          <w:rFonts w:ascii="Palatino Linotype" w:hAnsi="Palatino Linotype"/>
          <w:sz w:val="22"/>
        </w:rPr>
      </w:pPr>
      <w:r>
        <w:rPr>
          <w:rFonts w:ascii="Palatino Linotype" w:hAnsi="Palatino Linotype"/>
          <w:sz w:val="22"/>
        </w:rPr>
        <w:t>**Unruh-Dawes, E.L.,</w:t>
      </w:r>
      <w:r w:rsidR="004460D6">
        <w:rPr>
          <w:rFonts w:ascii="Palatino Linotype" w:hAnsi="Palatino Linotype"/>
          <w:sz w:val="22"/>
        </w:rPr>
        <w:t xml:space="preserve"> *White, E.J.,. *Kraft, J.D., *Taylor, D.L., *Frosio, K.E., &amp; </w:t>
      </w:r>
      <w:r w:rsidR="004460D6">
        <w:rPr>
          <w:rFonts w:ascii="Palatino Linotype" w:hAnsi="Palatino Linotype"/>
          <w:b/>
          <w:sz w:val="22"/>
        </w:rPr>
        <w:t>Grant, D.M.</w:t>
      </w:r>
      <w:r w:rsidR="004460D6">
        <w:rPr>
          <w:rFonts w:ascii="Palatino Linotype" w:hAnsi="Palatino Linotype"/>
          <w:sz w:val="22"/>
        </w:rPr>
        <w:t xml:space="preserve"> (2017). Neural correlates of attention bias in social anxiety. Paper presented at the 71</w:t>
      </w:r>
      <w:r w:rsidR="004460D6" w:rsidRPr="004460D6">
        <w:rPr>
          <w:rFonts w:ascii="Palatino Linotype" w:hAnsi="Palatino Linotype"/>
          <w:sz w:val="22"/>
          <w:vertAlign w:val="superscript"/>
        </w:rPr>
        <w:t>st</w:t>
      </w:r>
      <w:r w:rsidR="004460D6">
        <w:rPr>
          <w:rFonts w:ascii="Palatino Linotype" w:hAnsi="Palatino Linotype"/>
          <w:sz w:val="22"/>
        </w:rPr>
        <w:t xml:space="preserve"> Annual Oklahoma Psychological Association Conference, Shawnee, OK. </w:t>
      </w:r>
    </w:p>
    <w:p w14:paraId="02041E1A" w14:textId="77777777" w:rsidR="00F6190A" w:rsidRDefault="00F6190A" w:rsidP="00F6190A">
      <w:pPr>
        <w:tabs>
          <w:tab w:val="left" w:pos="360"/>
        </w:tabs>
        <w:ind w:left="360"/>
        <w:rPr>
          <w:rFonts w:ascii="Palatino Linotype" w:hAnsi="Palatino Linotype"/>
          <w:sz w:val="22"/>
        </w:rPr>
      </w:pPr>
    </w:p>
    <w:p w14:paraId="73038C1B" w14:textId="77777777" w:rsidR="004460D6" w:rsidRDefault="004460D6"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**Redman, K., *Frosio, K.E., **Towler, W., *Kraft, J.L., *Taylor, D.L., *White, E.J., &amp; </w:t>
      </w:r>
      <w:r>
        <w:rPr>
          <w:rFonts w:ascii="Palatino Linotype" w:hAnsi="Palatino Linotype"/>
          <w:b/>
          <w:sz w:val="22"/>
        </w:rPr>
        <w:t>Grant, D.M.</w:t>
      </w:r>
      <w:r>
        <w:rPr>
          <w:rFonts w:ascii="Palatino Linotype" w:hAnsi="Palatino Linotype"/>
          <w:sz w:val="22"/>
        </w:rPr>
        <w:t xml:space="preserve"> (2017). Sensitization predicts arousal to safety cues during fear learning. Poster presented at the Annual Oklahoma Psychological Association Conference, Shawnee, OK.</w:t>
      </w:r>
    </w:p>
    <w:p w14:paraId="6A22DEA5" w14:textId="77777777" w:rsidR="004460D6" w:rsidRDefault="004460D6" w:rsidP="004460D6">
      <w:pPr>
        <w:pStyle w:val="ListParagraph"/>
        <w:rPr>
          <w:rFonts w:ascii="Palatino Linotype" w:hAnsi="Palatino Linotype"/>
          <w:sz w:val="22"/>
        </w:rPr>
      </w:pPr>
    </w:p>
    <w:p w14:paraId="56C45401" w14:textId="77777777" w:rsidR="00EE2A6C" w:rsidRDefault="00EE2A6C"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*Kraft, J.D., *Taylor, D.L., *White, E.J., *Frosio, K.E., *Mills, A.C., *Judah, M.R., &amp; </w:t>
      </w:r>
      <w:r>
        <w:rPr>
          <w:rFonts w:ascii="Palatino Linotype" w:hAnsi="Palatino Linotype"/>
          <w:b/>
          <w:sz w:val="22"/>
        </w:rPr>
        <w:t>Grant, D.M.</w:t>
      </w:r>
      <w:r>
        <w:rPr>
          <w:rFonts w:ascii="Palatino Linotype" w:hAnsi="Palatino Linotype"/>
          <w:sz w:val="22"/>
        </w:rPr>
        <w:t xml:space="preserve"> (2017). Increased anticipatory processing leads to increased threat processing. Poster presented at the 35</w:t>
      </w:r>
      <w:r w:rsidRPr="00EE2A6C">
        <w:rPr>
          <w:rFonts w:ascii="Palatino Linotype" w:hAnsi="Palatino Linotype"/>
          <w:sz w:val="22"/>
          <w:vertAlign w:val="superscript"/>
        </w:rPr>
        <w:t>th</w:t>
      </w:r>
      <w:r>
        <w:rPr>
          <w:rFonts w:ascii="Palatino Linotype" w:hAnsi="Palatino Linotype"/>
          <w:sz w:val="22"/>
        </w:rPr>
        <w:t xml:space="preserve"> Annual Oklahoma Psychological Society, Edmond, OK.</w:t>
      </w:r>
    </w:p>
    <w:p w14:paraId="44D79210" w14:textId="77777777" w:rsidR="00EE2A6C" w:rsidRDefault="00EE2A6C" w:rsidP="00EE2A6C">
      <w:pPr>
        <w:tabs>
          <w:tab w:val="left" w:pos="360"/>
        </w:tabs>
        <w:ind w:left="360"/>
        <w:rPr>
          <w:rFonts w:ascii="Palatino Linotype" w:hAnsi="Palatino Linotype"/>
          <w:sz w:val="22"/>
        </w:rPr>
      </w:pPr>
    </w:p>
    <w:p w14:paraId="1D0B58A4" w14:textId="77777777" w:rsidR="00EE2A6C" w:rsidRDefault="005E228D" w:rsidP="00EE2A6C">
      <w:pPr>
        <w:numPr>
          <w:ilvl w:val="0"/>
          <w:numId w:val="19"/>
        </w:numPr>
        <w:tabs>
          <w:tab w:val="left" w:pos="360"/>
        </w:tabs>
        <w:ind w:left="360"/>
        <w:rPr>
          <w:rFonts w:ascii="Palatino Linotype" w:hAnsi="Palatino Linotype"/>
          <w:sz w:val="22"/>
        </w:rPr>
      </w:pPr>
      <w:r>
        <w:rPr>
          <w:rFonts w:ascii="Palatino Linotype" w:hAnsi="Palatino Linotype"/>
          <w:sz w:val="22"/>
        </w:rPr>
        <w:t xml:space="preserve">**Backora, M.S., *Taylor, D.L., **Vuong, M.T., **Atkins, H.B., **Walworth, S.E., **Redman, K.M., *Kraft, J.D., *White, E.J., Frosio, K.E., &amp; </w:t>
      </w:r>
      <w:r>
        <w:rPr>
          <w:rFonts w:ascii="Palatino Linotype" w:hAnsi="Palatino Linotype"/>
          <w:b/>
          <w:sz w:val="22"/>
        </w:rPr>
        <w:t>Grant, D.M.</w:t>
      </w:r>
      <w:r>
        <w:rPr>
          <w:rFonts w:ascii="Palatino Linotype" w:hAnsi="Palatino Linotype"/>
          <w:sz w:val="22"/>
        </w:rPr>
        <w:t xml:space="preserve"> (2017). Anxiety and cognitive control are mediated by ruminative responses: An ERP study. Poster presented at the </w:t>
      </w:r>
      <w:r w:rsidR="00EE2A6C">
        <w:rPr>
          <w:rFonts w:ascii="Palatino Linotype" w:hAnsi="Palatino Linotype"/>
          <w:sz w:val="22"/>
        </w:rPr>
        <w:t>35</w:t>
      </w:r>
      <w:r w:rsidR="00EE2A6C" w:rsidRPr="00EE2A6C">
        <w:rPr>
          <w:rFonts w:ascii="Palatino Linotype" w:hAnsi="Palatino Linotype"/>
          <w:sz w:val="22"/>
          <w:vertAlign w:val="superscript"/>
        </w:rPr>
        <w:t>th</w:t>
      </w:r>
      <w:r w:rsidR="00EE2A6C">
        <w:rPr>
          <w:rFonts w:ascii="Palatino Linotype" w:hAnsi="Palatino Linotype"/>
          <w:sz w:val="22"/>
        </w:rPr>
        <w:t xml:space="preserve"> </w:t>
      </w:r>
      <w:r>
        <w:rPr>
          <w:rFonts w:ascii="Palatino Linotype" w:hAnsi="Palatino Linotype"/>
          <w:sz w:val="22"/>
        </w:rPr>
        <w:t xml:space="preserve">Annual Oklahoma </w:t>
      </w:r>
      <w:r w:rsidR="00EE2A6C">
        <w:rPr>
          <w:rFonts w:ascii="Palatino Linotype" w:hAnsi="Palatino Linotype"/>
          <w:sz w:val="22"/>
        </w:rPr>
        <w:t>Psychological Society, Edmond, OK.</w:t>
      </w:r>
    </w:p>
    <w:p w14:paraId="57544379" w14:textId="77777777" w:rsidR="005E228D" w:rsidRPr="00EE2A6C" w:rsidRDefault="00EE2A6C" w:rsidP="00EE2A6C">
      <w:pPr>
        <w:tabs>
          <w:tab w:val="left" w:pos="360"/>
        </w:tabs>
        <w:rPr>
          <w:rFonts w:ascii="Palatino Linotype" w:hAnsi="Palatino Linotype"/>
          <w:sz w:val="22"/>
        </w:rPr>
      </w:pPr>
      <w:r w:rsidRPr="00EE2A6C">
        <w:rPr>
          <w:rFonts w:ascii="Palatino Linotype" w:hAnsi="Palatino Linotype"/>
          <w:sz w:val="22"/>
        </w:rPr>
        <w:t xml:space="preserve"> </w:t>
      </w:r>
      <w:r w:rsidR="005E228D" w:rsidRPr="00EE2A6C">
        <w:rPr>
          <w:rFonts w:ascii="Palatino Linotype" w:hAnsi="Palatino Linotype"/>
          <w:sz w:val="22"/>
        </w:rPr>
        <w:t xml:space="preserve"> </w:t>
      </w:r>
    </w:p>
    <w:p w14:paraId="56AD6620" w14:textId="77777777" w:rsidR="00F13A15" w:rsidRDefault="00F13A15" w:rsidP="00957319">
      <w:pPr>
        <w:numPr>
          <w:ilvl w:val="0"/>
          <w:numId w:val="19"/>
        </w:numPr>
        <w:tabs>
          <w:tab w:val="left" w:pos="360"/>
        </w:tabs>
        <w:ind w:left="360"/>
        <w:rPr>
          <w:rFonts w:ascii="Palatino Linotype" w:hAnsi="Palatino Linotype"/>
          <w:sz w:val="22"/>
        </w:rPr>
      </w:pPr>
      <w:r>
        <w:rPr>
          <w:rFonts w:ascii="Palatino Linotype" w:hAnsi="Palatino Linotype"/>
          <w:sz w:val="22"/>
        </w:rPr>
        <w:t>**Backora, M.</w:t>
      </w:r>
      <w:r w:rsidR="005E228D">
        <w:rPr>
          <w:rFonts w:ascii="Palatino Linotype" w:hAnsi="Palatino Linotype"/>
          <w:sz w:val="22"/>
        </w:rPr>
        <w:t>S.</w:t>
      </w:r>
      <w:r>
        <w:rPr>
          <w:rFonts w:ascii="Palatino Linotype" w:hAnsi="Palatino Linotype"/>
          <w:sz w:val="22"/>
        </w:rPr>
        <w:t xml:space="preserve">, *Taylor, D.L., **Abbott, R., *Kraft, J.D., *White, E.J., *Frosio, K.E., &amp; </w:t>
      </w:r>
      <w:r>
        <w:rPr>
          <w:rFonts w:ascii="Palatino Linotype" w:hAnsi="Palatino Linotype"/>
          <w:b/>
          <w:sz w:val="22"/>
        </w:rPr>
        <w:t>Grant, D.M.</w:t>
      </w:r>
      <w:r>
        <w:rPr>
          <w:rFonts w:ascii="Palatino Linotype" w:hAnsi="Palatino Linotype"/>
          <w:sz w:val="22"/>
        </w:rPr>
        <w:t xml:space="preserve"> (2017). Indices of physiological regulation: Manipulation of state worry results in increased HRV am</w:t>
      </w:r>
      <w:r w:rsidR="00F6190A">
        <w:rPr>
          <w:rFonts w:ascii="Palatino Linotype" w:hAnsi="Palatino Linotype"/>
          <w:sz w:val="22"/>
        </w:rPr>
        <w:t>ong trait worriers. Poster</w:t>
      </w:r>
      <w:r>
        <w:rPr>
          <w:rFonts w:ascii="Palatino Linotype" w:hAnsi="Palatino Linotype"/>
          <w:sz w:val="22"/>
        </w:rPr>
        <w:t xml:space="preserve"> presented at the Annual </w:t>
      </w:r>
      <w:r w:rsidRPr="00F13A15">
        <w:rPr>
          <w:rFonts w:ascii="Palatino Linotype" w:hAnsi="Palatino Linotype"/>
          <w:sz w:val="22"/>
        </w:rPr>
        <w:t>Oklahoma State University</w:t>
      </w:r>
      <w:r>
        <w:rPr>
          <w:rFonts w:ascii="Palatino Linotype" w:hAnsi="Palatino Linotype"/>
          <w:sz w:val="22"/>
        </w:rPr>
        <w:t xml:space="preserve"> Research Week Symposium, Stillwater, OK. </w:t>
      </w:r>
    </w:p>
    <w:p w14:paraId="5533CC6A" w14:textId="77777777" w:rsidR="002517F3" w:rsidRDefault="002517F3" w:rsidP="002517F3">
      <w:pPr>
        <w:pStyle w:val="ListParagraph"/>
        <w:rPr>
          <w:rFonts w:ascii="Palatino Linotype" w:hAnsi="Palatino Linotype"/>
          <w:sz w:val="22"/>
        </w:rPr>
      </w:pPr>
    </w:p>
    <w:p w14:paraId="3F35E2D6" w14:textId="77777777" w:rsidR="002517F3" w:rsidRPr="002517F3" w:rsidRDefault="002517F3" w:rsidP="002517F3">
      <w:pPr>
        <w:numPr>
          <w:ilvl w:val="0"/>
          <w:numId w:val="19"/>
        </w:numPr>
        <w:tabs>
          <w:tab w:val="left" w:pos="360"/>
        </w:tabs>
        <w:ind w:left="360"/>
        <w:rPr>
          <w:rFonts w:ascii="Palatino Linotype" w:hAnsi="Palatino Linotype"/>
          <w:sz w:val="22"/>
        </w:rPr>
      </w:pPr>
      <w:r>
        <w:rPr>
          <w:rFonts w:ascii="Palatino Linotype" w:hAnsi="Palatino Linotype"/>
          <w:sz w:val="22"/>
        </w:rPr>
        <w:t xml:space="preserve">**Smith, D., *Frosio, K.E., **Nacke, M., **Shaner, S., *White, E.J., *Kraft, J.D., *Taylor, D.L., &amp; </w:t>
      </w:r>
      <w:r>
        <w:rPr>
          <w:rFonts w:ascii="Palatino Linotype" w:hAnsi="Palatino Linotype"/>
          <w:b/>
          <w:sz w:val="22"/>
        </w:rPr>
        <w:t>Grant, D.M.</w:t>
      </w:r>
      <w:r>
        <w:rPr>
          <w:rFonts w:ascii="Palatino Linotype" w:hAnsi="Palatino Linotype"/>
          <w:sz w:val="22"/>
        </w:rPr>
        <w:t xml:space="preserve">  (2017). Worry a</w:t>
      </w:r>
      <w:r w:rsidR="00982960">
        <w:rPr>
          <w:rFonts w:ascii="Palatino Linotype" w:hAnsi="Palatino Linotype"/>
          <w:sz w:val="22"/>
        </w:rPr>
        <w:t xml:space="preserve">nd pre-pulse </w:t>
      </w:r>
      <w:r w:rsidR="007514A4">
        <w:rPr>
          <w:rFonts w:ascii="Palatino Linotype" w:hAnsi="Palatino Linotype"/>
          <w:sz w:val="22"/>
        </w:rPr>
        <w:t>deficiencies</w:t>
      </w:r>
      <w:r>
        <w:rPr>
          <w:rFonts w:ascii="Palatino Linotype" w:hAnsi="Palatino Linotype"/>
          <w:sz w:val="22"/>
        </w:rPr>
        <w:t xml:space="preserve">. </w:t>
      </w:r>
      <w:r w:rsidRPr="00AB2DEB">
        <w:rPr>
          <w:rFonts w:ascii="Palatino Linotype" w:hAnsi="Palatino Linotype"/>
          <w:sz w:val="22"/>
        </w:rPr>
        <w:t xml:space="preserve">Poster </w:t>
      </w:r>
      <w:r>
        <w:rPr>
          <w:rFonts w:ascii="Palatino Linotype" w:hAnsi="Palatino Linotype"/>
          <w:sz w:val="22"/>
        </w:rPr>
        <w:t>presented at</w:t>
      </w:r>
      <w:r w:rsidRPr="00AB2DEB">
        <w:rPr>
          <w:rFonts w:ascii="Palatino Linotype" w:hAnsi="Palatino Linotype"/>
          <w:sz w:val="22"/>
        </w:rPr>
        <w:t xml:space="preserve"> the Annual Oklahoma</w:t>
      </w:r>
      <w:r w:rsidR="00982960">
        <w:rPr>
          <w:rFonts w:ascii="Palatino Linotype" w:hAnsi="Palatino Linotype"/>
          <w:sz w:val="22"/>
        </w:rPr>
        <w:t xml:space="preserve"> State University Research</w:t>
      </w:r>
      <w:r>
        <w:rPr>
          <w:rFonts w:ascii="Palatino Linotype" w:hAnsi="Palatino Linotype"/>
          <w:sz w:val="22"/>
        </w:rPr>
        <w:t xml:space="preserve"> Week Symposium</w:t>
      </w:r>
      <w:r w:rsidRPr="00AB2DEB">
        <w:rPr>
          <w:rFonts w:ascii="Palatino Linotype" w:hAnsi="Palatino Linotype"/>
          <w:sz w:val="22"/>
        </w:rPr>
        <w:t xml:space="preserve">, </w:t>
      </w:r>
      <w:r>
        <w:rPr>
          <w:rFonts w:ascii="Palatino Linotype" w:hAnsi="Palatino Linotype"/>
          <w:sz w:val="22"/>
        </w:rPr>
        <w:t>Stillwater</w:t>
      </w:r>
      <w:r w:rsidRPr="00AB2DEB">
        <w:rPr>
          <w:rFonts w:ascii="Palatino Linotype" w:hAnsi="Palatino Linotype"/>
          <w:sz w:val="22"/>
        </w:rPr>
        <w:t>, OK.</w:t>
      </w:r>
    </w:p>
    <w:p w14:paraId="114C0DE7" w14:textId="77777777" w:rsidR="00F13A15" w:rsidRDefault="00F13A15" w:rsidP="00F13A15">
      <w:pPr>
        <w:tabs>
          <w:tab w:val="left" w:pos="360"/>
        </w:tabs>
        <w:ind w:left="360"/>
        <w:rPr>
          <w:rFonts w:ascii="Palatino Linotype" w:hAnsi="Palatino Linotype"/>
          <w:sz w:val="22"/>
        </w:rPr>
      </w:pPr>
    </w:p>
    <w:p w14:paraId="2DBE0872" w14:textId="77777777" w:rsidR="00957319" w:rsidRDefault="00957319" w:rsidP="00957319">
      <w:pPr>
        <w:numPr>
          <w:ilvl w:val="0"/>
          <w:numId w:val="19"/>
        </w:numPr>
        <w:tabs>
          <w:tab w:val="left" w:pos="360"/>
        </w:tabs>
        <w:ind w:left="360"/>
        <w:rPr>
          <w:rFonts w:ascii="Palatino Linotype" w:hAnsi="Palatino Linotype"/>
          <w:sz w:val="22"/>
        </w:rPr>
      </w:pPr>
      <w:r>
        <w:rPr>
          <w:rFonts w:ascii="Palatino Linotype" w:hAnsi="Palatino Linotype"/>
          <w:sz w:val="22"/>
        </w:rPr>
        <w:t xml:space="preserve">**Unruh-Dawes, E., *White, E.J., *Kraft, J.D., *Frosio, K.E., *Taylor, D.L., *Mills, A.C., *Judah, M.R., &amp; </w:t>
      </w:r>
      <w:r>
        <w:rPr>
          <w:rFonts w:ascii="Palatino Linotype" w:hAnsi="Palatino Linotype"/>
          <w:b/>
          <w:sz w:val="22"/>
        </w:rPr>
        <w:t>Grant, D.M.</w:t>
      </w:r>
      <w:r>
        <w:rPr>
          <w:rFonts w:ascii="Palatino Linotype" w:hAnsi="Palatino Linotype"/>
          <w:sz w:val="22"/>
        </w:rPr>
        <w:t xml:space="preserve"> (2017). The influence of self-focus and threatening faces on attentional bias </w:t>
      </w:r>
      <w:r w:rsidR="00F6190A">
        <w:rPr>
          <w:rFonts w:ascii="Palatino Linotype" w:hAnsi="Palatino Linotype"/>
          <w:sz w:val="22"/>
        </w:rPr>
        <w:t xml:space="preserve">in social anxiety. Poster </w:t>
      </w:r>
      <w:r>
        <w:rPr>
          <w:rFonts w:ascii="Palatino Linotype" w:hAnsi="Palatino Linotype"/>
          <w:sz w:val="22"/>
        </w:rPr>
        <w:t>presented at the Oklahoma State University Research Week Symposium, Stillwater, OK.</w:t>
      </w:r>
    </w:p>
    <w:p w14:paraId="6E56D9B9" w14:textId="77777777" w:rsidR="00957319" w:rsidRPr="00957319" w:rsidRDefault="00957319" w:rsidP="00957319">
      <w:pPr>
        <w:tabs>
          <w:tab w:val="left" w:pos="360"/>
        </w:tabs>
        <w:ind w:left="360"/>
        <w:rPr>
          <w:rFonts w:ascii="Palatino Linotype" w:hAnsi="Palatino Linotype"/>
          <w:sz w:val="22"/>
        </w:rPr>
      </w:pPr>
    </w:p>
    <w:p w14:paraId="14EB8605" w14:textId="77777777" w:rsidR="002517F3" w:rsidRDefault="002517F3" w:rsidP="00B91423">
      <w:pPr>
        <w:numPr>
          <w:ilvl w:val="0"/>
          <w:numId w:val="19"/>
        </w:numPr>
        <w:tabs>
          <w:tab w:val="left" w:pos="360"/>
        </w:tabs>
        <w:ind w:left="360"/>
        <w:rPr>
          <w:rFonts w:ascii="Palatino Linotype" w:hAnsi="Palatino Linotype"/>
          <w:sz w:val="22"/>
        </w:rPr>
      </w:pPr>
      <w:r>
        <w:rPr>
          <w:rFonts w:ascii="Palatino Linotype" w:hAnsi="Palatino Linotype"/>
          <w:sz w:val="22"/>
        </w:rPr>
        <w:t xml:space="preserve">*Taylor, D.L., *White, E.J., *Frosio, K.E., .*Kraft, J.D., *Mills, A.C., *Judah, M.R., **Foster, M.F., &amp; </w:t>
      </w:r>
      <w:r>
        <w:rPr>
          <w:rFonts w:ascii="Palatino Linotype" w:hAnsi="Palatino Linotype"/>
          <w:b/>
          <w:sz w:val="22"/>
        </w:rPr>
        <w:t>Grant, D.M.</w:t>
      </w:r>
      <w:r>
        <w:rPr>
          <w:rFonts w:ascii="Palatino Linotype" w:hAnsi="Palatino Linotype"/>
          <w:sz w:val="22"/>
        </w:rPr>
        <w:t xml:space="preserve"> (2017). Electrocortical measures of conflict monitoring and physiology: Heart rate as a predictor of at</w:t>
      </w:r>
      <w:r w:rsidR="00F6190A">
        <w:rPr>
          <w:rFonts w:ascii="Palatino Linotype" w:hAnsi="Palatino Linotype"/>
          <w:sz w:val="22"/>
        </w:rPr>
        <w:t xml:space="preserve">tentional control. Poster </w:t>
      </w:r>
      <w:r>
        <w:rPr>
          <w:rFonts w:ascii="Palatino Linotype" w:hAnsi="Palatino Linotype"/>
          <w:sz w:val="22"/>
        </w:rPr>
        <w:t xml:space="preserve">presented at the </w:t>
      </w:r>
      <w:r w:rsidRPr="002517F3">
        <w:rPr>
          <w:rFonts w:ascii="Palatino Linotype" w:hAnsi="Palatino Linotype"/>
          <w:sz w:val="22"/>
        </w:rPr>
        <w:t>Oklahoma State University</w:t>
      </w:r>
      <w:r>
        <w:rPr>
          <w:rFonts w:ascii="Palatino Linotype" w:hAnsi="Palatino Linotype"/>
          <w:sz w:val="22"/>
        </w:rPr>
        <w:t xml:space="preserve"> Research Week Symposium, Stillwater, OK. </w:t>
      </w:r>
    </w:p>
    <w:p w14:paraId="2A813261" w14:textId="77777777" w:rsidR="002517F3" w:rsidRDefault="002517F3" w:rsidP="002517F3">
      <w:pPr>
        <w:pStyle w:val="ListParagraph"/>
        <w:rPr>
          <w:rFonts w:ascii="Palatino Linotype" w:hAnsi="Palatino Linotype"/>
          <w:sz w:val="22"/>
        </w:rPr>
      </w:pPr>
    </w:p>
    <w:p w14:paraId="39766E6F" w14:textId="77777777" w:rsidR="00B91423" w:rsidRPr="00B91423" w:rsidRDefault="00B91423" w:rsidP="00B91423">
      <w:pPr>
        <w:numPr>
          <w:ilvl w:val="0"/>
          <w:numId w:val="19"/>
        </w:numPr>
        <w:tabs>
          <w:tab w:val="left" w:pos="360"/>
        </w:tabs>
        <w:ind w:left="360"/>
        <w:rPr>
          <w:rFonts w:ascii="Palatino Linotype" w:hAnsi="Palatino Linotype"/>
          <w:sz w:val="22"/>
        </w:rPr>
      </w:pPr>
      <w:r>
        <w:rPr>
          <w:rFonts w:ascii="Palatino Linotype" w:hAnsi="Palatino Linotype"/>
          <w:sz w:val="22"/>
        </w:rPr>
        <w:t xml:space="preserve">*White, E.J., *Judah, M.R., *Taylor, D.L., *Frosio, K.E., *Mills, A.C., **M.R., &amp; </w:t>
      </w:r>
      <w:r>
        <w:rPr>
          <w:rFonts w:ascii="Palatino Linotype" w:hAnsi="Palatino Linotype"/>
          <w:b/>
          <w:sz w:val="22"/>
        </w:rPr>
        <w:t>Grant, D.M.</w:t>
      </w:r>
      <w:r w:rsidR="005B07A9">
        <w:rPr>
          <w:rFonts w:ascii="Palatino Linotype" w:hAnsi="Palatino Linotype"/>
          <w:sz w:val="22"/>
        </w:rPr>
        <w:t xml:space="preserve"> (2017</w:t>
      </w:r>
      <w:r>
        <w:rPr>
          <w:rFonts w:ascii="Palatino Linotype" w:hAnsi="Palatino Linotype"/>
          <w:sz w:val="22"/>
        </w:rPr>
        <w:t>). An examination of neural indicators of biased attention: The influence of worry</w:t>
      </w:r>
      <w:r w:rsidR="00F6190A">
        <w:rPr>
          <w:rFonts w:ascii="Palatino Linotype" w:hAnsi="Palatino Linotype"/>
          <w:sz w:val="22"/>
        </w:rPr>
        <w:t xml:space="preserve"> on fear learning. Poster </w:t>
      </w:r>
      <w:r>
        <w:rPr>
          <w:rFonts w:ascii="Palatino Linotype" w:hAnsi="Palatino Linotype"/>
          <w:sz w:val="22"/>
        </w:rPr>
        <w:t>presented at the Oklahoma State University Research Week Symposium, Stillwater, OK.</w:t>
      </w:r>
    </w:p>
    <w:p w14:paraId="0F775ED6" w14:textId="77777777" w:rsidR="00B91423" w:rsidRDefault="00B91423" w:rsidP="00B91423">
      <w:pPr>
        <w:pStyle w:val="ListParagraph"/>
        <w:rPr>
          <w:rFonts w:ascii="Palatino Linotype" w:hAnsi="Palatino Linotype"/>
          <w:sz w:val="22"/>
        </w:rPr>
      </w:pPr>
    </w:p>
    <w:p w14:paraId="717DE84B" w14:textId="77777777" w:rsidR="00A46AAA" w:rsidRDefault="00A46AAA" w:rsidP="00DA7A98">
      <w:pPr>
        <w:numPr>
          <w:ilvl w:val="0"/>
          <w:numId w:val="19"/>
        </w:numPr>
        <w:tabs>
          <w:tab w:val="left" w:pos="360"/>
        </w:tabs>
        <w:ind w:left="360"/>
        <w:rPr>
          <w:rFonts w:ascii="Palatino Linotype" w:hAnsi="Palatino Linotype"/>
          <w:sz w:val="22"/>
        </w:rPr>
      </w:pPr>
      <w:r>
        <w:rPr>
          <w:rFonts w:ascii="Palatino Linotype" w:hAnsi="Palatino Linotype"/>
          <w:sz w:val="22"/>
        </w:rPr>
        <w:lastRenderedPageBreak/>
        <w:t xml:space="preserve">*Frosio, K.E., *Taylor, D.L., *White, E.J., *Mills, A.C., *Judah, M.R., **Wood, E., &amp; </w:t>
      </w:r>
      <w:r>
        <w:rPr>
          <w:rFonts w:ascii="Palatino Linotype" w:hAnsi="Palatino Linotype"/>
          <w:b/>
          <w:sz w:val="22"/>
        </w:rPr>
        <w:t>Grant, D.M.</w:t>
      </w:r>
      <w:r>
        <w:rPr>
          <w:rFonts w:ascii="Palatino Linotype" w:hAnsi="Palatino Linotype"/>
          <w:sz w:val="22"/>
        </w:rPr>
        <w:t xml:space="preserve"> (2017). Modulating effect of worry on auto</w:t>
      </w:r>
      <w:r w:rsidR="00F6190A">
        <w:rPr>
          <w:rFonts w:ascii="Palatino Linotype" w:hAnsi="Palatino Linotype"/>
          <w:sz w:val="22"/>
        </w:rPr>
        <w:t xml:space="preserve">nomic flexibility. Poster </w:t>
      </w:r>
      <w:r>
        <w:rPr>
          <w:rFonts w:ascii="Palatino Linotype" w:hAnsi="Palatino Linotype"/>
          <w:sz w:val="22"/>
        </w:rPr>
        <w:t>presented at the Oklahoma State University Research Week Symposium, Stillwater, OK.</w:t>
      </w:r>
    </w:p>
    <w:p w14:paraId="06457A10" w14:textId="77777777" w:rsidR="00A46AAA" w:rsidRDefault="00A46AAA" w:rsidP="00A46AAA">
      <w:pPr>
        <w:pStyle w:val="ListParagraph"/>
        <w:rPr>
          <w:rFonts w:ascii="Palatino Linotype" w:hAnsi="Palatino Linotype"/>
          <w:sz w:val="22"/>
        </w:rPr>
      </w:pPr>
    </w:p>
    <w:p w14:paraId="3268722F" w14:textId="77777777" w:rsidR="00BE173D" w:rsidRDefault="00BE173D"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*Kraft, J.D., *Taylor, D.L., *Frosio, K.E., *White, E.J., *Mills, A.C., *Judah, M.R., &amp; </w:t>
      </w:r>
      <w:r>
        <w:rPr>
          <w:rFonts w:ascii="Palatino Linotype" w:hAnsi="Palatino Linotype"/>
          <w:b/>
          <w:sz w:val="22"/>
        </w:rPr>
        <w:t>Grant, D.M.</w:t>
      </w:r>
      <w:r w:rsidR="00F6190A">
        <w:rPr>
          <w:rFonts w:ascii="Palatino Linotype" w:hAnsi="Palatino Linotype"/>
          <w:sz w:val="22"/>
        </w:rPr>
        <w:t xml:space="preserve"> (2017). Antic</w:t>
      </w:r>
      <w:r>
        <w:rPr>
          <w:rFonts w:ascii="Palatino Linotype" w:hAnsi="Palatino Linotype"/>
          <w:sz w:val="22"/>
        </w:rPr>
        <w:t>ipatory processing predicts ERP related perceptual processing of threatening faces. Paper presented at the 28</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6BF13BA8" w14:textId="77777777" w:rsidR="00BE173D" w:rsidRDefault="00BE173D" w:rsidP="00BE173D">
      <w:pPr>
        <w:tabs>
          <w:tab w:val="left" w:pos="360"/>
        </w:tabs>
        <w:ind w:left="360"/>
        <w:rPr>
          <w:rFonts w:ascii="Palatino Linotype" w:hAnsi="Palatino Linotype"/>
          <w:sz w:val="22"/>
        </w:rPr>
      </w:pPr>
    </w:p>
    <w:p w14:paraId="208A79EB" w14:textId="77777777" w:rsidR="00E169FD" w:rsidRDefault="00E169FD"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**Backora, M.S., *Taylor, D.L., **Abbott, R.L., *Kraft, J.D., *White, E.J., *Frosio, K.E., &amp; </w:t>
      </w:r>
      <w:r>
        <w:rPr>
          <w:rFonts w:ascii="Palatino Linotype" w:hAnsi="Palatino Linotype"/>
          <w:b/>
          <w:sz w:val="22"/>
        </w:rPr>
        <w:t>Grant, D.M.</w:t>
      </w:r>
      <w:r>
        <w:rPr>
          <w:rFonts w:ascii="Palatino Linotype" w:hAnsi="Palatino Linotype"/>
          <w:sz w:val="22"/>
        </w:rPr>
        <w:t xml:space="preserve"> (2016). The effect of arousal feedback on physiology in high and low worriers. </w:t>
      </w:r>
      <w:r w:rsidRPr="00AB2DEB">
        <w:rPr>
          <w:rFonts w:ascii="Palatino Linotype" w:hAnsi="Palatino Linotype"/>
          <w:sz w:val="22"/>
        </w:rPr>
        <w:t xml:space="preserve">Poster </w:t>
      </w:r>
      <w:r>
        <w:rPr>
          <w:rFonts w:ascii="Palatino Linotype" w:hAnsi="Palatino Linotype"/>
          <w:sz w:val="22"/>
        </w:rPr>
        <w:t>presented at</w:t>
      </w:r>
      <w:r w:rsidRPr="00AB2DEB">
        <w:rPr>
          <w:rFonts w:ascii="Palatino Linotype" w:hAnsi="Palatino Linotype"/>
          <w:sz w:val="22"/>
        </w:rPr>
        <w:t xml:space="preserve"> the Annual Oklahoma Psychological Association Conference, </w:t>
      </w:r>
      <w:r>
        <w:rPr>
          <w:rFonts w:ascii="Palatino Linotype" w:hAnsi="Palatino Linotype"/>
          <w:sz w:val="22"/>
        </w:rPr>
        <w:t>Shawnee</w:t>
      </w:r>
      <w:r w:rsidRPr="00AB2DEB">
        <w:rPr>
          <w:rFonts w:ascii="Palatino Linotype" w:hAnsi="Palatino Linotype"/>
          <w:sz w:val="22"/>
        </w:rPr>
        <w:t>, OK.</w:t>
      </w:r>
    </w:p>
    <w:p w14:paraId="7B73F6C6" w14:textId="77777777" w:rsidR="00E169FD" w:rsidRDefault="00E169FD" w:rsidP="00E169FD">
      <w:pPr>
        <w:tabs>
          <w:tab w:val="left" w:pos="360"/>
        </w:tabs>
        <w:ind w:left="360"/>
        <w:rPr>
          <w:rFonts w:ascii="Palatino Linotype" w:hAnsi="Palatino Linotype"/>
          <w:sz w:val="22"/>
        </w:rPr>
      </w:pPr>
    </w:p>
    <w:p w14:paraId="2ACEF1EF" w14:textId="77777777" w:rsidR="000426F2" w:rsidRDefault="00637D52" w:rsidP="00DA7A98">
      <w:pPr>
        <w:numPr>
          <w:ilvl w:val="0"/>
          <w:numId w:val="19"/>
        </w:numPr>
        <w:tabs>
          <w:tab w:val="left" w:pos="360"/>
        </w:tabs>
        <w:ind w:left="360"/>
        <w:rPr>
          <w:rFonts w:ascii="Palatino Linotype" w:hAnsi="Palatino Linotype"/>
          <w:sz w:val="22"/>
        </w:rPr>
      </w:pPr>
      <w:r>
        <w:rPr>
          <w:rFonts w:ascii="Palatino Linotype" w:hAnsi="Palatino Linotype"/>
          <w:sz w:val="22"/>
        </w:rPr>
        <w:t>**York, A., *Taylor, D.L.,</w:t>
      </w:r>
      <w:r w:rsidR="000426F2">
        <w:rPr>
          <w:rFonts w:ascii="Palatino Linotype" w:hAnsi="Palatino Linotype"/>
          <w:sz w:val="22"/>
        </w:rPr>
        <w:t xml:space="preserve"> **Groves, N., </w:t>
      </w:r>
      <w:r>
        <w:rPr>
          <w:rFonts w:ascii="Palatino Linotype" w:hAnsi="Palatino Linotype"/>
          <w:sz w:val="22"/>
        </w:rPr>
        <w:t xml:space="preserve">**Nacke, M.R., </w:t>
      </w:r>
      <w:r w:rsidR="000426F2">
        <w:rPr>
          <w:rFonts w:ascii="Palatino Linotype" w:hAnsi="Palatino Linotype"/>
          <w:sz w:val="22"/>
        </w:rPr>
        <w:t xml:space="preserve">*Frosio, K.E., *Kraft, J.D., *White, E.J., &amp; </w:t>
      </w:r>
      <w:r w:rsidR="000426F2">
        <w:rPr>
          <w:rFonts w:ascii="Palatino Linotype" w:hAnsi="Palatino Linotype"/>
          <w:b/>
          <w:sz w:val="22"/>
        </w:rPr>
        <w:t>Grant, D.M.</w:t>
      </w:r>
      <w:r w:rsidR="000426F2">
        <w:rPr>
          <w:rFonts w:ascii="Palatino Linotype" w:hAnsi="Palatino Linotype"/>
          <w:sz w:val="22"/>
        </w:rPr>
        <w:t xml:space="preserve"> (2016). </w:t>
      </w:r>
      <w:r>
        <w:rPr>
          <w:rFonts w:ascii="Palatino Linotype" w:hAnsi="Palatino Linotype"/>
          <w:sz w:val="22"/>
        </w:rPr>
        <w:t xml:space="preserve">Parasympathetic activity predicts ERP indicators of </w:t>
      </w:r>
      <w:r w:rsidR="000426F2">
        <w:rPr>
          <w:rFonts w:ascii="Palatino Linotype" w:hAnsi="Palatino Linotype"/>
          <w:sz w:val="22"/>
        </w:rPr>
        <w:t>attentional control</w:t>
      </w:r>
      <w:r>
        <w:rPr>
          <w:rFonts w:ascii="Palatino Linotype" w:hAnsi="Palatino Linotype"/>
          <w:sz w:val="22"/>
        </w:rPr>
        <w:t xml:space="preserve"> during false arousal feedback</w:t>
      </w:r>
      <w:r w:rsidR="000426F2">
        <w:rPr>
          <w:rFonts w:ascii="Palatino Linotype" w:hAnsi="Palatino Linotype"/>
          <w:sz w:val="22"/>
        </w:rPr>
        <w:t xml:space="preserve">. </w:t>
      </w:r>
      <w:r w:rsidR="001355C8" w:rsidRPr="00AB2DEB">
        <w:rPr>
          <w:rFonts w:ascii="Palatino Linotype" w:hAnsi="Palatino Linotype"/>
          <w:sz w:val="22"/>
        </w:rPr>
        <w:t xml:space="preserve">Poster </w:t>
      </w:r>
      <w:r w:rsidR="001355C8">
        <w:rPr>
          <w:rFonts w:ascii="Palatino Linotype" w:hAnsi="Palatino Linotype"/>
          <w:sz w:val="22"/>
        </w:rPr>
        <w:t>presented at</w:t>
      </w:r>
      <w:r w:rsidR="001355C8" w:rsidRPr="00AB2DEB">
        <w:rPr>
          <w:rFonts w:ascii="Palatino Linotype" w:hAnsi="Palatino Linotype"/>
          <w:sz w:val="22"/>
        </w:rPr>
        <w:t xml:space="preserve"> the Annual Oklahoma Psychological Association Conference, </w:t>
      </w:r>
      <w:r w:rsidR="001355C8">
        <w:rPr>
          <w:rFonts w:ascii="Palatino Linotype" w:hAnsi="Palatino Linotype"/>
          <w:sz w:val="22"/>
        </w:rPr>
        <w:t>Shawnee</w:t>
      </w:r>
      <w:r w:rsidR="001355C8" w:rsidRPr="00AB2DEB">
        <w:rPr>
          <w:rFonts w:ascii="Palatino Linotype" w:hAnsi="Palatino Linotype"/>
          <w:sz w:val="22"/>
        </w:rPr>
        <w:t>, OK.</w:t>
      </w:r>
    </w:p>
    <w:p w14:paraId="602415CB" w14:textId="77777777" w:rsidR="000426F2" w:rsidRDefault="000426F2" w:rsidP="000426F2">
      <w:pPr>
        <w:tabs>
          <w:tab w:val="left" w:pos="360"/>
        </w:tabs>
        <w:ind w:left="360"/>
        <w:rPr>
          <w:rFonts w:ascii="Palatino Linotype" w:hAnsi="Palatino Linotype"/>
          <w:sz w:val="22"/>
        </w:rPr>
      </w:pPr>
    </w:p>
    <w:p w14:paraId="636500E2" w14:textId="77777777" w:rsidR="000426F2" w:rsidRDefault="000426F2"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**Smith, D., *Frosio, K.E., **Nacke, M., **Shaner, S., *White, E.J., *Kraft, J.D., *Taylor, D.L., &amp; </w:t>
      </w:r>
      <w:r>
        <w:rPr>
          <w:rFonts w:ascii="Palatino Linotype" w:hAnsi="Palatino Linotype"/>
          <w:b/>
          <w:sz w:val="22"/>
        </w:rPr>
        <w:t>Grant, D.M.</w:t>
      </w:r>
      <w:r>
        <w:rPr>
          <w:rFonts w:ascii="Palatino Linotype" w:hAnsi="Palatino Linotype"/>
          <w:sz w:val="22"/>
        </w:rPr>
        <w:t xml:space="preserve">  </w:t>
      </w:r>
      <w:r w:rsidR="005B07A9">
        <w:rPr>
          <w:rFonts w:ascii="Palatino Linotype" w:hAnsi="Palatino Linotype"/>
          <w:sz w:val="22"/>
        </w:rPr>
        <w:t xml:space="preserve">(2016). </w:t>
      </w:r>
      <w:r>
        <w:rPr>
          <w:rFonts w:ascii="Palatino Linotype" w:hAnsi="Palatino Linotype"/>
          <w:sz w:val="22"/>
        </w:rPr>
        <w:t>The effect of worry on sensory motor gating.</w:t>
      </w:r>
      <w:r w:rsidR="001355C8">
        <w:rPr>
          <w:rFonts w:ascii="Palatino Linotype" w:hAnsi="Palatino Linotype"/>
          <w:sz w:val="22"/>
        </w:rPr>
        <w:t xml:space="preserve"> </w:t>
      </w:r>
      <w:r w:rsidR="001355C8" w:rsidRPr="00AB2DEB">
        <w:rPr>
          <w:rFonts w:ascii="Palatino Linotype" w:hAnsi="Palatino Linotype"/>
          <w:sz w:val="22"/>
        </w:rPr>
        <w:t xml:space="preserve">Poster </w:t>
      </w:r>
      <w:r w:rsidR="001355C8">
        <w:rPr>
          <w:rFonts w:ascii="Palatino Linotype" w:hAnsi="Palatino Linotype"/>
          <w:sz w:val="22"/>
        </w:rPr>
        <w:t>presented at</w:t>
      </w:r>
      <w:r w:rsidR="001355C8" w:rsidRPr="00AB2DEB">
        <w:rPr>
          <w:rFonts w:ascii="Palatino Linotype" w:hAnsi="Palatino Linotype"/>
          <w:sz w:val="22"/>
        </w:rPr>
        <w:t xml:space="preserve"> the Annual Oklahoma Psychological Association Conference, </w:t>
      </w:r>
      <w:r w:rsidR="001355C8">
        <w:rPr>
          <w:rFonts w:ascii="Palatino Linotype" w:hAnsi="Palatino Linotype"/>
          <w:sz w:val="22"/>
        </w:rPr>
        <w:t>Shawnee</w:t>
      </w:r>
      <w:r w:rsidR="001355C8" w:rsidRPr="00AB2DEB">
        <w:rPr>
          <w:rFonts w:ascii="Palatino Linotype" w:hAnsi="Palatino Linotype"/>
          <w:sz w:val="22"/>
        </w:rPr>
        <w:t>, OK.</w:t>
      </w:r>
    </w:p>
    <w:p w14:paraId="34DFCCC6" w14:textId="77777777" w:rsidR="000426F2" w:rsidRDefault="000426F2" w:rsidP="000426F2">
      <w:pPr>
        <w:tabs>
          <w:tab w:val="left" w:pos="360"/>
        </w:tabs>
        <w:ind w:left="360"/>
        <w:rPr>
          <w:rFonts w:ascii="Palatino Linotype" w:hAnsi="Palatino Linotype"/>
          <w:sz w:val="22"/>
        </w:rPr>
      </w:pPr>
    </w:p>
    <w:p w14:paraId="08BF8646" w14:textId="77777777" w:rsidR="00504BF4" w:rsidRDefault="00504BF4"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**Ahmad, R.S., *Taylor, D.L., *Frosio, K.E., Kraft, J.D., White, E.J., &amp; </w:t>
      </w:r>
      <w:r>
        <w:rPr>
          <w:rFonts w:ascii="Palatino Linotype" w:hAnsi="Palatino Linotype"/>
          <w:b/>
          <w:sz w:val="22"/>
        </w:rPr>
        <w:t>Grant, D.M.</w:t>
      </w:r>
      <w:r>
        <w:rPr>
          <w:rFonts w:ascii="Palatino Linotype" w:hAnsi="Palatino Linotype"/>
          <w:sz w:val="22"/>
        </w:rPr>
        <w:t xml:space="preserve"> (2016). Correlates of worry: ERP indices of anxiety sensitivity and attentional control. Poster presented at the National Science Foundation Research Experience for Undergraduates symposium, Oklahoma State University.</w:t>
      </w:r>
    </w:p>
    <w:p w14:paraId="368EE3B4" w14:textId="77777777" w:rsidR="00504BF4" w:rsidRDefault="00504BF4" w:rsidP="00504BF4">
      <w:pPr>
        <w:tabs>
          <w:tab w:val="left" w:pos="360"/>
        </w:tabs>
        <w:ind w:left="360"/>
        <w:rPr>
          <w:rFonts w:ascii="Palatino Linotype" w:hAnsi="Palatino Linotype"/>
          <w:sz w:val="22"/>
        </w:rPr>
      </w:pPr>
    </w:p>
    <w:p w14:paraId="22C233AE" w14:textId="77777777" w:rsidR="00BF6580" w:rsidRDefault="00BF6580"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**Schwartz, K.M., *Frosio, K.E., *Taylor, D.L., *White, E.J., &amp; </w:t>
      </w:r>
      <w:r>
        <w:rPr>
          <w:rFonts w:ascii="Palatino Linotype" w:hAnsi="Palatino Linotype"/>
          <w:b/>
          <w:sz w:val="22"/>
        </w:rPr>
        <w:t>Grant, D.M.</w:t>
      </w:r>
      <w:r>
        <w:rPr>
          <w:rFonts w:ascii="Palatino Linotype" w:hAnsi="Palatino Linotype"/>
          <w:sz w:val="22"/>
        </w:rPr>
        <w:t xml:space="preserve"> (2016). The effect of anxiety sensitivity on physiological flexibility. Paper presented at the American Indians Into Psychology (AIIP) Research Symposium, Stillwater, OK.</w:t>
      </w:r>
    </w:p>
    <w:p w14:paraId="0F455209" w14:textId="77777777" w:rsidR="00BF6580" w:rsidRDefault="00BF6580" w:rsidP="00BF6580">
      <w:pPr>
        <w:tabs>
          <w:tab w:val="left" w:pos="360"/>
        </w:tabs>
        <w:ind w:left="360"/>
        <w:rPr>
          <w:rFonts w:ascii="Palatino Linotype" w:hAnsi="Palatino Linotype"/>
          <w:sz w:val="22"/>
        </w:rPr>
      </w:pPr>
    </w:p>
    <w:p w14:paraId="7168E31B" w14:textId="77777777" w:rsidR="005B23F2" w:rsidRDefault="005B23F2"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*Taylor, D.L., *Mills, A.C., *Frosio, K.E., *Judah, M.R., *White, E.J., &amp; </w:t>
      </w:r>
      <w:r>
        <w:rPr>
          <w:rFonts w:ascii="Palatino Linotype" w:hAnsi="Palatino Linotype"/>
          <w:b/>
          <w:sz w:val="22"/>
        </w:rPr>
        <w:t>Grant, D.M.</w:t>
      </w:r>
      <w:r w:rsidR="006D7E3A">
        <w:rPr>
          <w:rFonts w:ascii="Palatino Linotype" w:hAnsi="Palatino Linotype"/>
          <w:sz w:val="22"/>
        </w:rPr>
        <w:t xml:space="preserve"> (2016</w:t>
      </w:r>
      <w:r>
        <w:rPr>
          <w:rFonts w:ascii="Palatino Linotype" w:hAnsi="Palatino Linotype"/>
          <w:sz w:val="22"/>
        </w:rPr>
        <w:t>). Self-focused attention affects early neural indicators of selective attention. Paper presented at the 27</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5FDD79B8" w14:textId="77777777" w:rsidR="005B23F2" w:rsidRDefault="005B23F2" w:rsidP="005B23F2">
      <w:pPr>
        <w:tabs>
          <w:tab w:val="left" w:pos="360"/>
        </w:tabs>
        <w:ind w:left="360"/>
        <w:rPr>
          <w:rFonts w:ascii="Palatino Linotype" w:hAnsi="Palatino Linotype"/>
          <w:sz w:val="22"/>
        </w:rPr>
      </w:pPr>
    </w:p>
    <w:p w14:paraId="4E936BDF" w14:textId="77777777" w:rsidR="005B23F2" w:rsidRDefault="005B23F2"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*Frosio, K.E., *Lechner, W.V., *White, E.J., *Mills, A.C., *Taylor, D.L., *Judah, M.R., &amp; </w:t>
      </w:r>
      <w:r>
        <w:rPr>
          <w:rFonts w:ascii="Palatino Linotype" w:hAnsi="Palatino Linotype"/>
          <w:b/>
          <w:sz w:val="22"/>
        </w:rPr>
        <w:t>Grant, D.M.</w:t>
      </w:r>
      <w:r w:rsidR="006D7E3A">
        <w:rPr>
          <w:rFonts w:ascii="Palatino Linotype" w:hAnsi="Palatino Linotype"/>
          <w:sz w:val="22"/>
        </w:rPr>
        <w:t xml:space="preserve"> (2016</w:t>
      </w:r>
      <w:r>
        <w:rPr>
          <w:rFonts w:ascii="Palatino Linotype" w:hAnsi="Palatino Linotype"/>
          <w:sz w:val="22"/>
        </w:rPr>
        <w:t>). The role of worry on the habituation of the startle response to neutral stimuli. Paper presented at the 27</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089E36A9" w14:textId="77777777" w:rsidR="005B23F2" w:rsidRDefault="005B23F2" w:rsidP="005B23F2">
      <w:pPr>
        <w:tabs>
          <w:tab w:val="left" w:pos="360"/>
        </w:tabs>
        <w:ind w:left="360"/>
        <w:rPr>
          <w:rFonts w:ascii="Palatino Linotype" w:hAnsi="Palatino Linotype"/>
          <w:sz w:val="22"/>
        </w:rPr>
      </w:pPr>
    </w:p>
    <w:p w14:paraId="38A3B368" w14:textId="77777777" w:rsidR="005B23F2" w:rsidRDefault="005B23F2"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*White, E.J., *Frosio, K.E., *Taylor, D.L., *Judah, M.R., *Mills, A.C., &amp; </w:t>
      </w:r>
      <w:r>
        <w:rPr>
          <w:rFonts w:ascii="Palatino Linotype" w:hAnsi="Palatino Linotype"/>
          <w:b/>
          <w:sz w:val="22"/>
        </w:rPr>
        <w:t>Grant, D.M.</w:t>
      </w:r>
      <w:r>
        <w:rPr>
          <w:rFonts w:ascii="Palatino Linotype" w:hAnsi="Palatino Linotype"/>
          <w:sz w:val="22"/>
        </w:rPr>
        <w:t xml:space="preserve"> (2016). Domain specific effects of working memory on threat detection. Paper presented at the 27</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7B267797" w14:textId="77777777" w:rsidR="005B23F2" w:rsidRDefault="005B23F2" w:rsidP="005B23F2">
      <w:pPr>
        <w:tabs>
          <w:tab w:val="left" w:pos="360"/>
        </w:tabs>
        <w:ind w:left="360"/>
        <w:rPr>
          <w:rFonts w:ascii="Palatino Linotype" w:hAnsi="Palatino Linotype"/>
          <w:sz w:val="22"/>
        </w:rPr>
      </w:pPr>
    </w:p>
    <w:p w14:paraId="0DC6E1C1" w14:textId="77777777" w:rsidR="005B23F2" w:rsidRDefault="005B23F2"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**Nacke, M.R., *White, E.J., Taylor, D.L., *Frosio, K.E., **Foore, M., &amp; </w:t>
      </w:r>
      <w:r>
        <w:rPr>
          <w:rFonts w:ascii="Palatino Linotype" w:hAnsi="Palatino Linotype"/>
          <w:b/>
          <w:sz w:val="22"/>
        </w:rPr>
        <w:t>Grant, D.M.</w:t>
      </w:r>
      <w:r>
        <w:rPr>
          <w:rFonts w:ascii="Palatino Linotype" w:hAnsi="Palatino Linotype"/>
          <w:sz w:val="22"/>
        </w:rPr>
        <w:t xml:space="preserve"> (2016). Impaired working memory performance among worriers: Insights from event-related potentials. </w:t>
      </w:r>
      <w:r w:rsidR="00CB4DD6">
        <w:rPr>
          <w:rFonts w:ascii="Palatino Linotype" w:hAnsi="Palatino Linotype"/>
          <w:sz w:val="22"/>
        </w:rPr>
        <w:t>Paper</w:t>
      </w:r>
      <w:r>
        <w:rPr>
          <w:rFonts w:ascii="Palatino Linotype" w:hAnsi="Palatino Linotype"/>
          <w:sz w:val="22"/>
        </w:rPr>
        <w:t xml:space="preserve"> presented at the 27</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21CF735F" w14:textId="77777777" w:rsidR="005B23F2" w:rsidRDefault="005B23F2" w:rsidP="005B23F2">
      <w:pPr>
        <w:tabs>
          <w:tab w:val="left" w:pos="360"/>
        </w:tabs>
        <w:ind w:left="360"/>
        <w:rPr>
          <w:rFonts w:ascii="Palatino Linotype" w:hAnsi="Palatino Linotype"/>
          <w:sz w:val="22"/>
        </w:rPr>
      </w:pPr>
    </w:p>
    <w:p w14:paraId="2E89B737" w14:textId="77777777" w:rsidR="00446F34" w:rsidRDefault="00446F34"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**Foster, M.F., *Taylor, D.L., *White, E.J., *Frosio, K.L., **Wood, E., &amp; </w:t>
      </w:r>
      <w:r>
        <w:rPr>
          <w:rFonts w:ascii="Palatino Linotype" w:hAnsi="Palatino Linotype"/>
          <w:b/>
          <w:sz w:val="22"/>
        </w:rPr>
        <w:t>Grant, D.M.</w:t>
      </w:r>
      <w:r w:rsidR="005B23F2">
        <w:rPr>
          <w:rFonts w:ascii="Palatino Linotype" w:hAnsi="Palatino Linotype"/>
          <w:sz w:val="22"/>
        </w:rPr>
        <w:t xml:space="preserve"> (2016</w:t>
      </w:r>
      <w:r>
        <w:rPr>
          <w:rFonts w:ascii="Palatino Linotype" w:hAnsi="Palatino Linotype"/>
          <w:sz w:val="22"/>
        </w:rPr>
        <w:t xml:space="preserve">). </w:t>
      </w:r>
      <w:r w:rsidR="005B23F2">
        <w:rPr>
          <w:rFonts w:ascii="Palatino Linotype" w:hAnsi="Palatino Linotype"/>
          <w:sz w:val="22"/>
        </w:rPr>
        <w:t xml:space="preserve">Neural evidence of blunted emotional processing in depression. </w:t>
      </w:r>
      <w:r w:rsidR="00CB4DD6">
        <w:rPr>
          <w:rFonts w:ascii="Palatino Linotype" w:hAnsi="Palatino Linotype"/>
          <w:sz w:val="22"/>
        </w:rPr>
        <w:t xml:space="preserve">Poster </w:t>
      </w:r>
      <w:r>
        <w:rPr>
          <w:rFonts w:ascii="Palatino Linotype" w:hAnsi="Palatino Linotype"/>
          <w:sz w:val="22"/>
        </w:rPr>
        <w:t>presented at the 27</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74467931" w14:textId="77777777" w:rsidR="00446F34" w:rsidRDefault="00446F34" w:rsidP="00446F34">
      <w:pPr>
        <w:tabs>
          <w:tab w:val="left" w:pos="360"/>
        </w:tabs>
        <w:ind w:left="360"/>
        <w:rPr>
          <w:rFonts w:ascii="Palatino Linotype" w:hAnsi="Palatino Linotype"/>
          <w:sz w:val="22"/>
        </w:rPr>
      </w:pPr>
    </w:p>
    <w:p w14:paraId="4EA44031" w14:textId="77777777" w:rsidR="00446F34" w:rsidRDefault="00446F34"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**Cockrell, A., *Taylor, D.L., *Frosio, K.L., *White, E.J., **Hadidi, S., &amp; </w:t>
      </w:r>
      <w:r>
        <w:rPr>
          <w:rFonts w:ascii="Palatino Linotype" w:hAnsi="Palatino Linotype"/>
          <w:b/>
          <w:sz w:val="22"/>
        </w:rPr>
        <w:t>Grant, D.M.</w:t>
      </w:r>
      <w:r>
        <w:rPr>
          <w:rFonts w:ascii="Palatino Linotype" w:hAnsi="Palatino Linotype"/>
          <w:sz w:val="22"/>
        </w:rPr>
        <w:t xml:space="preserve"> (201</w:t>
      </w:r>
      <w:r w:rsidR="005B23F2">
        <w:rPr>
          <w:rFonts w:ascii="Palatino Linotype" w:hAnsi="Palatino Linotype"/>
          <w:sz w:val="22"/>
        </w:rPr>
        <w:t>6</w:t>
      </w:r>
      <w:r>
        <w:rPr>
          <w:rFonts w:ascii="Palatino Linotype" w:hAnsi="Palatino Linotype"/>
          <w:sz w:val="22"/>
        </w:rPr>
        <w:t>). Co-rumination mediates the association between anxiety and depression. Poster presented at the 27</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0E3F6727" w14:textId="77777777" w:rsidR="00446F34" w:rsidRDefault="00446F34" w:rsidP="00446F34">
      <w:pPr>
        <w:tabs>
          <w:tab w:val="left" w:pos="360"/>
        </w:tabs>
        <w:ind w:left="360"/>
        <w:rPr>
          <w:rFonts w:ascii="Palatino Linotype" w:hAnsi="Palatino Linotype"/>
          <w:sz w:val="22"/>
        </w:rPr>
      </w:pPr>
    </w:p>
    <w:p w14:paraId="3165045B" w14:textId="77777777" w:rsidR="00454D55" w:rsidRDefault="00454D55"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**Foster, M.F., *Taylor, D.L., *Frosio, K.L., *White, E.J., **Wood, E., **Backora, M., **Abbott, R., </w:t>
      </w:r>
      <w:r w:rsidR="00FD20B8">
        <w:rPr>
          <w:rFonts w:ascii="Palatino Linotype" w:hAnsi="Palatino Linotype"/>
          <w:sz w:val="22"/>
        </w:rPr>
        <w:t xml:space="preserve">**Nacke, M.R., </w:t>
      </w:r>
      <w:r>
        <w:rPr>
          <w:rFonts w:ascii="Palatino Linotype" w:hAnsi="Palatino Linotype"/>
          <w:sz w:val="22"/>
        </w:rPr>
        <w:t xml:space="preserve">&amp; </w:t>
      </w:r>
      <w:r>
        <w:rPr>
          <w:rFonts w:ascii="Palatino Linotype" w:hAnsi="Palatino Linotype"/>
          <w:b/>
          <w:sz w:val="22"/>
        </w:rPr>
        <w:t>Grant, D.M.</w:t>
      </w:r>
      <w:r>
        <w:rPr>
          <w:rFonts w:ascii="Palatino Linotype" w:hAnsi="Palatino Linotype"/>
          <w:sz w:val="22"/>
        </w:rPr>
        <w:t xml:space="preserve"> (2015). Depression and motivated attention: An examination of the late positive potential. </w:t>
      </w:r>
      <w:r w:rsidR="00D17A03">
        <w:rPr>
          <w:rFonts w:ascii="Palatino Linotype" w:hAnsi="Palatino Linotype"/>
          <w:sz w:val="22"/>
        </w:rPr>
        <w:t xml:space="preserve">Poster presented at the </w:t>
      </w:r>
      <w:r w:rsidR="00D17A03" w:rsidRPr="00AB2DEB">
        <w:rPr>
          <w:rFonts w:ascii="Palatino Linotype" w:hAnsi="Palatino Linotype"/>
          <w:sz w:val="22"/>
        </w:rPr>
        <w:t xml:space="preserve">Annual Oklahoma Psychological Association Conference, </w:t>
      </w:r>
      <w:r w:rsidR="00D17A03">
        <w:rPr>
          <w:rFonts w:ascii="Palatino Linotype" w:hAnsi="Palatino Linotype"/>
          <w:sz w:val="22"/>
        </w:rPr>
        <w:t>Shawnee</w:t>
      </w:r>
      <w:r w:rsidR="00D17A03" w:rsidRPr="00AB2DEB">
        <w:rPr>
          <w:rFonts w:ascii="Palatino Linotype" w:hAnsi="Palatino Linotype"/>
          <w:sz w:val="22"/>
        </w:rPr>
        <w:t>, OK.</w:t>
      </w:r>
    </w:p>
    <w:p w14:paraId="0B64F1F3" w14:textId="77777777" w:rsidR="00454D55" w:rsidRDefault="00454D55" w:rsidP="00454D55">
      <w:pPr>
        <w:tabs>
          <w:tab w:val="left" w:pos="360"/>
        </w:tabs>
        <w:ind w:left="360"/>
        <w:rPr>
          <w:rFonts w:ascii="Palatino Linotype" w:hAnsi="Palatino Linotype"/>
          <w:sz w:val="22"/>
        </w:rPr>
      </w:pPr>
    </w:p>
    <w:p w14:paraId="3AA2B76B" w14:textId="77777777" w:rsidR="00454D55" w:rsidRDefault="00454D55" w:rsidP="00DA7A98">
      <w:pPr>
        <w:numPr>
          <w:ilvl w:val="0"/>
          <w:numId w:val="19"/>
        </w:numPr>
        <w:tabs>
          <w:tab w:val="left" w:pos="360"/>
        </w:tabs>
        <w:ind w:left="360"/>
        <w:rPr>
          <w:rFonts w:ascii="Palatino Linotype" w:hAnsi="Palatino Linotype"/>
          <w:sz w:val="22"/>
        </w:rPr>
      </w:pPr>
      <w:r>
        <w:rPr>
          <w:rFonts w:ascii="Palatino Linotype" w:hAnsi="Palatino Linotype"/>
          <w:sz w:val="22"/>
        </w:rPr>
        <w:t>**Howell, P., *White, E.J., *Frosio, K.L., *Taylor, D.L., **Smith, D., **Cockrell, A., **Foore, M.</w:t>
      </w:r>
      <w:r w:rsidR="00FD20B8">
        <w:rPr>
          <w:rFonts w:ascii="Palatino Linotype" w:hAnsi="Palatino Linotype"/>
          <w:sz w:val="22"/>
        </w:rPr>
        <w:t xml:space="preserve">, **Nacke, M.R., &amp; </w:t>
      </w:r>
      <w:r w:rsidR="00FD20B8">
        <w:rPr>
          <w:rFonts w:ascii="Palatino Linotype" w:hAnsi="Palatino Linotype"/>
          <w:b/>
          <w:sz w:val="22"/>
        </w:rPr>
        <w:t>Grant, D.M.</w:t>
      </w:r>
      <w:r>
        <w:rPr>
          <w:rFonts w:ascii="Palatino Linotype" w:hAnsi="Palatino Linotype"/>
          <w:sz w:val="22"/>
        </w:rPr>
        <w:t xml:space="preserve"> (2015). </w:t>
      </w:r>
      <w:r w:rsidR="00D17A03">
        <w:rPr>
          <w:rFonts w:ascii="Palatino Linotype" w:hAnsi="Palatino Linotype"/>
          <w:sz w:val="22"/>
        </w:rPr>
        <w:t xml:space="preserve">Working memory performance during threat manipulation. Poster presented at the </w:t>
      </w:r>
      <w:r w:rsidR="00D17A03" w:rsidRPr="00AB2DEB">
        <w:rPr>
          <w:rFonts w:ascii="Palatino Linotype" w:hAnsi="Palatino Linotype"/>
          <w:sz w:val="22"/>
        </w:rPr>
        <w:t xml:space="preserve">Annual Oklahoma Psychological Association Conference, </w:t>
      </w:r>
      <w:r w:rsidR="00D17A03">
        <w:rPr>
          <w:rFonts w:ascii="Palatino Linotype" w:hAnsi="Palatino Linotype"/>
          <w:sz w:val="22"/>
        </w:rPr>
        <w:t>Shawnee</w:t>
      </w:r>
      <w:r w:rsidR="00D17A03" w:rsidRPr="00AB2DEB">
        <w:rPr>
          <w:rFonts w:ascii="Palatino Linotype" w:hAnsi="Palatino Linotype"/>
          <w:sz w:val="22"/>
        </w:rPr>
        <w:t>, OK.</w:t>
      </w:r>
    </w:p>
    <w:p w14:paraId="0F6349EF" w14:textId="77777777" w:rsidR="00454D55" w:rsidRDefault="00454D55" w:rsidP="00454D55">
      <w:pPr>
        <w:tabs>
          <w:tab w:val="left" w:pos="360"/>
        </w:tabs>
        <w:ind w:left="360"/>
        <w:rPr>
          <w:rFonts w:ascii="Palatino Linotype" w:hAnsi="Palatino Linotype"/>
          <w:sz w:val="22"/>
        </w:rPr>
      </w:pPr>
    </w:p>
    <w:p w14:paraId="6F1802EE" w14:textId="77777777" w:rsidR="00C07097" w:rsidRDefault="00C07097"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**Johnston, J.R., *Frosio, K.E., *Taylor, D.L., *White, E.J., &amp; </w:t>
      </w:r>
      <w:r>
        <w:rPr>
          <w:rFonts w:ascii="Palatino Linotype" w:hAnsi="Palatino Linotype"/>
          <w:b/>
          <w:sz w:val="22"/>
        </w:rPr>
        <w:t>Grant, D.M.</w:t>
      </w:r>
      <w:r>
        <w:rPr>
          <w:rFonts w:ascii="Palatino Linotype" w:hAnsi="Palatino Linotype"/>
          <w:sz w:val="22"/>
        </w:rPr>
        <w:t xml:space="preserve"> (2015). Respiratory sinus arrhythmia predicts subsequent processing of emotional images: An ERP investigation. Poster presented at the National Science Foundation Research Experience for Undergraduates symposium, Oklahoma State University.</w:t>
      </w:r>
    </w:p>
    <w:p w14:paraId="07354BA4" w14:textId="77777777" w:rsidR="00C07097" w:rsidRDefault="00C07097" w:rsidP="00C07097">
      <w:pPr>
        <w:tabs>
          <w:tab w:val="left" w:pos="360"/>
        </w:tabs>
        <w:ind w:left="360"/>
        <w:rPr>
          <w:rFonts w:ascii="Palatino Linotype" w:hAnsi="Palatino Linotype"/>
          <w:sz w:val="22"/>
        </w:rPr>
      </w:pPr>
    </w:p>
    <w:p w14:paraId="22A38AB4" w14:textId="77777777" w:rsidR="00061789" w:rsidRDefault="00061789"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**Nacke, M.R., *White, E.J., *Taylor, D.L., *Frosio, K.E., &amp; </w:t>
      </w:r>
      <w:r>
        <w:rPr>
          <w:rFonts w:ascii="Palatino Linotype" w:hAnsi="Palatino Linotype"/>
          <w:b/>
          <w:sz w:val="22"/>
        </w:rPr>
        <w:t>Grant, D.M.</w:t>
      </w:r>
      <w:r>
        <w:rPr>
          <w:rFonts w:ascii="Palatino Linotype" w:hAnsi="Palatino Linotype"/>
          <w:sz w:val="22"/>
        </w:rPr>
        <w:t xml:space="preserve"> (2015). Worry and attentional resource allocation: Using the electrocortical activity to predict working memory performance in a distraction task. </w:t>
      </w:r>
      <w:r w:rsidR="006D7E3A">
        <w:rPr>
          <w:rFonts w:ascii="Palatino Linotype" w:hAnsi="Palatino Linotype"/>
          <w:sz w:val="22"/>
        </w:rPr>
        <w:t xml:space="preserve">Paper presented at the </w:t>
      </w:r>
      <w:r>
        <w:rPr>
          <w:rFonts w:ascii="Palatino Linotype" w:hAnsi="Palatino Linotype"/>
          <w:sz w:val="22"/>
        </w:rPr>
        <w:t xml:space="preserve">American Indians Into Psychology (AIIP) Research Symposium, Stillwater, OK. </w:t>
      </w:r>
    </w:p>
    <w:p w14:paraId="770CD0BD" w14:textId="77777777" w:rsidR="00D64948" w:rsidRDefault="00D64948" w:rsidP="00D64948">
      <w:pPr>
        <w:tabs>
          <w:tab w:val="left" w:pos="360"/>
        </w:tabs>
        <w:ind w:left="360"/>
        <w:rPr>
          <w:rFonts w:ascii="Palatino Linotype" w:hAnsi="Palatino Linotype"/>
          <w:sz w:val="22"/>
        </w:rPr>
      </w:pPr>
    </w:p>
    <w:p w14:paraId="41B0C916" w14:textId="77777777" w:rsidR="00D64948" w:rsidRDefault="00D64948" w:rsidP="00DA7A98">
      <w:pPr>
        <w:numPr>
          <w:ilvl w:val="0"/>
          <w:numId w:val="19"/>
        </w:numPr>
        <w:tabs>
          <w:tab w:val="left" w:pos="360"/>
        </w:tabs>
        <w:ind w:left="360"/>
        <w:rPr>
          <w:rFonts w:ascii="Palatino Linotype" w:hAnsi="Palatino Linotype"/>
          <w:sz w:val="22"/>
        </w:rPr>
      </w:pPr>
      <w:r>
        <w:rPr>
          <w:rFonts w:ascii="Palatino Linotype" w:hAnsi="Palatino Linotype"/>
          <w:sz w:val="22"/>
        </w:rPr>
        <w:t>**Brown</w:t>
      </w:r>
      <w:r w:rsidR="008B11EF">
        <w:rPr>
          <w:rFonts w:ascii="Palatino Linotype" w:hAnsi="Palatino Linotype"/>
          <w:sz w:val="22"/>
        </w:rPr>
        <w:t>e</w:t>
      </w:r>
      <w:r>
        <w:rPr>
          <w:rFonts w:ascii="Palatino Linotype" w:hAnsi="Palatino Linotype"/>
          <w:sz w:val="22"/>
        </w:rPr>
        <w:t xml:space="preserve">, W., *White, E.J., *Frosio, K.E., *Taylor, D.L., &amp; </w:t>
      </w:r>
      <w:r>
        <w:rPr>
          <w:rFonts w:ascii="Palatino Linotype" w:hAnsi="Palatino Linotype"/>
          <w:b/>
          <w:sz w:val="22"/>
        </w:rPr>
        <w:t>Grant, D.M.</w:t>
      </w:r>
      <w:r>
        <w:rPr>
          <w:rFonts w:ascii="Palatino Linotype" w:hAnsi="Palatino Linotype"/>
          <w:sz w:val="22"/>
        </w:rPr>
        <w:t xml:space="preserve"> (2015). The relationship of worry and working memory to parasympathetic nervous system activation. </w:t>
      </w:r>
      <w:r w:rsidR="006D7E3A">
        <w:rPr>
          <w:rFonts w:ascii="Palatino Linotype" w:hAnsi="Palatino Linotype"/>
          <w:sz w:val="22"/>
        </w:rPr>
        <w:t xml:space="preserve">Paper presented at the </w:t>
      </w:r>
      <w:r>
        <w:rPr>
          <w:rFonts w:ascii="Palatino Linotype" w:hAnsi="Palatino Linotype"/>
          <w:sz w:val="22"/>
        </w:rPr>
        <w:t>American Indians Into Psychology (AIIP) Research Symposium, Stillwater, OK.</w:t>
      </w:r>
    </w:p>
    <w:p w14:paraId="361F3685" w14:textId="77777777" w:rsidR="00061789" w:rsidRDefault="00061789" w:rsidP="00061789">
      <w:pPr>
        <w:tabs>
          <w:tab w:val="left" w:pos="360"/>
        </w:tabs>
        <w:ind w:left="360"/>
        <w:rPr>
          <w:rFonts w:ascii="Palatino Linotype" w:hAnsi="Palatino Linotype"/>
          <w:sz w:val="22"/>
        </w:rPr>
      </w:pPr>
    </w:p>
    <w:p w14:paraId="667B6AE0" w14:textId="77777777" w:rsidR="009659D3" w:rsidRDefault="009659D3"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*White, E.J., *Taylor, D.L., *Mills, A.C., *Judah, M.R., *Frosio, K.E., </w:t>
      </w:r>
      <w:r w:rsidR="000B7F3C">
        <w:rPr>
          <w:rFonts w:ascii="Palatino Linotype" w:hAnsi="Palatino Linotype"/>
          <w:sz w:val="22"/>
        </w:rPr>
        <w:t>*</w:t>
      </w:r>
      <w:r>
        <w:rPr>
          <w:rFonts w:ascii="Palatino Linotype" w:hAnsi="Palatino Linotype"/>
          <w:sz w:val="22"/>
        </w:rPr>
        <w:t xml:space="preserve">*Hadidi, S., &amp; </w:t>
      </w:r>
      <w:r>
        <w:rPr>
          <w:rFonts w:ascii="Palatino Linotype" w:hAnsi="Palatino Linotype"/>
          <w:b/>
          <w:sz w:val="22"/>
        </w:rPr>
        <w:t>Grant, D.M.</w:t>
      </w:r>
      <w:r>
        <w:rPr>
          <w:rFonts w:ascii="Palatino Linotype" w:hAnsi="Palatino Linotype"/>
          <w:sz w:val="22"/>
        </w:rPr>
        <w:t xml:space="preserve"> (2015). </w:t>
      </w:r>
      <w:r w:rsidR="00B3254B">
        <w:rPr>
          <w:rFonts w:ascii="Palatino Linotype" w:hAnsi="Palatino Linotype"/>
          <w:sz w:val="22"/>
        </w:rPr>
        <w:t>Differences in sustained attention between threat and neutral stimuli: An examination of the time course of the Late Positive Potential (LPP)</w:t>
      </w:r>
      <w:r w:rsidR="006640B5">
        <w:rPr>
          <w:rFonts w:ascii="Palatino Linotype" w:hAnsi="Palatino Linotype"/>
          <w:sz w:val="22"/>
        </w:rPr>
        <w:t xml:space="preserve">. Poster presented at </w:t>
      </w:r>
      <w:r>
        <w:rPr>
          <w:rFonts w:ascii="Palatino Linotype" w:hAnsi="Palatino Linotype"/>
          <w:sz w:val="22"/>
        </w:rPr>
        <w:t>the 26</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27BFF60F" w14:textId="77777777" w:rsidR="009659D3" w:rsidRDefault="009659D3" w:rsidP="009659D3">
      <w:pPr>
        <w:tabs>
          <w:tab w:val="left" w:pos="360"/>
        </w:tabs>
        <w:ind w:left="360"/>
        <w:rPr>
          <w:rFonts w:ascii="Palatino Linotype" w:hAnsi="Palatino Linotype"/>
          <w:sz w:val="22"/>
        </w:rPr>
      </w:pPr>
    </w:p>
    <w:p w14:paraId="0A4F5965" w14:textId="77777777" w:rsidR="009659D3" w:rsidRDefault="009659D3"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*Frosio, K.E., *Lechner, W.V., *Mills, A.C., *Taylor, D.L., *Judah, M.R., *White, E.J., **Charmasson, L., &amp; </w:t>
      </w:r>
      <w:r>
        <w:rPr>
          <w:rFonts w:ascii="Palatino Linotype" w:hAnsi="Palatino Linotype"/>
          <w:b/>
          <w:sz w:val="22"/>
        </w:rPr>
        <w:t>Grant, D.M.</w:t>
      </w:r>
      <w:r>
        <w:rPr>
          <w:rFonts w:ascii="Palatino Linotype" w:hAnsi="Palatino Linotype"/>
          <w:sz w:val="22"/>
        </w:rPr>
        <w:t xml:space="preserve"> (2015). Autonomic nervous system measures as predictors of social anxiety symptoms. Poster </w:t>
      </w:r>
      <w:r w:rsidR="006640B5">
        <w:rPr>
          <w:rFonts w:ascii="Palatino Linotype" w:hAnsi="Palatino Linotype"/>
          <w:sz w:val="22"/>
        </w:rPr>
        <w:t>presented at</w:t>
      </w:r>
      <w:r>
        <w:rPr>
          <w:rFonts w:ascii="Palatino Linotype" w:hAnsi="Palatino Linotype"/>
          <w:sz w:val="22"/>
        </w:rPr>
        <w:t xml:space="preserve"> the 26</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21253728" w14:textId="77777777" w:rsidR="009659D3" w:rsidRDefault="009659D3" w:rsidP="009659D3">
      <w:pPr>
        <w:tabs>
          <w:tab w:val="left" w:pos="360"/>
        </w:tabs>
        <w:ind w:left="360"/>
        <w:rPr>
          <w:rFonts w:ascii="Palatino Linotype" w:hAnsi="Palatino Linotype"/>
          <w:sz w:val="22"/>
        </w:rPr>
      </w:pPr>
    </w:p>
    <w:p w14:paraId="2BC1CD9A" w14:textId="77777777" w:rsidR="00215D2C" w:rsidRDefault="00215D2C"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*Taylor, D.L., *Judah, M.R., *Frosio, K.E., *Mills, A.C., *White, E.J., </w:t>
      </w:r>
      <w:r w:rsidR="009659D3">
        <w:rPr>
          <w:rFonts w:ascii="Palatino Linotype" w:hAnsi="Palatino Linotype"/>
          <w:sz w:val="22"/>
        </w:rPr>
        <w:t xml:space="preserve">**Shelton, K., </w:t>
      </w:r>
      <w:r>
        <w:rPr>
          <w:rFonts w:ascii="Palatino Linotype" w:hAnsi="Palatino Linotype"/>
          <w:sz w:val="22"/>
        </w:rPr>
        <w:t xml:space="preserve">&amp; </w:t>
      </w:r>
      <w:r>
        <w:rPr>
          <w:rFonts w:ascii="Palatino Linotype" w:hAnsi="Palatino Linotype"/>
          <w:b/>
          <w:sz w:val="22"/>
        </w:rPr>
        <w:t>Grant, D.M.</w:t>
      </w:r>
      <w:r>
        <w:rPr>
          <w:rFonts w:ascii="Palatino Linotype" w:hAnsi="Palatino Linotype"/>
          <w:sz w:val="22"/>
        </w:rPr>
        <w:t xml:space="preserve"> (2015). Neural indicators of autonomic arousal </w:t>
      </w:r>
      <w:r w:rsidR="00EC2436">
        <w:rPr>
          <w:rFonts w:ascii="Palatino Linotype" w:hAnsi="Palatino Linotype"/>
          <w:sz w:val="22"/>
        </w:rPr>
        <w:t>to</w:t>
      </w:r>
      <w:r>
        <w:rPr>
          <w:rFonts w:ascii="Palatino Linotype" w:hAnsi="Palatino Linotype"/>
          <w:sz w:val="22"/>
        </w:rPr>
        <w:t xml:space="preserve"> threat and neutral stimuli among worriers. Poster </w:t>
      </w:r>
      <w:r w:rsidR="006640B5">
        <w:rPr>
          <w:rFonts w:ascii="Palatino Linotype" w:hAnsi="Palatino Linotype"/>
          <w:sz w:val="22"/>
        </w:rPr>
        <w:t>presented at</w:t>
      </w:r>
      <w:r>
        <w:rPr>
          <w:rFonts w:ascii="Palatino Linotype" w:hAnsi="Palatino Linotype"/>
          <w:sz w:val="22"/>
        </w:rPr>
        <w:t xml:space="preserve"> the 26</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44F95F24" w14:textId="77777777" w:rsidR="009659D3" w:rsidRDefault="009659D3" w:rsidP="009659D3">
      <w:pPr>
        <w:pStyle w:val="Elencoacolori-Colore11"/>
        <w:rPr>
          <w:rFonts w:ascii="Palatino Linotype" w:hAnsi="Palatino Linotype"/>
          <w:sz w:val="22"/>
        </w:rPr>
      </w:pPr>
    </w:p>
    <w:p w14:paraId="2DC3CBE2" w14:textId="77777777" w:rsidR="009659D3" w:rsidRDefault="009659D3"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**Gatanis, T., **Howell, P., **Stager, T., *Judah, M.R., *White, E.J., *Mills, A.C., *Frosio, K.E., *Taylor, D.L., &amp; </w:t>
      </w:r>
      <w:r>
        <w:rPr>
          <w:rFonts w:ascii="Palatino Linotype" w:hAnsi="Palatino Linotype"/>
          <w:b/>
          <w:sz w:val="22"/>
        </w:rPr>
        <w:t>Grant, D.M.</w:t>
      </w:r>
      <w:r>
        <w:rPr>
          <w:rFonts w:ascii="Palatino Linotype" w:hAnsi="Palatino Linotype"/>
          <w:sz w:val="22"/>
        </w:rPr>
        <w:t xml:space="preserve"> (2015). </w:t>
      </w:r>
      <w:r w:rsidR="008B7BA0">
        <w:rPr>
          <w:rFonts w:ascii="Palatino Linotype" w:hAnsi="Palatino Linotype"/>
          <w:sz w:val="22"/>
        </w:rPr>
        <w:t>Worry and enhanced emotional processing of neutral stimuli: Evidence from Event-related potentials.</w:t>
      </w:r>
      <w:r w:rsidR="00687046">
        <w:rPr>
          <w:rFonts w:ascii="Palatino Linotype" w:hAnsi="Palatino Linotype"/>
          <w:sz w:val="22"/>
        </w:rPr>
        <w:t xml:space="preserve"> </w:t>
      </w:r>
      <w:r>
        <w:rPr>
          <w:rFonts w:ascii="Palatino Linotype" w:hAnsi="Palatino Linotype"/>
          <w:sz w:val="22"/>
        </w:rPr>
        <w:t xml:space="preserve">Poster </w:t>
      </w:r>
      <w:r w:rsidR="006640B5">
        <w:rPr>
          <w:rFonts w:ascii="Palatino Linotype" w:hAnsi="Palatino Linotype"/>
          <w:sz w:val="22"/>
        </w:rPr>
        <w:t>presented at</w:t>
      </w:r>
      <w:r>
        <w:rPr>
          <w:rFonts w:ascii="Palatino Linotype" w:hAnsi="Palatino Linotype"/>
          <w:sz w:val="22"/>
        </w:rPr>
        <w:t xml:space="preserve"> the 26</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4B7174D8" w14:textId="77777777" w:rsidR="009659D3" w:rsidRDefault="009659D3" w:rsidP="009659D3">
      <w:pPr>
        <w:pStyle w:val="Elencoacolori-Colore11"/>
        <w:rPr>
          <w:rFonts w:ascii="Palatino Linotype" w:hAnsi="Palatino Linotype"/>
          <w:sz w:val="22"/>
        </w:rPr>
      </w:pPr>
    </w:p>
    <w:p w14:paraId="5A9C50D8" w14:textId="77777777" w:rsidR="009659D3" w:rsidRDefault="009659D3"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**Howell, P., **Gatanis, T., **Foster, M., *Mills, A.C., *White, E.J., *Taylor, D.L., *Frosio, K.E., *Judah, M.R., &amp; </w:t>
      </w:r>
      <w:r>
        <w:rPr>
          <w:rFonts w:ascii="Palatino Linotype" w:hAnsi="Palatino Linotype"/>
          <w:b/>
          <w:sz w:val="22"/>
        </w:rPr>
        <w:t>Grant, D.M.</w:t>
      </w:r>
      <w:r>
        <w:rPr>
          <w:rFonts w:ascii="Palatino Linotype" w:hAnsi="Palatino Linotype"/>
          <w:sz w:val="22"/>
        </w:rPr>
        <w:t xml:space="preserve"> (2015). Respiratory sinus arrhythmia and social anxiety symptoms. Poster </w:t>
      </w:r>
      <w:r w:rsidR="006640B5">
        <w:rPr>
          <w:rFonts w:ascii="Palatino Linotype" w:hAnsi="Palatino Linotype"/>
          <w:sz w:val="22"/>
        </w:rPr>
        <w:t>presented at</w:t>
      </w:r>
      <w:r>
        <w:rPr>
          <w:rFonts w:ascii="Palatino Linotype" w:hAnsi="Palatino Linotype"/>
          <w:sz w:val="22"/>
        </w:rPr>
        <w:t xml:space="preserve"> the 26</w:t>
      </w:r>
      <w:r w:rsidRPr="00215D2C">
        <w:rPr>
          <w:rFonts w:ascii="Palatino Linotype" w:hAnsi="Palatino Linotype"/>
          <w:sz w:val="22"/>
          <w:vertAlign w:val="superscript"/>
        </w:rPr>
        <w:t>th</w:t>
      </w:r>
      <w:r>
        <w:rPr>
          <w:rFonts w:ascii="Palatino Linotype" w:hAnsi="Palatino Linotype"/>
          <w:sz w:val="22"/>
        </w:rPr>
        <w:t xml:space="preserve"> Annual </w:t>
      </w:r>
      <w:r w:rsidRPr="00223034">
        <w:rPr>
          <w:rFonts w:ascii="Palatino Linotype" w:hAnsi="Palatino Linotype"/>
          <w:sz w:val="22"/>
        </w:rPr>
        <w:t>Graduate College Research Symposium, Oklahoma State University.</w:t>
      </w:r>
    </w:p>
    <w:p w14:paraId="39D64829" w14:textId="77777777" w:rsidR="00215D2C" w:rsidRDefault="00215D2C" w:rsidP="00215D2C">
      <w:pPr>
        <w:tabs>
          <w:tab w:val="left" w:pos="360"/>
        </w:tabs>
        <w:ind w:left="360"/>
        <w:rPr>
          <w:rFonts w:ascii="Palatino Linotype" w:hAnsi="Palatino Linotype"/>
          <w:sz w:val="22"/>
        </w:rPr>
      </w:pPr>
    </w:p>
    <w:p w14:paraId="6C9B10A1" w14:textId="77777777" w:rsidR="009A7D65" w:rsidRDefault="009A7D65"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*White, E.J., *Judah, M.R., *Mills, A.C., *Taylor, D.L., *Frosio, K.E., **Hadidi, S.K., &amp; </w:t>
      </w:r>
      <w:r>
        <w:rPr>
          <w:rFonts w:ascii="Palatino Linotype" w:hAnsi="Palatino Linotype"/>
          <w:b/>
          <w:sz w:val="22"/>
        </w:rPr>
        <w:t>Grant, D.M.</w:t>
      </w:r>
      <w:r>
        <w:rPr>
          <w:rFonts w:ascii="Palatino Linotype" w:hAnsi="Palatino Linotype"/>
          <w:sz w:val="22"/>
        </w:rPr>
        <w:t xml:space="preserve"> (2014). Consequences of fear overgeneralization: An ERP investigation. </w:t>
      </w:r>
      <w:r w:rsidR="00834122">
        <w:rPr>
          <w:rFonts w:ascii="Palatino Linotype" w:hAnsi="Palatino Linotype"/>
          <w:sz w:val="22"/>
        </w:rPr>
        <w:t>Paper presented at</w:t>
      </w:r>
      <w:r w:rsidRPr="00AB2DEB">
        <w:rPr>
          <w:rFonts w:ascii="Palatino Linotype" w:hAnsi="Palatino Linotype"/>
          <w:sz w:val="22"/>
        </w:rPr>
        <w:t xml:space="preserve"> the Annual Oklahoma Psychological Association Conference, </w:t>
      </w:r>
      <w:r>
        <w:rPr>
          <w:rFonts w:ascii="Palatino Linotype" w:hAnsi="Palatino Linotype"/>
          <w:sz w:val="22"/>
        </w:rPr>
        <w:t>Tulsa</w:t>
      </w:r>
      <w:r w:rsidRPr="00AB2DEB">
        <w:rPr>
          <w:rFonts w:ascii="Palatino Linotype" w:hAnsi="Palatino Linotype"/>
          <w:sz w:val="22"/>
        </w:rPr>
        <w:t>, OK.</w:t>
      </w:r>
    </w:p>
    <w:p w14:paraId="13D9D21F" w14:textId="77777777" w:rsidR="009A7D65" w:rsidRDefault="009A7D65" w:rsidP="009A7D65">
      <w:pPr>
        <w:tabs>
          <w:tab w:val="left" w:pos="360"/>
        </w:tabs>
        <w:ind w:left="360"/>
        <w:rPr>
          <w:rFonts w:ascii="Palatino Linotype" w:hAnsi="Palatino Linotype"/>
          <w:sz w:val="22"/>
        </w:rPr>
      </w:pPr>
    </w:p>
    <w:p w14:paraId="265EBCD0" w14:textId="77777777" w:rsidR="009A7D65" w:rsidRDefault="009A7D65"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*Taylor, D.L., *Judah, M.R., *White, E.J., *Mills, A.C., *Frosio, K.E., **Gatanis, T., &amp; </w:t>
      </w:r>
      <w:r>
        <w:rPr>
          <w:rFonts w:ascii="Palatino Linotype" w:hAnsi="Palatino Linotype"/>
          <w:b/>
          <w:sz w:val="22"/>
        </w:rPr>
        <w:t>Grant, D.M.</w:t>
      </w:r>
      <w:r>
        <w:rPr>
          <w:rFonts w:ascii="Palatino Linotype" w:hAnsi="Palatino Linotype"/>
          <w:sz w:val="22"/>
        </w:rPr>
        <w:t xml:space="preserve"> (2014). The relationship between social anxiety and error-monitoring. </w:t>
      </w:r>
      <w:r w:rsidRPr="00AB2DEB">
        <w:rPr>
          <w:rFonts w:ascii="Palatino Linotype" w:hAnsi="Palatino Linotype"/>
          <w:sz w:val="22"/>
        </w:rPr>
        <w:t xml:space="preserve">Poster </w:t>
      </w:r>
      <w:r w:rsidR="00834122">
        <w:rPr>
          <w:rFonts w:ascii="Palatino Linotype" w:hAnsi="Palatino Linotype"/>
          <w:sz w:val="22"/>
        </w:rPr>
        <w:t>presented at</w:t>
      </w:r>
      <w:r w:rsidRPr="00AB2DEB">
        <w:rPr>
          <w:rFonts w:ascii="Palatino Linotype" w:hAnsi="Palatino Linotype"/>
          <w:sz w:val="22"/>
        </w:rPr>
        <w:t xml:space="preserve"> the Annual Oklahoma Psychological Association Conference, </w:t>
      </w:r>
      <w:r>
        <w:rPr>
          <w:rFonts w:ascii="Palatino Linotype" w:hAnsi="Palatino Linotype"/>
          <w:sz w:val="22"/>
        </w:rPr>
        <w:t>Tulsa</w:t>
      </w:r>
      <w:r w:rsidRPr="00AB2DEB">
        <w:rPr>
          <w:rFonts w:ascii="Palatino Linotype" w:hAnsi="Palatino Linotype"/>
          <w:sz w:val="22"/>
        </w:rPr>
        <w:t>, OK.</w:t>
      </w:r>
    </w:p>
    <w:p w14:paraId="1B7E5154" w14:textId="77777777" w:rsidR="009A7D65" w:rsidRDefault="009A7D65" w:rsidP="009A7D65">
      <w:pPr>
        <w:tabs>
          <w:tab w:val="left" w:pos="360"/>
        </w:tabs>
        <w:ind w:left="360"/>
        <w:rPr>
          <w:rFonts w:ascii="Palatino Linotype" w:hAnsi="Palatino Linotype"/>
          <w:sz w:val="22"/>
        </w:rPr>
      </w:pPr>
    </w:p>
    <w:p w14:paraId="5802CE38" w14:textId="77777777" w:rsidR="009A7D65" w:rsidRDefault="009A7D65"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*Frosio, K.E., *Mills, A.C., *White, E.J., *Judah, M.R., *Taylor, D.L., **Shelton, K., &amp; </w:t>
      </w:r>
      <w:r>
        <w:rPr>
          <w:rFonts w:ascii="Palatino Linotype" w:hAnsi="Palatino Linotype"/>
          <w:b/>
          <w:sz w:val="22"/>
        </w:rPr>
        <w:t>Grant, D.M.</w:t>
      </w:r>
      <w:r>
        <w:rPr>
          <w:rFonts w:ascii="Palatino Linotype" w:hAnsi="Palatino Linotype"/>
          <w:sz w:val="22"/>
        </w:rPr>
        <w:t xml:space="preserve"> (2014). The effect of worry on galvanic skin response and respiratory sinus arrhythmia during cognitive task performance. </w:t>
      </w:r>
      <w:r w:rsidRPr="00AB2DEB">
        <w:rPr>
          <w:rFonts w:ascii="Palatino Linotype" w:hAnsi="Palatino Linotype"/>
          <w:sz w:val="22"/>
        </w:rPr>
        <w:t xml:space="preserve">Poster </w:t>
      </w:r>
      <w:r w:rsidR="00834122">
        <w:rPr>
          <w:rFonts w:ascii="Palatino Linotype" w:hAnsi="Palatino Linotype"/>
          <w:sz w:val="22"/>
        </w:rPr>
        <w:t>presented at</w:t>
      </w:r>
      <w:r w:rsidR="00834122" w:rsidRPr="00AB2DEB">
        <w:rPr>
          <w:rFonts w:ascii="Palatino Linotype" w:hAnsi="Palatino Linotype"/>
          <w:sz w:val="22"/>
        </w:rPr>
        <w:t xml:space="preserve"> </w:t>
      </w:r>
      <w:r w:rsidRPr="00AB2DEB">
        <w:rPr>
          <w:rFonts w:ascii="Palatino Linotype" w:hAnsi="Palatino Linotype"/>
          <w:sz w:val="22"/>
        </w:rPr>
        <w:t xml:space="preserve">the Annual Oklahoma Psychological Association Conference, </w:t>
      </w:r>
      <w:r>
        <w:rPr>
          <w:rFonts w:ascii="Palatino Linotype" w:hAnsi="Palatino Linotype"/>
          <w:sz w:val="22"/>
        </w:rPr>
        <w:t>Tulsa</w:t>
      </w:r>
      <w:r w:rsidRPr="00AB2DEB">
        <w:rPr>
          <w:rFonts w:ascii="Palatino Linotype" w:hAnsi="Palatino Linotype"/>
          <w:sz w:val="22"/>
        </w:rPr>
        <w:t>, OK.</w:t>
      </w:r>
    </w:p>
    <w:p w14:paraId="7EAE17DA" w14:textId="77777777" w:rsidR="009A7D65" w:rsidRDefault="009A7D65" w:rsidP="009A7D65">
      <w:pPr>
        <w:tabs>
          <w:tab w:val="left" w:pos="360"/>
        </w:tabs>
        <w:ind w:left="360"/>
        <w:rPr>
          <w:rFonts w:ascii="Palatino Linotype" w:hAnsi="Palatino Linotype"/>
          <w:sz w:val="22"/>
        </w:rPr>
      </w:pPr>
    </w:p>
    <w:p w14:paraId="77D5FA68" w14:textId="77777777" w:rsidR="009A7D65" w:rsidRDefault="009A7D65"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**Lemons, F.A., **Gil, B., *Judah, M.R., </w:t>
      </w:r>
      <w:r w:rsidR="004762A4">
        <w:rPr>
          <w:rFonts w:ascii="Palatino Linotype" w:hAnsi="Palatino Linotype"/>
          <w:sz w:val="22"/>
        </w:rPr>
        <w:t xml:space="preserve">*Mills, A.C., </w:t>
      </w:r>
      <w:r>
        <w:rPr>
          <w:rFonts w:ascii="Palatino Linotype" w:hAnsi="Palatino Linotype"/>
          <w:sz w:val="22"/>
        </w:rPr>
        <w:t xml:space="preserve">*White, E.J., *Taylor, D.L., *Frosio, K.E., &amp; </w:t>
      </w:r>
      <w:r>
        <w:rPr>
          <w:rFonts w:ascii="Palatino Linotype" w:hAnsi="Palatino Linotype"/>
          <w:b/>
          <w:sz w:val="22"/>
        </w:rPr>
        <w:t>Grant, D.M.</w:t>
      </w:r>
      <w:r>
        <w:rPr>
          <w:rFonts w:ascii="Palatino Linotype" w:hAnsi="Palatino Linotype"/>
          <w:sz w:val="22"/>
        </w:rPr>
        <w:t xml:space="preserve"> (2014). Neural markers of error detection and anticipation in attentional control. </w:t>
      </w:r>
      <w:r w:rsidRPr="00AB2DEB">
        <w:rPr>
          <w:rFonts w:ascii="Palatino Linotype" w:hAnsi="Palatino Linotype"/>
          <w:sz w:val="22"/>
        </w:rPr>
        <w:t xml:space="preserve">Poster </w:t>
      </w:r>
      <w:r w:rsidR="00834122">
        <w:rPr>
          <w:rFonts w:ascii="Palatino Linotype" w:hAnsi="Palatino Linotype"/>
          <w:sz w:val="22"/>
        </w:rPr>
        <w:t>presented at</w:t>
      </w:r>
      <w:r w:rsidRPr="00AB2DEB">
        <w:rPr>
          <w:rFonts w:ascii="Palatino Linotype" w:hAnsi="Palatino Linotype"/>
          <w:sz w:val="22"/>
        </w:rPr>
        <w:t xml:space="preserve"> the Annual Oklahoma Psychological Association Conference, </w:t>
      </w:r>
      <w:r>
        <w:rPr>
          <w:rFonts w:ascii="Palatino Linotype" w:hAnsi="Palatino Linotype"/>
          <w:sz w:val="22"/>
        </w:rPr>
        <w:t>Tulsa</w:t>
      </w:r>
      <w:r w:rsidRPr="00AB2DEB">
        <w:rPr>
          <w:rFonts w:ascii="Palatino Linotype" w:hAnsi="Palatino Linotype"/>
          <w:sz w:val="22"/>
        </w:rPr>
        <w:t>, OK.</w:t>
      </w:r>
    </w:p>
    <w:p w14:paraId="66F45D7E" w14:textId="77777777" w:rsidR="009A7D65" w:rsidRDefault="009A7D65" w:rsidP="009A7D65">
      <w:pPr>
        <w:tabs>
          <w:tab w:val="left" w:pos="360"/>
        </w:tabs>
        <w:ind w:left="360"/>
        <w:rPr>
          <w:rFonts w:ascii="Palatino Linotype" w:hAnsi="Palatino Linotype"/>
          <w:sz w:val="22"/>
        </w:rPr>
      </w:pPr>
    </w:p>
    <w:p w14:paraId="47B39266" w14:textId="77777777" w:rsidR="00C749CB" w:rsidRDefault="00C749CB" w:rsidP="00DA7A98">
      <w:pPr>
        <w:numPr>
          <w:ilvl w:val="0"/>
          <w:numId w:val="19"/>
        </w:numPr>
        <w:tabs>
          <w:tab w:val="left" w:pos="360"/>
        </w:tabs>
        <w:ind w:left="360"/>
        <w:rPr>
          <w:rFonts w:ascii="Palatino Linotype" w:hAnsi="Palatino Linotype"/>
          <w:sz w:val="22"/>
        </w:rPr>
      </w:pPr>
      <w:r>
        <w:rPr>
          <w:rFonts w:ascii="Palatino Linotype" w:hAnsi="Palatino Linotype"/>
          <w:sz w:val="22"/>
        </w:rPr>
        <w:t>**</w:t>
      </w:r>
      <w:r w:rsidR="009A7D65">
        <w:rPr>
          <w:rFonts w:ascii="Palatino Linotype" w:hAnsi="Palatino Linotype"/>
          <w:sz w:val="22"/>
        </w:rPr>
        <w:t xml:space="preserve">Gil, B., *Mills, A.C, **Lemons, F.A., *Frosio, K.E., *Taylor, D.L., *White, E.J., *Judah, M.R., **Silva, T., &amp; </w:t>
      </w:r>
      <w:r w:rsidR="009A7D65">
        <w:rPr>
          <w:rFonts w:ascii="Palatino Linotype" w:hAnsi="Palatino Linotype"/>
          <w:b/>
          <w:sz w:val="22"/>
        </w:rPr>
        <w:t>Grant, D.M.</w:t>
      </w:r>
      <w:r w:rsidR="009A7D65">
        <w:rPr>
          <w:rFonts w:ascii="Palatino Linotype" w:hAnsi="Palatino Linotype"/>
          <w:sz w:val="22"/>
        </w:rPr>
        <w:t xml:space="preserve"> (2014). The effects of comorbid symptoms on skin conductance change for socially anxious participants. </w:t>
      </w:r>
      <w:r w:rsidR="009A7D65" w:rsidRPr="00AB2DEB">
        <w:rPr>
          <w:rFonts w:ascii="Palatino Linotype" w:hAnsi="Palatino Linotype"/>
          <w:sz w:val="22"/>
        </w:rPr>
        <w:t xml:space="preserve">Poster </w:t>
      </w:r>
      <w:r w:rsidR="00834122">
        <w:rPr>
          <w:rFonts w:ascii="Palatino Linotype" w:hAnsi="Palatino Linotype"/>
          <w:sz w:val="22"/>
        </w:rPr>
        <w:t>presented at</w:t>
      </w:r>
      <w:r w:rsidR="009A7D65" w:rsidRPr="00AB2DEB">
        <w:rPr>
          <w:rFonts w:ascii="Palatino Linotype" w:hAnsi="Palatino Linotype"/>
          <w:sz w:val="22"/>
        </w:rPr>
        <w:t xml:space="preserve"> the Annual Oklahoma Psychological Association Conference, </w:t>
      </w:r>
      <w:r w:rsidR="009A7D65">
        <w:rPr>
          <w:rFonts w:ascii="Palatino Linotype" w:hAnsi="Palatino Linotype"/>
          <w:sz w:val="22"/>
        </w:rPr>
        <w:t>Tulsa</w:t>
      </w:r>
      <w:r w:rsidR="009A7D65" w:rsidRPr="00AB2DEB">
        <w:rPr>
          <w:rFonts w:ascii="Palatino Linotype" w:hAnsi="Palatino Linotype"/>
          <w:sz w:val="22"/>
        </w:rPr>
        <w:t>, OK.</w:t>
      </w:r>
    </w:p>
    <w:p w14:paraId="4F0434E9" w14:textId="77777777" w:rsidR="009A7D65" w:rsidRDefault="009A7D65" w:rsidP="009A7D65">
      <w:pPr>
        <w:tabs>
          <w:tab w:val="left" w:pos="360"/>
        </w:tabs>
        <w:ind w:left="360"/>
        <w:rPr>
          <w:rFonts w:ascii="Palatino Linotype" w:hAnsi="Palatino Linotype"/>
          <w:sz w:val="22"/>
        </w:rPr>
      </w:pPr>
    </w:p>
    <w:p w14:paraId="6F6EB106" w14:textId="77777777" w:rsidR="00A83FAC" w:rsidRDefault="00A83FAC"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**Lemons, F.A., *Judah, M.R., *White, E.J., *Mills, A.C., &amp; </w:t>
      </w:r>
      <w:r>
        <w:rPr>
          <w:rFonts w:ascii="Palatino Linotype" w:hAnsi="Palatino Linotype"/>
          <w:b/>
          <w:sz w:val="22"/>
        </w:rPr>
        <w:t>Grant, D.M.</w:t>
      </w:r>
      <w:r>
        <w:rPr>
          <w:rFonts w:ascii="Palatino Linotype" w:hAnsi="Palatino Linotype"/>
          <w:sz w:val="22"/>
        </w:rPr>
        <w:t xml:space="preserve"> (2014). Neural markers of error detection and anticipation in attentional control. Poster presented at the National Science Foundation Research Experience for Undergraduates symposium, Oklahoma State University. </w:t>
      </w:r>
    </w:p>
    <w:p w14:paraId="048A1FFB" w14:textId="77777777" w:rsidR="00A83FAC" w:rsidRDefault="00A83FAC" w:rsidP="00A83FAC">
      <w:pPr>
        <w:tabs>
          <w:tab w:val="left" w:pos="360"/>
        </w:tabs>
        <w:ind w:left="360"/>
        <w:rPr>
          <w:rFonts w:ascii="Palatino Linotype" w:hAnsi="Palatino Linotype"/>
          <w:sz w:val="22"/>
        </w:rPr>
      </w:pPr>
    </w:p>
    <w:p w14:paraId="41F989C5" w14:textId="77777777" w:rsidR="006730AA" w:rsidRDefault="006730AA" w:rsidP="00DA7A98">
      <w:pPr>
        <w:numPr>
          <w:ilvl w:val="0"/>
          <w:numId w:val="19"/>
        </w:numPr>
        <w:tabs>
          <w:tab w:val="left" w:pos="360"/>
        </w:tabs>
        <w:ind w:left="360"/>
        <w:rPr>
          <w:rFonts w:ascii="Palatino Linotype" w:hAnsi="Palatino Linotype"/>
          <w:sz w:val="22"/>
        </w:rPr>
      </w:pPr>
      <w:r>
        <w:rPr>
          <w:rFonts w:ascii="Palatino Linotype" w:hAnsi="Palatino Linotype"/>
          <w:sz w:val="22"/>
        </w:rPr>
        <w:t xml:space="preserve">**Bryant, W.J., *Judah, M.R., *Mills, A.C., *White, E.J., &amp; </w:t>
      </w:r>
      <w:r>
        <w:rPr>
          <w:rFonts w:ascii="Palatino Linotype" w:hAnsi="Palatino Linotype"/>
          <w:b/>
          <w:sz w:val="22"/>
        </w:rPr>
        <w:t>Grant, D.M.</w:t>
      </w:r>
      <w:r>
        <w:rPr>
          <w:rFonts w:ascii="Palatino Linotype" w:hAnsi="Palatino Linotype"/>
          <w:sz w:val="22"/>
        </w:rPr>
        <w:t xml:space="preserve"> (2014). Short-term memory recollection for aversive and neutral images: Does worry play a role? Poster presented at the Annual Wentz Research Award Symposium, Oklahoma State University, Stillwater, OK.</w:t>
      </w:r>
    </w:p>
    <w:p w14:paraId="1D271D24" w14:textId="77777777" w:rsidR="006730AA" w:rsidRDefault="006730AA" w:rsidP="006730AA">
      <w:pPr>
        <w:tabs>
          <w:tab w:val="left" w:pos="360"/>
        </w:tabs>
        <w:ind w:left="360"/>
        <w:rPr>
          <w:rFonts w:ascii="Palatino Linotype" w:hAnsi="Palatino Linotype"/>
          <w:sz w:val="22"/>
        </w:rPr>
      </w:pPr>
    </w:p>
    <w:p w14:paraId="0095A800" w14:textId="77777777" w:rsidR="00AB2DEB" w:rsidRDefault="00AB2DEB" w:rsidP="00DA7A98">
      <w:pPr>
        <w:numPr>
          <w:ilvl w:val="0"/>
          <w:numId w:val="19"/>
        </w:numPr>
        <w:tabs>
          <w:tab w:val="left" w:pos="360"/>
        </w:tabs>
        <w:ind w:left="360"/>
        <w:rPr>
          <w:rFonts w:ascii="Palatino Linotype" w:hAnsi="Palatino Linotype"/>
          <w:sz w:val="22"/>
        </w:rPr>
      </w:pPr>
      <w:r w:rsidRPr="00AB2DEB">
        <w:rPr>
          <w:rFonts w:ascii="Palatino Linotype" w:hAnsi="Palatino Linotype"/>
          <w:sz w:val="22"/>
        </w:rPr>
        <w:t xml:space="preserve">Molzon, E.S., Brannon, E.E., Fedele, D.A., </w:t>
      </w:r>
      <w:r w:rsidRPr="00AB2DEB">
        <w:rPr>
          <w:rFonts w:ascii="Palatino Linotype" w:hAnsi="Palatino Linotype"/>
          <w:b/>
          <w:sz w:val="22"/>
        </w:rPr>
        <w:t>Grant, D.M.</w:t>
      </w:r>
      <w:r w:rsidRPr="00AB2DEB">
        <w:rPr>
          <w:rFonts w:ascii="Palatino Linotype" w:hAnsi="Palatino Linotype"/>
          <w:sz w:val="22"/>
        </w:rPr>
        <w:t xml:space="preserve">, Suorsa, K.I., &amp; Mullins, L.L. </w:t>
      </w:r>
      <w:r>
        <w:rPr>
          <w:rFonts w:ascii="Palatino Linotype" w:hAnsi="Palatino Linotype"/>
          <w:sz w:val="22"/>
        </w:rPr>
        <w:t>(2014). Factor structure of the parent perception of uncertainty scale in parents of chi</w:t>
      </w:r>
      <w:r w:rsidR="009A7D65">
        <w:rPr>
          <w:rFonts w:ascii="Palatino Linotype" w:hAnsi="Palatino Linotype"/>
          <w:sz w:val="22"/>
        </w:rPr>
        <w:t xml:space="preserve">ldren with cancer. Poster </w:t>
      </w:r>
      <w:r>
        <w:rPr>
          <w:rFonts w:ascii="Palatino Linotype" w:hAnsi="Palatino Linotype"/>
          <w:sz w:val="22"/>
        </w:rPr>
        <w:t>presented at the Southwestern Psychological Association.</w:t>
      </w:r>
    </w:p>
    <w:p w14:paraId="085ACB24" w14:textId="77777777" w:rsidR="00AB2DEB" w:rsidRDefault="00AB2DEB" w:rsidP="00AB2DEB">
      <w:pPr>
        <w:tabs>
          <w:tab w:val="left" w:pos="360"/>
        </w:tabs>
        <w:ind w:left="360"/>
        <w:rPr>
          <w:rFonts w:ascii="Palatino Linotype" w:hAnsi="Palatino Linotype"/>
          <w:sz w:val="22"/>
        </w:rPr>
      </w:pPr>
    </w:p>
    <w:p w14:paraId="1E2FCDF7" w14:textId="77777777" w:rsidR="00DA7A98" w:rsidRPr="00AB2DEB" w:rsidRDefault="00DA7A98" w:rsidP="00DA7A98">
      <w:pPr>
        <w:numPr>
          <w:ilvl w:val="0"/>
          <w:numId w:val="19"/>
        </w:numPr>
        <w:tabs>
          <w:tab w:val="left" w:pos="360"/>
        </w:tabs>
        <w:ind w:left="360"/>
        <w:rPr>
          <w:rFonts w:ascii="Palatino Linotype" w:hAnsi="Palatino Linotype"/>
          <w:sz w:val="22"/>
        </w:rPr>
      </w:pPr>
      <w:r w:rsidRPr="00AB2DEB">
        <w:rPr>
          <w:rFonts w:ascii="Palatino Linotype" w:hAnsi="Palatino Linotype"/>
          <w:sz w:val="22"/>
        </w:rPr>
        <w:t xml:space="preserve">**Gilmore, J.E., *Judah, M.R., </w:t>
      </w:r>
      <w:r w:rsidR="0087409A" w:rsidRPr="00AB2DEB">
        <w:rPr>
          <w:rFonts w:ascii="Palatino Linotype" w:hAnsi="Palatino Linotype"/>
          <w:sz w:val="22"/>
        </w:rPr>
        <w:t xml:space="preserve">**Shaw, Z., </w:t>
      </w:r>
      <w:r w:rsidRPr="00AB2DEB">
        <w:rPr>
          <w:rFonts w:ascii="Palatino Linotype" w:hAnsi="Palatino Linotype"/>
          <w:sz w:val="22"/>
        </w:rPr>
        <w:t xml:space="preserve">*White, E.J., *Mills, A.C., &amp; </w:t>
      </w:r>
      <w:r w:rsidRPr="00AB2DEB">
        <w:rPr>
          <w:rFonts w:ascii="Palatino Linotype" w:hAnsi="Palatino Linotype"/>
          <w:b/>
          <w:sz w:val="22"/>
        </w:rPr>
        <w:t>Grant, D.M.</w:t>
      </w:r>
      <w:r w:rsidRPr="00AB2DEB">
        <w:rPr>
          <w:rFonts w:ascii="Palatino Linotype" w:hAnsi="Palatino Linotype"/>
          <w:sz w:val="22"/>
        </w:rPr>
        <w:t xml:space="preserve"> (2013).  </w:t>
      </w:r>
      <w:r w:rsidR="00A375E5" w:rsidRPr="00AB2DEB">
        <w:rPr>
          <w:rFonts w:ascii="Palatino Linotype" w:hAnsi="Palatino Linotype"/>
          <w:sz w:val="22"/>
        </w:rPr>
        <w:t>Neural markers of anticipation and blunted emotional reactivity in high worriers.</w:t>
      </w:r>
      <w:r w:rsidRPr="00AB2DEB">
        <w:rPr>
          <w:rFonts w:ascii="Palatino Linotype" w:hAnsi="Palatino Linotype"/>
          <w:sz w:val="22"/>
        </w:rPr>
        <w:t xml:space="preserve"> Poster </w:t>
      </w:r>
      <w:r w:rsidR="00F348CA" w:rsidRPr="00AB2DEB">
        <w:rPr>
          <w:rFonts w:ascii="Palatino Linotype" w:hAnsi="Palatino Linotype"/>
          <w:sz w:val="22"/>
        </w:rPr>
        <w:t>presented at</w:t>
      </w:r>
      <w:r w:rsidRPr="00AB2DEB">
        <w:rPr>
          <w:rFonts w:ascii="Palatino Linotype" w:hAnsi="Palatino Linotype"/>
          <w:sz w:val="22"/>
        </w:rPr>
        <w:t xml:space="preserve"> the Annual Oklahoma Psychological Association Conference, Oklahoma City, OK.</w:t>
      </w:r>
    </w:p>
    <w:p w14:paraId="2AFD5051" w14:textId="77777777" w:rsidR="00FC0C5A" w:rsidRDefault="00FC0C5A" w:rsidP="00FC0C5A">
      <w:pPr>
        <w:ind w:left="360"/>
        <w:rPr>
          <w:rFonts w:ascii="Palatino Linotype" w:hAnsi="Palatino Linotype"/>
          <w:sz w:val="22"/>
        </w:rPr>
      </w:pPr>
    </w:p>
    <w:p w14:paraId="52FEEB82" w14:textId="77777777" w:rsidR="00760EF0" w:rsidRDefault="00760EF0" w:rsidP="00223034">
      <w:pPr>
        <w:numPr>
          <w:ilvl w:val="0"/>
          <w:numId w:val="19"/>
        </w:numPr>
        <w:ind w:left="360"/>
        <w:rPr>
          <w:rFonts w:ascii="Palatino Linotype" w:hAnsi="Palatino Linotype"/>
          <w:sz w:val="22"/>
        </w:rPr>
      </w:pPr>
      <w:r>
        <w:rPr>
          <w:rFonts w:ascii="Palatino Linotype" w:hAnsi="Palatino Linotype"/>
          <w:sz w:val="22"/>
        </w:rPr>
        <w:t xml:space="preserve">**Bryant, W.J., *Judah, M.R., *Mills, A.C., *White, E.J., &amp; </w:t>
      </w:r>
      <w:r>
        <w:rPr>
          <w:rFonts w:ascii="Palatino Linotype" w:hAnsi="Palatino Linotype"/>
          <w:b/>
          <w:sz w:val="22"/>
        </w:rPr>
        <w:t>Grant, D.M.</w:t>
      </w:r>
      <w:r>
        <w:rPr>
          <w:rFonts w:ascii="Palatino Linotype" w:hAnsi="Palatino Linotype"/>
          <w:sz w:val="22"/>
        </w:rPr>
        <w:t xml:space="preserve"> (2013). Effects of worry on memory for emotional and neutral images.  </w:t>
      </w:r>
      <w:r w:rsidR="009B3408">
        <w:rPr>
          <w:rFonts w:ascii="Palatino Linotype" w:hAnsi="Palatino Linotype"/>
          <w:sz w:val="22"/>
        </w:rPr>
        <w:t xml:space="preserve">Paper </w:t>
      </w:r>
      <w:r w:rsidR="00F348CA">
        <w:rPr>
          <w:rFonts w:ascii="Palatino Linotype" w:hAnsi="Palatino Linotype"/>
          <w:sz w:val="22"/>
        </w:rPr>
        <w:t>presented at</w:t>
      </w:r>
      <w:r>
        <w:rPr>
          <w:rFonts w:ascii="Palatino Linotype" w:hAnsi="Palatino Linotype"/>
          <w:sz w:val="22"/>
        </w:rPr>
        <w:t xml:space="preserve"> the Annual Oklahoma Psychological Association Conference, Oklahoma City, OK.</w:t>
      </w:r>
    </w:p>
    <w:p w14:paraId="189DC5A4" w14:textId="77777777" w:rsidR="00DC4E05" w:rsidRDefault="00DC4E05" w:rsidP="00DC4E05">
      <w:pPr>
        <w:ind w:left="360"/>
        <w:rPr>
          <w:rFonts w:ascii="Palatino Linotype" w:hAnsi="Palatino Linotype"/>
          <w:sz w:val="22"/>
        </w:rPr>
      </w:pPr>
    </w:p>
    <w:p w14:paraId="77B3D37B" w14:textId="77777777" w:rsidR="00DC4E05" w:rsidRDefault="00DC4E05" w:rsidP="00223034">
      <w:pPr>
        <w:numPr>
          <w:ilvl w:val="0"/>
          <w:numId w:val="19"/>
        </w:numPr>
        <w:ind w:left="360"/>
        <w:rPr>
          <w:rFonts w:ascii="Palatino Linotype" w:hAnsi="Palatino Linotype"/>
          <w:sz w:val="22"/>
        </w:rPr>
      </w:pPr>
      <w:r>
        <w:rPr>
          <w:rFonts w:ascii="Palatino Linotype" w:hAnsi="Palatino Linotype"/>
          <w:sz w:val="22"/>
        </w:rPr>
        <w:t xml:space="preserve">**Ely, </w:t>
      </w:r>
      <w:r w:rsidR="00624929">
        <w:rPr>
          <w:rFonts w:ascii="Palatino Linotype" w:hAnsi="Palatino Linotype"/>
          <w:sz w:val="22"/>
        </w:rPr>
        <w:t>W., *White, E.J., **</w:t>
      </w:r>
      <w:r w:rsidR="008F5609">
        <w:rPr>
          <w:rFonts w:ascii="Palatino Linotype" w:hAnsi="Palatino Linotype"/>
          <w:sz w:val="22"/>
        </w:rPr>
        <w:t xml:space="preserve">Hardy, A., *Judah, M.R., *Mills, A.C., &amp; </w:t>
      </w:r>
      <w:r w:rsidR="008F5609">
        <w:rPr>
          <w:rFonts w:ascii="Palatino Linotype" w:hAnsi="Palatino Linotype"/>
          <w:b/>
          <w:sz w:val="22"/>
        </w:rPr>
        <w:t>Grant, D.M.</w:t>
      </w:r>
      <w:r w:rsidR="008F5609">
        <w:rPr>
          <w:rFonts w:ascii="Palatino Linotype" w:hAnsi="Palatino Linotype"/>
          <w:sz w:val="22"/>
        </w:rPr>
        <w:t xml:space="preserve"> (2013). The effects of frequency and anxiety on attention during a cognitive task</w:t>
      </w:r>
      <w:r w:rsidR="009F18A5">
        <w:rPr>
          <w:rFonts w:ascii="Palatino Linotype" w:hAnsi="Palatino Linotype"/>
          <w:sz w:val="22"/>
        </w:rPr>
        <w:t>: An ERP investigation</w:t>
      </w:r>
      <w:r w:rsidR="008F5609">
        <w:rPr>
          <w:rFonts w:ascii="Palatino Linotype" w:hAnsi="Palatino Linotype"/>
          <w:sz w:val="22"/>
        </w:rPr>
        <w:t xml:space="preserve">. </w:t>
      </w:r>
      <w:r w:rsidR="00814BC3">
        <w:rPr>
          <w:rFonts w:ascii="Palatino Linotype" w:hAnsi="Palatino Linotype"/>
          <w:sz w:val="22"/>
        </w:rPr>
        <w:t>Poster</w:t>
      </w:r>
      <w:r w:rsidR="009B3408">
        <w:rPr>
          <w:rFonts w:ascii="Palatino Linotype" w:hAnsi="Palatino Linotype"/>
          <w:sz w:val="22"/>
        </w:rPr>
        <w:t xml:space="preserve"> </w:t>
      </w:r>
      <w:r w:rsidR="004335BC">
        <w:rPr>
          <w:rFonts w:ascii="Palatino Linotype" w:hAnsi="Palatino Linotype"/>
          <w:sz w:val="22"/>
        </w:rPr>
        <w:t>presented at t</w:t>
      </w:r>
      <w:r w:rsidR="008F5609">
        <w:rPr>
          <w:rFonts w:ascii="Palatino Linotype" w:hAnsi="Palatino Linotype"/>
          <w:sz w:val="22"/>
        </w:rPr>
        <w:t>he Annual Oklahoma Psychological Association Conference, Oklahoma City, OK.</w:t>
      </w:r>
    </w:p>
    <w:p w14:paraId="48C50AA5" w14:textId="77777777" w:rsidR="0087409A" w:rsidRDefault="0087409A" w:rsidP="0087409A">
      <w:pPr>
        <w:ind w:left="360"/>
        <w:rPr>
          <w:rFonts w:ascii="Palatino Linotype" w:hAnsi="Palatino Linotype"/>
          <w:sz w:val="22"/>
        </w:rPr>
      </w:pPr>
    </w:p>
    <w:p w14:paraId="4A364A9C" w14:textId="77777777" w:rsidR="0087409A" w:rsidRDefault="0087409A" w:rsidP="00223034">
      <w:pPr>
        <w:numPr>
          <w:ilvl w:val="0"/>
          <w:numId w:val="19"/>
        </w:numPr>
        <w:ind w:left="360"/>
        <w:rPr>
          <w:rFonts w:ascii="Palatino Linotype" w:hAnsi="Palatino Linotype"/>
          <w:sz w:val="22"/>
        </w:rPr>
      </w:pPr>
      <w:r>
        <w:rPr>
          <w:rFonts w:ascii="Palatino Linotype" w:hAnsi="Palatino Linotype"/>
          <w:sz w:val="22"/>
        </w:rPr>
        <w:t xml:space="preserve">**Carolin, J., *Mills, </w:t>
      </w:r>
      <w:r w:rsidR="00FB7025">
        <w:rPr>
          <w:rFonts w:ascii="Palatino Linotype" w:hAnsi="Palatino Linotype"/>
          <w:sz w:val="22"/>
        </w:rPr>
        <w:t>A.C., *White, E.J., *Judah, M.R.</w:t>
      </w:r>
      <w:r>
        <w:rPr>
          <w:rFonts w:ascii="Palatino Linotype" w:hAnsi="Palatino Linotype"/>
          <w:sz w:val="22"/>
        </w:rPr>
        <w:t xml:space="preserve">, &amp; </w:t>
      </w:r>
      <w:r>
        <w:rPr>
          <w:rFonts w:ascii="Palatino Linotype" w:hAnsi="Palatino Linotype"/>
          <w:b/>
          <w:sz w:val="22"/>
        </w:rPr>
        <w:t>Grant, D.M.</w:t>
      </w:r>
      <w:r>
        <w:rPr>
          <w:rFonts w:ascii="Palatino Linotype" w:hAnsi="Palatino Linotype"/>
          <w:sz w:val="22"/>
        </w:rPr>
        <w:t xml:space="preserve"> (2013). </w:t>
      </w:r>
      <w:r w:rsidR="00C17782">
        <w:rPr>
          <w:rFonts w:ascii="Palatino Linotype" w:hAnsi="Palatino Linotype"/>
          <w:sz w:val="22"/>
        </w:rPr>
        <w:t xml:space="preserve">Physiological responses associated with attentional biases in high socially anxious individuals. </w:t>
      </w:r>
      <w:r>
        <w:rPr>
          <w:rFonts w:ascii="Palatino Linotype" w:hAnsi="Palatino Linotype"/>
          <w:sz w:val="22"/>
        </w:rPr>
        <w:t xml:space="preserve">Poster </w:t>
      </w:r>
      <w:r w:rsidR="00814BC3">
        <w:rPr>
          <w:rFonts w:ascii="Palatino Linotype" w:hAnsi="Palatino Linotype"/>
          <w:sz w:val="22"/>
        </w:rPr>
        <w:t>presented at</w:t>
      </w:r>
      <w:r>
        <w:rPr>
          <w:rFonts w:ascii="Palatino Linotype" w:hAnsi="Palatino Linotype"/>
          <w:sz w:val="22"/>
        </w:rPr>
        <w:t xml:space="preserve"> the Annual Oklahoma Psychological Association Conference, Oklahoma City, OK.</w:t>
      </w:r>
    </w:p>
    <w:p w14:paraId="1FD92761" w14:textId="77777777" w:rsidR="00760EF0" w:rsidRDefault="00760EF0" w:rsidP="00760EF0">
      <w:pPr>
        <w:ind w:left="360"/>
        <w:rPr>
          <w:rFonts w:ascii="Palatino Linotype" w:hAnsi="Palatino Linotype"/>
          <w:sz w:val="22"/>
        </w:rPr>
      </w:pPr>
    </w:p>
    <w:p w14:paraId="68C86C82" w14:textId="77777777" w:rsidR="00223034" w:rsidRDefault="00015079" w:rsidP="00223034">
      <w:pPr>
        <w:numPr>
          <w:ilvl w:val="0"/>
          <w:numId w:val="19"/>
        </w:numPr>
        <w:ind w:left="360"/>
        <w:rPr>
          <w:rFonts w:ascii="Palatino Linotype" w:hAnsi="Palatino Linotype"/>
          <w:sz w:val="22"/>
        </w:rPr>
      </w:pPr>
      <w:r>
        <w:rPr>
          <w:rFonts w:ascii="Palatino Linotype" w:hAnsi="Palatino Linotype"/>
          <w:sz w:val="22"/>
        </w:rPr>
        <w:t xml:space="preserve">**Frosio, K.E., *Judah, M.R., *Mills, A.C., *White, E.J., **Bryant, W.J., &amp; </w:t>
      </w:r>
      <w:r>
        <w:rPr>
          <w:rFonts w:ascii="Palatino Linotype" w:hAnsi="Palatino Linotype"/>
          <w:b/>
          <w:sz w:val="22"/>
        </w:rPr>
        <w:t>Grant, D.M.</w:t>
      </w:r>
      <w:r>
        <w:rPr>
          <w:rFonts w:ascii="Palatino Linotype" w:hAnsi="Palatino Linotype"/>
          <w:sz w:val="22"/>
        </w:rPr>
        <w:t xml:space="preserve"> (2013). Electrocortical activity is enhanced to neutral images among worriers. Poster presented at the American Indians into Psychology Research and Professional Forum, Oklahoma State University.</w:t>
      </w:r>
    </w:p>
    <w:p w14:paraId="6BF7A0E0" w14:textId="77777777" w:rsidR="00223034" w:rsidRDefault="00223034" w:rsidP="00223034">
      <w:pPr>
        <w:ind w:left="360" w:hanging="360"/>
        <w:rPr>
          <w:rFonts w:ascii="Palatino Linotype" w:hAnsi="Palatino Linotype"/>
          <w:sz w:val="22"/>
        </w:rPr>
      </w:pPr>
    </w:p>
    <w:p w14:paraId="15E38F90" w14:textId="77777777" w:rsidR="00223034" w:rsidRDefault="00015079" w:rsidP="00223034">
      <w:pPr>
        <w:numPr>
          <w:ilvl w:val="0"/>
          <w:numId w:val="19"/>
        </w:numPr>
        <w:ind w:left="360"/>
        <w:rPr>
          <w:rFonts w:ascii="Palatino Linotype" w:hAnsi="Palatino Linotype"/>
          <w:sz w:val="22"/>
        </w:rPr>
      </w:pPr>
      <w:r w:rsidRPr="00223034">
        <w:rPr>
          <w:rFonts w:ascii="Palatino Linotype" w:hAnsi="Palatino Linotype"/>
          <w:sz w:val="22"/>
        </w:rPr>
        <w:t xml:space="preserve">**Deutschendorf, J., *Mills, A.C., **Gilmore, J.E, **Carolin, J., *Judah, M.R., &amp; </w:t>
      </w:r>
      <w:r w:rsidRPr="00223034">
        <w:rPr>
          <w:rFonts w:ascii="Palatino Linotype" w:hAnsi="Palatino Linotype"/>
          <w:b/>
          <w:sz w:val="22"/>
        </w:rPr>
        <w:t>Grant, D.M.</w:t>
      </w:r>
      <w:r w:rsidRPr="00223034">
        <w:rPr>
          <w:rFonts w:ascii="Palatino Linotype" w:hAnsi="Palatino Linotype"/>
          <w:sz w:val="22"/>
        </w:rPr>
        <w:t xml:space="preserve"> (2013). The influence of anticipatory processing and social anxiety on physiological responding. Poster presented at the American Indians into Psychology Research and Professional Forum, Oklahoma State University.</w:t>
      </w:r>
    </w:p>
    <w:p w14:paraId="5607473A" w14:textId="77777777" w:rsidR="00223034" w:rsidRDefault="00223034" w:rsidP="00411F78">
      <w:pPr>
        <w:pStyle w:val="Elencoacolori-Colore11"/>
        <w:ind w:left="0"/>
        <w:rPr>
          <w:rFonts w:ascii="Palatino Linotype" w:hAnsi="Palatino Linotype"/>
          <w:sz w:val="22"/>
        </w:rPr>
      </w:pPr>
    </w:p>
    <w:p w14:paraId="70445395" w14:textId="77777777" w:rsidR="00223034" w:rsidRDefault="0068437D" w:rsidP="00223034">
      <w:pPr>
        <w:numPr>
          <w:ilvl w:val="0"/>
          <w:numId w:val="19"/>
        </w:numPr>
        <w:ind w:left="360"/>
        <w:rPr>
          <w:rFonts w:ascii="Palatino Linotype" w:hAnsi="Palatino Linotype"/>
          <w:sz w:val="22"/>
        </w:rPr>
      </w:pPr>
      <w:r w:rsidRPr="00223034">
        <w:rPr>
          <w:rFonts w:ascii="Palatino Linotype" w:hAnsi="Palatino Linotype"/>
          <w:sz w:val="22"/>
        </w:rPr>
        <w:t xml:space="preserve">*Mills, A. C., *Judah, M. R., *Lechner, W.V., &amp; </w:t>
      </w:r>
      <w:r w:rsidRPr="00223034">
        <w:rPr>
          <w:rFonts w:ascii="Palatino Linotype" w:hAnsi="Palatino Linotype"/>
          <w:b/>
          <w:sz w:val="22"/>
        </w:rPr>
        <w:t>Grant, D.M.</w:t>
      </w:r>
      <w:r w:rsidRPr="00223034">
        <w:rPr>
          <w:rFonts w:ascii="Palatino Linotype" w:hAnsi="Palatino Linotype"/>
          <w:sz w:val="22"/>
        </w:rPr>
        <w:t xml:space="preserve"> (2013). Anticipatory processing influences attentional focus and negative interpretations in social anxiety. Paper presented at the 24</w:t>
      </w:r>
      <w:r w:rsidRPr="00223034">
        <w:rPr>
          <w:rFonts w:ascii="Palatino Linotype" w:hAnsi="Palatino Linotype"/>
          <w:sz w:val="22"/>
          <w:vertAlign w:val="superscript"/>
        </w:rPr>
        <w:t>th</w:t>
      </w:r>
      <w:r w:rsidRPr="00223034">
        <w:rPr>
          <w:rFonts w:ascii="Palatino Linotype" w:hAnsi="Palatino Linotype"/>
          <w:sz w:val="22"/>
        </w:rPr>
        <w:t xml:space="preserve"> Annual Graduate College Research Symposium, Oklahoma State University.</w:t>
      </w:r>
    </w:p>
    <w:p w14:paraId="08478154" w14:textId="77777777" w:rsidR="00223034" w:rsidRDefault="00223034" w:rsidP="00223034">
      <w:pPr>
        <w:pStyle w:val="Elencoacolori-Colore11"/>
        <w:ind w:left="360" w:hanging="360"/>
        <w:rPr>
          <w:rFonts w:ascii="Palatino Linotype" w:hAnsi="Palatino Linotype"/>
          <w:sz w:val="22"/>
        </w:rPr>
      </w:pPr>
    </w:p>
    <w:p w14:paraId="3A393348" w14:textId="77777777" w:rsidR="00223034" w:rsidRDefault="0068437D" w:rsidP="00223034">
      <w:pPr>
        <w:numPr>
          <w:ilvl w:val="0"/>
          <w:numId w:val="19"/>
        </w:numPr>
        <w:ind w:left="360"/>
        <w:rPr>
          <w:rFonts w:ascii="Palatino Linotype" w:hAnsi="Palatino Linotype"/>
          <w:sz w:val="22"/>
        </w:rPr>
      </w:pPr>
      <w:r w:rsidRPr="00223034">
        <w:rPr>
          <w:rFonts w:ascii="Palatino Linotype" w:hAnsi="Palatino Linotype"/>
          <w:sz w:val="22"/>
        </w:rPr>
        <w:t xml:space="preserve">*Judah, M.R., *Mills, A.C., *Lechner, W.V., &amp; </w:t>
      </w:r>
      <w:r w:rsidRPr="00223034">
        <w:rPr>
          <w:rFonts w:ascii="Palatino Linotype" w:hAnsi="Palatino Linotype"/>
          <w:b/>
          <w:sz w:val="22"/>
        </w:rPr>
        <w:t xml:space="preserve">Grant, D.M. </w:t>
      </w:r>
      <w:r w:rsidRPr="00223034">
        <w:rPr>
          <w:rFonts w:ascii="Palatino Linotype" w:hAnsi="Palatino Linotype"/>
          <w:sz w:val="22"/>
        </w:rPr>
        <w:t>(2013). Electrocortical evidence of impaired executive functioning in social anxiety. Paper presented at the 24</w:t>
      </w:r>
      <w:r w:rsidRPr="00223034">
        <w:rPr>
          <w:rFonts w:ascii="Palatino Linotype" w:hAnsi="Palatino Linotype"/>
          <w:sz w:val="22"/>
          <w:vertAlign w:val="superscript"/>
        </w:rPr>
        <w:t>th</w:t>
      </w:r>
      <w:r w:rsidRPr="00223034">
        <w:rPr>
          <w:rFonts w:ascii="Palatino Linotype" w:hAnsi="Palatino Linotype"/>
          <w:sz w:val="22"/>
        </w:rPr>
        <w:t xml:space="preserve"> Annual Graduate College Research Symposium, Oklahoma State University.</w:t>
      </w:r>
    </w:p>
    <w:p w14:paraId="3F711ABC" w14:textId="77777777" w:rsidR="00223034" w:rsidRDefault="00223034" w:rsidP="00223034">
      <w:pPr>
        <w:pStyle w:val="Elencoacolori-Colore11"/>
        <w:ind w:left="360" w:hanging="360"/>
        <w:rPr>
          <w:rFonts w:ascii="Palatino Linotype" w:hAnsi="Palatino Linotype"/>
          <w:sz w:val="22"/>
        </w:rPr>
      </w:pPr>
    </w:p>
    <w:p w14:paraId="711B865F" w14:textId="77777777" w:rsidR="00223034" w:rsidRDefault="0068437D" w:rsidP="00223034">
      <w:pPr>
        <w:numPr>
          <w:ilvl w:val="0"/>
          <w:numId w:val="19"/>
        </w:numPr>
        <w:ind w:left="360"/>
        <w:rPr>
          <w:rFonts w:ascii="Palatino Linotype" w:hAnsi="Palatino Linotype"/>
          <w:sz w:val="22"/>
        </w:rPr>
      </w:pPr>
      <w:r w:rsidRPr="00223034">
        <w:rPr>
          <w:rFonts w:ascii="Palatino Linotype" w:hAnsi="Palatino Linotype"/>
          <w:sz w:val="22"/>
        </w:rPr>
        <w:t xml:space="preserve">**Gilmore, J.E., *Judah, M.R., *Mills, A.C., *Lechner, W.V., &amp; </w:t>
      </w:r>
      <w:r w:rsidRPr="00223034">
        <w:rPr>
          <w:rFonts w:ascii="Palatino Linotype" w:hAnsi="Palatino Linotype"/>
          <w:b/>
          <w:sz w:val="22"/>
        </w:rPr>
        <w:t>Grant, D.M.</w:t>
      </w:r>
      <w:r w:rsidRPr="00223034">
        <w:rPr>
          <w:rFonts w:ascii="Palatino Linotype" w:hAnsi="Palatino Linotype"/>
          <w:sz w:val="22"/>
        </w:rPr>
        <w:t xml:space="preserve"> (2013). Validation of the attentional control scale. Poster presented at the 24</w:t>
      </w:r>
      <w:r w:rsidRPr="00223034">
        <w:rPr>
          <w:rFonts w:ascii="Palatino Linotype" w:hAnsi="Palatino Linotype"/>
          <w:sz w:val="22"/>
          <w:vertAlign w:val="superscript"/>
        </w:rPr>
        <w:t>th</w:t>
      </w:r>
      <w:r w:rsidRPr="00223034">
        <w:rPr>
          <w:rFonts w:ascii="Palatino Linotype" w:hAnsi="Palatino Linotype"/>
          <w:sz w:val="22"/>
        </w:rPr>
        <w:t xml:space="preserve"> Annual Graduate College Research Symposium, Oklahoma State University.</w:t>
      </w:r>
    </w:p>
    <w:p w14:paraId="47FECFD1" w14:textId="77777777" w:rsidR="00223034" w:rsidRDefault="00223034" w:rsidP="00223034">
      <w:pPr>
        <w:pStyle w:val="Elencoacolori-Colore11"/>
        <w:ind w:left="360" w:hanging="360"/>
        <w:rPr>
          <w:rFonts w:ascii="Palatino Linotype" w:hAnsi="Palatino Linotype"/>
          <w:sz w:val="22"/>
        </w:rPr>
      </w:pPr>
    </w:p>
    <w:p w14:paraId="15774E95"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*Judah, M.R., **Bryant, W.J, **Joseph, E.G., **West, G., *Mills, A.C., *Lechner, W.V., &amp; </w:t>
      </w:r>
      <w:r w:rsidRPr="00223034">
        <w:rPr>
          <w:rFonts w:ascii="Palatino Linotype" w:hAnsi="Palatino Linotype"/>
          <w:b/>
          <w:sz w:val="22"/>
        </w:rPr>
        <w:t xml:space="preserve">Grant, D.M. </w:t>
      </w:r>
      <w:r w:rsidRPr="00223034">
        <w:rPr>
          <w:rFonts w:ascii="Palatino Linotype" w:hAnsi="Palatino Linotype"/>
          <w:sz w:val="22"/>
        </w:rPr>
        <w:t>(2012). Electrocortical evidence of impaired executive functioning in social anxiety. Poster presented at the Annual Oklahoma Psychological Association Student Society Conference, Tulsa, OK.</w:t>
      </w:r>
    </w:p>
    <w:p w14:paraId="1D0E72D0" w14:textId="77777777" w:rsidR="00223034" w:rsidRDefault="00223034" w:rsidP="00223034">
      <w:pPr>
        <w:pStyle w:val="Elencoacolori-Colore11"/>
        <w:ind w:left="360" w:hanging="360"/>
        <w:rPr>
          <w:rFonts w:ascii="Palatino Linotype" w:hAnsi="Palatino Linotype"/>
          <w:sz w:val="22"/>
        </w:rPr>
      </w:pPr>
    </w:p>
    <w:p w14:paraId="4E575061"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**White, E.J., **Triplett, K., **Ely, W., *Judah, M.R., *Lechner, W.V., *Mills, A.C., &amp; </w:t>
      </w:r>
      <w:r w:rsidRPr="00223034">
        <w:rPr>
          <w:rFonts w:ascii="Palatino Linotype" w:hAnsi="Palatino Linotype"/>
          <w:b/>
          <w:sz w:val="22"/>
        </w:rPr>
        <w:t>Grant, D.M.</w:t>
      </w:r>
      <w:r w:rsidRPr="00223034">
        <w:rPr>
          <w:rFonts w:ascii="Palatino Linotype" w:hAnsi="Palatino Linotype"/>
          <w:sz w:val="22"/>
        </w:rPr>
        <w:t xml:space="preserve"> (2012). The relationship between social anxiety, attention control, and working memory. Paper presented at to the Annual Oklahoma Psychological Association Student Society Conference, Tulsa, OK.</w:t>
      </w:r>
    </w:p>
    <w:p w14:paraId="06B389A2" w14:textId="77777777" w:rsidR="00223034" w:rsidRDefault="00223034" w:rsidP="00223034">
      <w:pPr>
        <w:pStyle w:val="Elencoacolori-Colore11"/>
        <w:ind w:left="360" w:hanging="360"/>
        <w:rPr>
          <w:rFonts w:ascii="Palatino Linotype" w:hAnsi="Palatino Linotype"/>
          <w:sz w:val="22"/>
        </w:rPr>
      </w:pPr>
    </w:p>
    <w:p w14:paraId="30B3D103"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**Fitzgerald, M., **Calvert, C., **Williams, D., *Lechner, W.V., *Mills, A.C., *Judah, M.R., &amp; </w:t>
      </w:r>
      <w:r w:rsidRPr="00223034">
        <w:rPr>
          <w:rFonts w:ascii="Palatino Linotype" w:hAnsi="Palatino Linotype"/>
          <w:b/>
          <w:sz w:val="22"/>
        </w:rPr>
        <w:t>Grant, D.M.</w:t>
      </w:r>
      <w:r w:rsidRPr="00223034">
        <w:rPr>
          <w:rFonts w:ascii="Palatino Linotype" w:hAnsi="Palatino Linotype"/>
          <w:sz w:val="22"/>
        </w:rPr>
        <w:t xml:space="preserve"> (2012). Physiological responding to cognitive processes associated with anxiety disorders. Poster presented at the Annual Oklahoma Psychological Association Student Society Conference, Tulsa, OK.</w:t>
      </w:r>
    </w:p>
    <w:p w14:paraId="7D662CAA" w14:textId="77777777" w:rsidR="00223034" w:rsidRDefault="00223034" w:rsidP="00223034">
      <w:pPr>
        <w:pStyle w:val="Elencoacolori-Colore11"/>
        <w:ind w:left="360" w:hanging="360"/>
        <w:rPr>
          <w:rFonts w:ascii="Palatino Linotype" w:hAnsi="Palatino Linotype"/>
          <w:sz w:val="22"/>
        </w:rPr>
      </w:pPr>
    </w:p>
    <w:p w14:paraId="53CC6806"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**Gilmore, J., **Chee, L., *Lechner, W.V., Meier, E.M., Miller, M.B., *Judah, M.R., *Mills, A.C., &amp; </w:t>
      </w:r>
      <w:r w:rsidRPr="00223034">
        <w:rPr>
          <w:rFonts w:ascii="Palatino Linotype" w:hAnsi="Palatino Linotype"/>
          <w:b/>
          <w:sz w:val="22"/>
        </w:rPr>
        <w:t>Grant, D.M.</w:t>
      </w:r>
      <w:r w:rsidRPr="00223034">
        <w:rPr>
          <w:rFonts w:ascii="Palatino Linotype" w:hAnsi="Palatino Linotype"/>
          <w:sz w:val="22"/>
        </w:rPr>
        <w:t xml:space="preserve"> (2012). Effects of a campus-wide smoking ban on smokeless tobacco users. Poster presented at the Annual Oklahoma Psychological Association Student Society Conference, Tulsa, OK.</w:t>
      </w:r>
    </w:p>
    <w:p w14:paraId="63BF882B" w14:textId="77777777" w:rsidR="00223034" w:rsidRDefault="00223034" w:rsidP="00223034">
      <w:pPr>
        <w:pStyle w:val="Elencoacolori-Colore11"/>
        <w:ind w:left="360" w:hanging="360"/>
        <w:rPr>
          <w:rFonts w:ascii="Palatino Linotype" w:hAnsi="Palatino Linotype"/>
          <w:sz w:val="22"/>
        </w:rPr>
      </w:pPr>
    </w:p>
    <w:p w14:paraId="45D7B93B"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**White, E., *Judah, M.R., &amp; </w:t>
      </w:r>
      <w:r w:rsidRPr="00223034">
        <w:rPr>
          <w:rFonts w:ascii="Palatino Linotype" w:hAnsi="Palatino Linotype"/>
          <w:b/>
          <w:sz w:val="22"/>
        </w:rPr>
        <w:t>Grant, D.M.</w:t>
      </w:r>
      <w:r w:rsidRPr="00223034">
        <w:rPr>
          <w:rFonts w:ascii="Palatino Linotype" w:hAnsi="Palatino Linotype"/>
          <w:sz w:val="22"/>
        </w:rPr>
        <w:t xml:space="preserve"> (2012). Respiratory sinus arrhythmia during a mixed antisaccade task. Poster presented at the American Indians into Psychology Research and Professional Forum, Oklahoma State University.</w:t>
      </w:r>
    </w:p>
    <w:p w14:paraId="7FE9DD94" w14:textId="77777777" w:rsidR="00223034" w:rsidRDefault="00223034" w:rsidP="00223034">
      <w:pPr>
        <w:pStyle w:val="Elencoacolori-Colore11"/>
        <w:ind w:left="360" w:hanging="360"/>
        <w:rPr>
          <w:rFonts w:ascii="Palatino Linotype" w:hAnsi="Palatino Linotype"/>
          <w:sz w:val="22"/>
        </w:rPr>
      </w:pPr>
    </w:p>
    <w:p w14:paraId="49E66C1A"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*Judah, M.R., *Lechner, W.V., *Mills, A.C., &amp; </w:t>
      </w:r>
      <w:r w:rsidRPr="00223034">
        <w:rPr>
          <w:rFonts w:ascii="Palatino Linotype" w:hAnsi="Palatino Linotype"/>
          <w:b/>
          <w:sz w:val="22"/>
        </w:rPr>
        <w:t>Grant, D.M.</w:t>
      </w:r>
      <w:r w:rsidRPr="00223034">
        <w:rPr>
          <w:rFonts w:ascii="Palatino Linotype" w:hAnsi="Palatino Linotype"/>
          <w:sz w:val="22"/>
        </w:rPr>
        <w:t xml:space="preserve"> (2012). Working memory load moderates late attentional bias in social anxiety. Paper presented at the 23</w:t>
      </w:r>
      <w:r w:rsidRPr="00223034">
        <w:rPr>
          <w:rFonts w:ascii="Palatino Linotype" w:hAnsi="Palatino Linotype"/>
          <w:sz w:val="22"/>
          <w:vertAlign w:val="superscript"/>
        </w:rPr>
        <w:t>rd</w:t>
      </w:r>
      <w:r w:rsidRPr="00223034">
        <w:rPr>
          <w:rFonts w:ascii="Palatino Linotype" w:hAnsi="Palatino Linotype"/>
          <w:sz w:val="22"/>
        </w:rPr>
        <w:t xml:space="preserve"> Annual Graduate College Research Symposium, Oklahoma State University.</w:t>
      </w:r>
    </w:p>
    <w:p w14:paraId="27CE0CAB" w14:textId="77777777" w:rsidR="00223034" w:rsidRDefault="00223034" w:rsidP="00223034">
      <w:pPr>
        <w:pStyle w:val="Elencoacolori-Colore11"/>
        <w:ind w:left="360" w:hanging="360"/>
        <w:rPr>
          <w:rFonts w:ascii="Palatino Linotype" w:hAnsi="Palatino Linotype"/>
          <w:sz w:val="22"/>
        </w:rPr>
      </w:pPr>
    </w:p>
    <w:p w14:paraId="26C8D331"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lastRenderedPageBreak/>
        <w:t xml:space="preserve">*Mills, A.C., *Lechner, W.V., *Judah, M.R., &amp; </w:t>
      </w:r>
      <w:r w:rsidRPr="00223034">
        <w:rPr>
          <w:rFonts w:ascii="Palatino Linotype" w:hAnsi="Palatino Linotype"/>
          <w:b/>
          <w:sz w:val="22"/>
        </w:rPr>
        <w:t>Grant, D.M.</w:t>
      </w:r>
      <w:r w:rsidRPr="00223034">
        <w:rPr>
          <w:rFonts w:ascii="Palatino Linotype" w:hAnsi="Palatino Linotype"/>
          <w:sz w:val="22"/>
        </w:rPr>
        <w:t xml:space="preserve"> (2012). Worry and rumination as distinct negative thinking styles. Paper presented at the 23</w:t>
      </w:r>
      <w:r w:rsidRPr="00223034">
        <w:rPr>
          <w:rFonts w:ascii="Palatino Linotype" w:hAnsi="Palatino Linotype"/>
          <w:sz w:val="22"/>
          <w:vertAlign w:val="superscript"/>
        </w:rPr>
        <w:t>rd</w:t>
      </w:r>
      <w:r w:rsidRPr="00223034">
        <w:rPr>
          <w:rFonts w:ascii="Palatino Linotype" w:hAnsi="Palatino Linotype"/>
          <w:sz w:val="22"/>
        </w:rPr>
        <w:t xml:space="preserve"> Annual Graduate College Research Symposium, Oklahoma State University.</w:t>
      </w:r>
    </w:p>
    <w:p w14:paraId="015AB4D4" w14:textId="77777777" w:rsidR="00223034" w:rsidRDefault="00223034" w:rsidP="00223034">
      <w:pPr>
        <w:pStyle w:val="Elencoacolori-Colore11"/>
        <w:ind w:left="360" w:hanging="360"/>
        <w:rPr>
          <w:rFonts w:ascii="Palatino Linotype" w:hAnsi="Palatino Linotype"/>
          <w:sz w:val="22"/>
        </w:rPr>
      </w:pPr>
    </w:p>
    <w:p w14:paraId="0FD7DB12"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**Smith, S., *Lechner, W.V., *Mills, A.C., *Judah, M.R., &amp; </w:t>
      </w:r>
      <w:r w:rsidRPr="00223034">
        <w:rPr>
          <w:rFonts w:ascii="Palatino Linotype" w:hAnsi="Palatino Linotype"/>
          <w:b/>
          <w:sz w:val="22"/>
        </w:rPr>
        <w:t>Grant, D.M.</w:t>
      </w:r>
      <w:r w:rsidRPr="00223034">
        <w:rPr>
          <w:rFonts w:ascii="Palatino Linotype" w:hAnsi="Palatino Linotype"/>
          <w:sz w:val="22"/>
        </w:rPr>
        <w:t xml:space="preserve"> (2012). The influence of stress on the appetitive nature of drug cues. Poster presented at the 233</w:t>
      </w:r>
      <w:r w:rsidRPr="00223034">
        <w:rPr>
          <w:rFonts w:ascii="Palatino Linotype" w:hAnsi="Palatino Linotype"/>
          <w:sz w:val="22"/>
          <w:vertAlign w:val="superscript"/>
        </w:rPr>
        <w:t>rd</w:t>
      </w:r>
      <w:r w:rsidRPr="00223034">
        <w:rPr>
          <w:rFonts w:ascii="Palatino Linotype" w:hAnsi="Palatino Linotype"/>
          <w:sz w:val="22"/>
        </w:rPr>
        <w:t xml:space="preserve"> Annual Graduate College Research Symposium, Oklahoma State University.</w:t>
      </w:r>
    </w:p>
    <w:p w14:paraId="66FC01E7" w14:textId="77777777" w:rsidR="00223034" w:rsidRDefault="00223034" w:rsidP="00223034">
      <w:pPr>
        <w:pStyle w:val="Elencoacolori-Colore11"/>
        <w:ind w:left="360" w:hanging="360"/>
        <w:rPr>
          <w:rFonts w:ascii="Palatino Linotype" w:hAnsi="Palatino Linotype"/>
          <w:sz w:val="22"/>
        </w:rPr>
      </w:pPr>
    </w:p>
    <w:p w14:paraId="6CE1E161"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**Riess, J.H., *Judah, M.R., *Lechner, W.V., *Mills, A.C., &amp; </w:t>
      </w:r>
      <w:r w:rsidRPr="00223034">
        <w:rPr>
          <w:rFonts w:ascii="Palatino Linotype" w:hAnsi="Palatino Linotype"/>
          <w:b/>
          <w:sz w:val="22"/>
        </w:rPr>
        <w:t>Grant, D.M.</w:t>
      </w:r>
      <w:r w:rsidRPr="00223034">
        <w:rPr>
          <w:rFonts w:ascii="Palatino Linotype" w:hAnsi="Palatino Linotype"/>
          <w:sz w:val="22"/>
        </w:rPr>
        <w:t xml:space="preserve"> (2012). The relationship of personality styles to reassurance seeking. Poster presented at the 23</w:t>
      </w:r>
      <w:r w:rsidRPr="00223034">
        <w:rPr>
          <w:rFonts w:ascii="Palatino Linotype" w:hAnsi="Palatino Linotype"/>
          <w:sz w:val="22"/>
          <w:vertAlign w:val="superscript"/>
        </w:rPr>
        <w:t>rd</w:t>
      </w:r>
      <w:r w:rsidRPr="00223034">
        <w:rPr>
          <w:rFonts w:ascii="Palatino Linotype" w:hAnsi="Palatino Linotype"/>
          <w:sz w:val="22"/>
        </w:rPr>
        <w:t xml:space="preserve"> Annual Graduate College Research Symposium, Oklahoma State University.</w:t>
      </w:r>
    </w:p>
    <w:p w14:paraId="30904252" w14:textId="77777777" w:rsidR="00223034" w:rsidRDefault="00223034" w:rsidP="00223034">
      <w:pPr>
        <w:pStyle w:val="Elencoacolori-Colore11"/>
        <w:ind w:left="360" w:hanging="360"/>
        <w:rPr>
          <w:rFonts w:ascii="Palatino Linotype" w:hAnsi="Palatino Linotype"/>
          <w:sz w:val="22"/>
        </w:rPr>
      </w:pPr>
    </w:p>
    <w:p w14:paraId="294D15D6"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**Chee, L., *Mills, A.C., *Judah, M.R., *Lechner, W.V., &amp; </w:t>
      </w:r>
      <w:r w:rsidRPr="00223034">
        <w:rPr>
          <w:rFonts w:ascii="Palatino Linotype" w:hAnsi="Palatino Linotype"/>
          <w:b/>
          <w:sz w:val="22"/>
        </w:rPr>
        <w:t>Grant, D.M.</w:t>
      </w:r>
      <w:r w:rsidRPr="00223034">
        <w:rPr>
          <w:rFonts w:ascii="Palatino Linotype" w:hAnsi="Palatino Linotype"/>
          <w:sz w:val="22"/>
        </w:rPr>
        <w:t xml:space="preserve"> (2012). Distinct mechanisms of interpersonal dependency in social anxiety and depression? Poster presented at the 23</w:t>
      </w:r>
      <w:r w:rsidRPr="00223034">
        <w:rPr>
          <w:rFonts w:ascii="Palatino Linotype" w:hAnsi="Palatino Linotype"/>
          <w:sz w:val="22"/>
          <w:vertAlign w:val="superscript"/>
        </w:rPr>
        <w:t>rd</w:t>
      </w:r>
      <w:r w:rsidRPr="00223034">
        <w:rPr>
          <w:rFonts w:ascii="Palatino Linotype" w:hAnsi="Palatino Linotype"/>
          <w:sz w:val="22"/>
        </w:rPr>
        <w:t xml:space="preserve"> Annual Graduate College Research Symposium, Oklahoma State University.</w:t>
      </w:r>
    </w:p>
    <w:p w14:paraId="0D4B889D" w14:textId="77777777" w:rsidR="00223034" w:rsidRDefault="00223034" w:rsidP="00223034">
      <w:pPr>
        <w:pStyle w:val="Elencoacolori-Colore11"/>
        <w:ind w:left="360" w:hanging="360"/>
        <w:rPr>
          <w:rFonts w:ascii="Palatino Linotype" w:hAnsi="Palatino Linotype"/>
          <w:sz w:val="22"/>
        </w:rPr>
      </w:pPr>
    </w:p>
    <w:p w14:paraId="25C4A8A8"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*Judah, M.R., **Cavett, C., *Mills, A.C., *Lechner, W.V., Wingate, L.R., &amp; </w:t>
      </w:r>
      <w:r w:rsidRPr="00223034">
        <w:rPr>
          <w:rFonts w:ascii="Palatino Linotype" w:hAnsi="Palatino Linotype"/>
          <w:b/>
          <w:sz w:val="22"/>
        </w:rPr>
        <w:t>Grant, D.M.</w:t>
      </w:r>
      <w:r w:rsidRPr="00223034">
        <w:rPr>
          <w:rFonts w:ascii="Palatino Linotype" w:hAnsi="Palatino Linotype"/>
          <w:sz w:val="22"/>
        </w:rPr>
        <w:t xml:space="preserve"> (2011). Sociotropy, autonomy, and stress generation in depression and social anxiety: A prospective examination. Poster presented at the Annual Oklahoma Psychological Association Conference, Tulsa, OK.</w:t>
      </w:r>
    </w:p>
    <w:p w14:paraId="048702A9" w14:textId="77777777" w:rsidR="00223034" w:rsidRDefault="00223034" w:rsidP="00223034">
      <w:pPr>
        <w:pStyle w:val="Elencoacolori-Colore11"/>
        <w:ind w:left="360" w:hanging="360"/>
        <w:rPr>
          <w:rFonts w:ascii="Palatino Linotype" w:hAnsi="Palatino Linotype"/>
          <w:sz w:val="22"/>
        </w:rPr>
      </w:pPr>
    </w:p>
    <w:p w14:paraId="4A7DC7C3"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Kline, S.A., Dempsey, J.P., **Chee, L., *Lechner, W.V., Mullins-Sweatt, S.N., </w:t>
      </w:r>
      <w:r w:rsidRPr="00223034">
        <w:rPr>
          <w:rFonts w:ascii="Palatino Linotype" w:hAnsi="Palatino Linotype"/>
          <w:b/>
          <w:sz w:val="22"/>
        </w:rPr>
        <w:t>Grant, D.M.</w:t>
      </w:r>
      <w:r w:rsidRPr="00223034">
        <w:rPr>
          <w:rFonts w:ascii="Palatino Linotype" w:hAnsi="Palatino Linotype"/>
          <w:sz w:val="22"/>
        </w:rPr>
        <w:t>, &amp; Bartholomew, R. (2011). Psychopathy, empathy, and objective assessment of emotion. Poster presented at the Wentz Research Symposium, Oklahoma State University, Stillwater, Oklahoma.</w:t>
      </w:r>
    </w:p>
    <w:p w14:paraId="566570C9" w14:textId="77777777" w:rsidR="00223034" w:rsidRDefault="00223034" w:rsidP="00223034">
      <w:pPr>
        <w:pStyle w:val="Elencoacolori-Colore11"/>
        <w:ind w:left="360" w:hanging="360"/>
        <w:rPr>
          <w:rFonts w:ascii="Palatino Linotype" w:hAnsi="Palatino Linotype"/>
          <w:sz w:val="22"/>
        </w:rPr>
      </w:pPr>
    </w:p>
    <w:p w14:paraId="0CA4ACE8"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Rasmussen, K.A., </w:t>
      </w:r>
      <w:r w:rsidRPr="00223034">
        <w:rPr>
          <w:rFonts w:ascii="Palatino Linotype" w:hAnsi="Palatino Linotype"/>
          <w:b/>
          <w:sz w:val="22"/>
        </w:rPr>
        <w:t>Grant, D.M.</w:t>
      </w:r>
      <w:r w:rsidRPr="00223034">
        <w:rPr>
          <w:rFonts w:ascii="Palatino Linotype" w:hAnsi="Palatino Linotype"/>
          <w:sz w:val="22"/>
        </w:rPr>
        <w:t>, Slish, M.L., Davidson, C.L., &amp; Wingate, L.R. (2011). Optimism, hope, hopelessness, and the path to suicidal thinking. Paper presented at the 22</w:t>
      </w:r>
      <w:r w:rsidRPr="00223034">
        <w:rPr>
          <w:rFonts w:ascii="Palatino Linotype" w:hAnsi="Palatino Linotype"/>
          <w:sz w:val="22"/>
          <w:vertAlign w:val="superscript"/>
        </w:rPr>
        <w:t>nd</w:t>
      </w:r>
      <w:r w:rsidRPr="00223034">
        <w:rPr>
          <w:rFonts w:ascii="Palatino Linotype" w:hAnsi="Palatino Linotype"/>
          <w:sz w:val="22"/>
        </w:rPr>
        <w:t xml:space="preserve"> Annual Graduate College Research Symposium, Oklahoma State University.</w:t>
      </w:r>
    </w:p>
    <w:p w14:paraId="248A0A9D" w14:textId="77777777" w:rsidR="00223034" w:rsidRDefault="00223034" w:rsidP="00223034">
      <w:pPr>
        <w:pStyle w:val="Elencoacolori-Colore11"/>
        <w:ind w:left="360" w:hanging="360"/>
        <w:rPr>
          <w:rFonts w:ascii="Palatino Linotype" w:hAnsi="Palatino Linotype"/>
          <w:sz w:val="22"/>
        </w:rPr>
      </w:pPr>
    </w:p>
    <w:p w14:paraId="5EC5E3B4" w14:textId="77777777" w:rsidR="00223034" w:rsidRDefault="006A2EFF" w:rsidP="00223034">
      <w:pPr>
        <w:numPr>
          <w:ilvl w:val="0"/>
          <w:numId w:val="19"/>
        </w:numPr>
        <w:ind w:left="360"/>
        <w:rPr>
          <w:rFonts w:ascii="Palatino Linotype" w:hAnsi="Palatino Linotype"/>
          <w:sz w:val="22"/>
        </w:rPr>
      </w:pPr>
      <w:r w:rsidRPr="00FF693A">
        <w:rPr>
          <w:rFonts w:ascii="Palatino Linotype" w:hAnsi="Palatino Linotype"/>
          <w:sz w:val="22"/>
          <w:lang w:val="it-IT"/>
        </w:rPr>
        <w:t xml:space="preserve">Kline, S., Granato, S., Davidson, C.L., </w:t>
      </w:r>
      <w:r w:rsidRPr="00FF693A">
        <w:rPr>
          <w:rFonts w:ascii="Palatino Linotype" w:hAnsi="Palatino Linotype"/>
          <w:b/>
          <w:sz w:val="22"/>
          <w:lang w:val="it-IT"/>
        </w:rPr>
        <w:t>Grant, D.M.</w:t>
      </w:r>
      <w:r w:rsidRPr="00FF693A">
        <w:rPr>
          <w:rFonts w:ascii="Palatino Linotype" w:hAnsi="Palatino Linotype"/>
          <w:sz w:val="22"/>
          <w:lang w:val="it-IT"/>
        </w:rPr>
        <w:t xml:space="preserve">, &amp; Byrd-Craven, J. (2011). </w:t>
      </w:r>
      <w:r w:rsidRPr="00223034">
        <w:rPr>
          <w:rFonts w:ascii="Palatino Linotype" w:hAnsi="Palatino Linotype"/>
          <w:sz w:val="22"/>
        </w:rPr>
        <w:t>Psychometric properties of the Co-rumination Questionnaire. Poster presented at the 22</w:t>
      </w:r>
      <w:r w:rsidRPr="00223034">
        <w:rPr>
          <w:rFonts w:ascii="Palatino Linotype" w:hAnsi="Palatino Linotype"/>
          <w:sz w:val="22"/>
          <w:vertAlign w:val="superscript"/>
        </w:rPr>
        <w:t>nd</w:t>
      </w:r>
      <w:r w:rsidRPr="00223034">
        <w:rPr>
          <w:rFonts w:ascii="Palatino Linotype" w:hAnsi="Palatino Linotype"/>
          <w:sz w:val="22"/>
        </w:rPr>
        <w:t xml:space="preserve"> Annual Graduate College Research Symposium, Oklahoma State University.</w:t>
      </w:r>
    </w:p>
    <w:p w14:paraId="68BD52D8" w14:textId="77777777" w:rsidR="00223034" w:rsidRDefault="00223034" w:rsidP="00223034">
      <w:pPr>
        <w:pStyle w:val="Elencoacolori-Colore11"/>
        <w:ind w:left="360" w:hanging="360"/>
        <w:rPr>
          <w:rFonts w:ascii="Palatino Linotype" w:hAnsi="Palatino Linotype"/>
          <w:sz w:val="22"/>
        </w:rPr>
      </w:pPr>
    </w:p>
    <w:p w14:paraId="42201C3C"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Swearingen, C.L., Byrd-Craven, J., </w:t>
      </w:r>
      <w:r w:rsidRPr="00223034">
        <w:rPr>
          <w:rFonts w:ascii="Palatino Linotype" w:hAnsi="Palatino Linotype"/>
          <w:b/>
          <w:sz w:val="22"/>
        </w:rPr>
        <w:t>Grant, D.M.</w:t>
      </w:r>
      <w:r w:rsidRPr="00223034">
        <w:rPr>
          <w:rFonts w:ascii="Palatino Linotype" w:hAnsi="Palatino Linotype"/>
          <w:sz w:val="22"/>
        </w:rPr>
        <w:t>, &amp; Kennison, S.M. (2011). Co-rumination and perceived stress in older adults. Poster presented at the Southwestern Psychological Association.</w:t>
      </w:r>
    </w:p>
    <w:p w14:paraId="64E7F59F" w14:textId="77777777" w:rsidR="00223034" w:rsidRDefault="00223034" w:rsidP="00223034">
      <w:pPr>
        <w:pStyle w:val="Elencoacolori-Colore11"/>
        <w:ind w:left="360" w:hanging="360"/>
        <w:rPr>
          <w:rFonts w:ascii="Palatino Linotype" w:hAnsi="Palatino Linotype"/>
          <w:sz w:val="22"/>
        </w:rPr>
      </w:pPr>
    </w:p>
    <w:p w14:paraId="31C6CE12"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*Judah, M.R., *Mills, A.C., Davidson, C.L., Wingate, L.R., &amp; </w:t>
      </w:r>
      <w:r w:rsidRPr="00223034">
        <w:rPr>
          <w:rFonts w:ascii="Palatino Linotype" w:hAnsi="Palatino Linotype"/>
          <w:b/>
          <w:sz w:val="22"/>
        </w:rPr>
        <w:t>Grant, D.M.</w:t>
      </w:r>
      <w:r w:rsidRPr="00223034">
        <w:rPr>
          <w:rFonts w:ascii="Palatino Linotype" w:hAnsi="Palatino Linotype"/>
          <w:sz w:val="22"/>
        </w:rPr>
        <w:t xml:space="preserve"> (2010). Are there distinct interpersonal styles in social anxiety and depression? Poster presented at the Oklahoma Psychological Association 2010 Student Conference, Stillwater, Oklahoma.</w:t>
      </w:r>
    </w:p>
    <w:p w14:paraId="32DC654D" w14:textId="77777777" w:rsidR="00223034" w:rsidRDefault="00223034" w:rsidP="00223034">
      <w:pPr>
        <w:pStyle w:val="Elencoacolori-Colore11"/>
        <w:ind w:left="360" w:hanging="360"/>
        <w:rPr>
          <w:rFonts w:ascii="Palatino Linotype" w:hAnsi="Palatino Linotype"/>
          <w:sz w:val="22"/>
        </w:rPr>
      </w:pPr>
    </w:p>
    <w:p w14:paraId="4C270FDE"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lastRenderedPageBreak/>
        <w:t xml:space="preserve">*Mills, A.C., *Judah, M.R., Davidson, C.L., &amp; </w:t>
      </w:r>
      <w:r w:rsidRPr="00223034">
        <w:rPr>
          <w:rFonts w:ascii="Palatino Linotype" w:hAnsi="Palatino Linotype"/>
          <w:b/>
          <w:sz w:val="22"/>
        </w:rPr>
        <w:t>Grant, D.M.</w:t>
      </w:r>
      <w:r w:rsidRPr="00223034">
        <w:rPr>
          <w:rFonts w:ascii="Palatino Linotype" w:hAnsi="Palatino Linotype"/>
          <w:sz w:val="22"/>
        </w:rPr>
        <w:t xml:space="preserve"> (2010). Are there differences in emotion regulation strategies between social anxiety and depression? Poster presented at the Oklahoma Psychological Association 2010 Student Conference, Stillwater, Oklahoma.</w:t>
      </w:r>
    </w:p>
    <w:p w14:paraId="119889C6" w14:textId="77777777" w:rsidR="00223034" w:rsidRDefault="00223034" w:rsidP="00223034">
      <w:pPr>
        <w:pStyle w:val="Elencoacolori-Colore11"/>
        <w:ind w:left="360" w:hanging="360"/>
        <w:rPr>
          <w:rFonts w:ascii="Palatino Linotype" w:hAnsi="Palatino Linotype"/>
          <w:sz w:val="22"/>
        </w:rPr>
      </w:pPr>
    </w:p>
    <w:p w14:paraId="23EA2768"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Hill, B.N., Dempsey, J. P., </w:t>
      </w:r>
      <w:r w:rsidRPr="00223034">
        <w:rPr>
          <w:rFonts w:ascii="Palatino Linotype" w:hAnsi="Palatino Linotype"/>
          <w:b/>
          <w:sz w:val="22"/>
        </w:rPr>
        <w:t>Grant, D. M.</w:t>
      </w:r>
      <w:r w:rsidRPr="00223034">
        <w:rPr>
          <w:rFonts w:ascii="Palatino Linotype" w:hAnsi="Palatino Linotype"/>
          <w:sz w:val="22"/>
        </w:rPr>
        <w:t>, &amp; Cohen, L. M. (2010). The influence of perspective orientation on the salience of drug-cues: Increasing objective measurement in addiction science. Paper presented at the 21</w:t>
      </w:r>
      <w:r w:rsidRPr="00223034">
        <w:rPr>
          <w:rFonts w:ascii="Palatino Linotype" w:hAnsi="Palatino Linotype"/>
          <w:sz w:val="22"/>
          <w:vertAlign w:val="superscript"/>
        </w:rPr>
        <w:t>st</w:t>
      </w:r>
      <w:r w:rsidRPr="00223034">
        <w:rPr>
          <w:rFonts w:ascii="Palatino Linotype" w:hAnsi="Palatino Linotype"/>
          <w:sz w:val="22"/>
        </w:rPr>
        <w:t xml:space="preserve"> Annual Graduate College Research Symposium, Oklahoma State University.</w:t>
      </w:r>
    </w:p>
    <w:p w14:paraId="68F67647" w14:textId="77777777" w:rsidR="00223034" w:rsidRDefault="00223034" w:rsidP="00223034">
      <w:pPr>
        <w:pStyle w:val="Elencoacolori-Colore11"/>
        <w:ind w:left="360" w:hanging="360"/>
        <w:rPr>
          <w:rFonts w:ascii="Palatino Linotype" w:hAnsi="Palatino Linotype"/>
          <w:sz w:val="22"/>
        </w:rPr>
      </w:pPr>
    </w:p>
    <w:p w14:paraId="52247628" w14:textId="77777777" w:rsidR="00223034"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Kifer, G., Rhoades-Kerswill, S., Wingate, L.R., Rasmussen, K., &amp; </w:t>
      </w:r>
      <w:r w:rsidRPr="00223034">
        <w:rPr>
          <w:rFonts w:ascii="Palatino Linotype" w:hAnsi="Palatino Linotype"/>
          <w:b/>
          <w:sz w:val="22"/>
        </w:rPr>
        <w:t>Grant, D.M.</w:t>
      </w:r>
      <w:r w:rsidRPr="00223034">
        <w:rPr>
          <w:rFonts w:ascii="Palatino Linotype" w:hAnsi="Palatino Linotype"/>
          <w:sz w:val="22"/>
        </w:rPr>
        <w:t xml:space="preserve"> (2010). The relationship between hope and anxiety. Poster presented at 21</w:t>
      </w:r>
      <w:r w:rsidRPr="00223034">
        <w:rPr>
          <w:rFonts w:ascii="Palatino Linotype" w:hAnsi="Palatino Linotype"/>
          <w:sz w:val="22"/>
          <w:vertAlign w:val="superscript"/>
        </w:rPr>
        <w:t>st</w:t>
      </w:r>
      <w:r w:rsidRPr="00223034">
        <w:rPr>
          <w:rFonts w:ascii="Palatino Linotype" w:hAnsi="Palatino Linotype"/>
          <w:sz w:val="22"/>
        </w:rPr>
        <w:t xml:space="preserve"> Annual Graduate College Research Symposium, Oklahoma State University.</w:t>
      </w:r>
    </w:p>
    <w:p w14:paraId="5BD5B9BE" w14:textId="77777777" w:rsidR="00223034" w:rsidRDefault="00223034" w:rsidP="00223034">
      <w:pPr>
        <w:pStyle w:val="Elencoacolori-Colore11"/>
        <w:ind w:left="360" w:hanging="360"/>
        <w:rPr>
          <w:rFonts w:ascii="Palatino Linotype" w:hAnsi="Palatino Linotype"/>
          <w:sz w:val="22"/>
        </w:rPr>
      </w:pPr>
    </w:p>
    <w:p w14:paraId="3143865D" w14:textId="77777777" w:rsidR="006A2EFF" w:rsidRDefault="006A2EFF" w:rsidP="00223034">
      <w:pPr>
        <w:numPr>
          <w:ilvl w:val="0"/>
          <w:numId w:val="19"/>
        </w:numPr>
        <w:ind w:left="360"/>
        <w:rPr>
          <w:rFonts w:ascii="Palatino Linotype" w:hAnsi="Palatino Linotype"/>
          <w:sz w:val="22"/>
        </w:rPr>
      </w:pPr>
      <w:r w:rsidRPr="00223034">
        <w:rPr>
          <w:rFonts w:ascii="Palatino Linotype" w:hAnsi="Palatino Linotype"/>
          <w:sz w:val="22"/>
        </w:rPr>
        <w:t xml:space="preserve">Fedele, D.A., </w:t>
      </w:r>
      <w:r w:rsidRPr="00223034">
        <w:rPr>
          <w:rFonts w:ascii="Palatino Linotype" w:hAnsi="Palatino Linotype"/>
          <w:b/>
          <w:sz w:val="22"/>
        </w:rPr>
        <w:t>Grant, D.M.</w:t>
      </w:r>
      <w:r w:rsidRPr="00223034">
        <w:rPr>
          <w:rFonts w:ascii="Palatino Linotype" w:hAnsi="Palatino Linotype"/>
          <w:sz w:val="22"/>
        </w:rPr>
        <w:t xml:space="preserve">, Wolfe-Christensen, C., Mullins, L.L., &amp; Ryan, J.L. (2009). An </w:t>
      </w:r>
      <w:r w:rsidR="009D7931" w:rsidRPr="00223034">
        <w:rPr>
          <w:rFonts w:ascii="Palatino Linotype" w:hAnsi="Palatino Linotype"/>
          <w:sz w:val="22"/>
        </w:rPr>
        <w:t xml:space="preserve">                   </w:t>
      </w:r>
      <w:r w:rsidRPr="00223034">
        <w:rPr>
          <w:rFonts w:ascii="Palatino Linotype" w:hAnsi="Palatino Linotype"/>
          <w:sz w:val="22"/>
        </w:rPr>
        <w:t>examination of the Child Vulnerability Scale in a chronic illness population. Poster presented at the Oklahoma Psychological Association Annual Convention, Midwest City, OK.</w:t>
      </w:r>
    </w:p>
    <w:p w14:paraId="06867D8C" w14:textId="77777777" w:rsidR="00F247F2" w:rsidRDefault="00F247F2" w:rsidP="00CB1567">
      <w:pPr>
        <w:ind w:firstLine="720"/>
        <w:rPr>
          <w:rFonts w:ascii="Palatino Linotype" w:hAnsi="Palatino Linotype"/>
          <w:b/>
          <w:sz w:val="22"/>
        </w:rPr>
      </w:pPr>
    </w:p>
    <w:p w14:paraId="708B1C94" w14:textId="77777777" w:rsidR="00232371" w:rsidRDefault="00232371" w:rsidP="00CB1567">
      <w:pPr>
        <w:ind w:firstLine="720"/>
        <w:rPr>
          <w:rFonts w:ascii="Palatino Linotype" w:hAnsi="Palatino Linotype"/>
          <w:b/>
          <w:sz w:val="22"/>
        </w:rPr>
      </w:pPr>
      <w:r>
        <w:rPr>
          <w:rFonts w:ascii="Palatino Linotype" w:hAnsi="Palatino Linotype"/>
          <w:b/>
          <w:sz w:val="22"/>
        </w:rPr>
        <w:t>Doctoral Dissertations Supervised</w:t>
      </w:r>
    </w:p>
    <w:p w14:paraId="23D446DD" w14:textId="77777777" w:rsidR="00232371" w:rsidRDefault="00232371" w:rsidP="00232371">
      <w:pPr>
        <w:rPr>
          <w:rFonts w:ascii="Palatino Linotype" w:hAnsi="Palatino Linotype"/>
          <w:b/>
          <w:sz w:val="22"/>
        </w:rPr>
      </w:pPr>
    </w:p>
    <w:p w14:paraId="21AF51BF" w14:textId="77777777" w:rsidR="002C6F4F" w:rsidRDefault="002C6F4F" w:rsidP="00232371">
      <w:pPr>
        <w:rPr>
          <w:rFonts w:ascii="Palatino Linotype" w:hAnsi="Palatino Linotype"/>
          <w:sz w:val="22"/>
        </w:rPr>
        <w:sectPr w:rsidR="002C6F4F" w:rsidSect="00E41116">
          <w:headerReference w:type="even" r:id="rId8"/>
          <w:headerReference w:type="default" r:id="rId9"/>
          <w:pgSz w:w="12240" w:h="15840"/>
          <w:pgMar w:top="1440" w:right="1440" w:bottom="1440" w:left="1440" w:header="720" w:footer="720" w:gutter="0"/>
          <w:cols w:space="720"/>
        </w:sectPr>
      </w:pPr>
    </w:p>
    <w:p w14:paraId="3D06F986" w14:textId="71E954AC" w:rsidR="00AD15C6" w:rsidRPr="00AD15C6" w:rsidRDefault="00AD15C6" w:rsidP="00232371">
      <w:pPr>
        <w:rPr>
          <w:rFonts w:ascii="Palatino Linotype" w:hAnsi="Palatino Linotype"/>
          <w:sz w:val="22"/>
        </w:rPr>
      </w:pPr>
      <w:r w:rsidRPr="00AD15C6">
        <w:rPr>
          <w:rFonts w:ascii="Palatino Linotype" w:hAnsi="Palatino Linotype"/>
          <w:sz w:val="22"/>
        </w:rPr>
        <w:t xml:space="preserve">Burkhart J. Hahn – </w:t>
      </w:r>
      <w:r w:rsidR="00F16725">
        <w:rPr>
          <w:rFonts w:ascii="Palatino Linotype" w:hAnsi="Palatino Linotype"/>
          <w:sz w:val="22"/>
        </w:rPr>
        <w:t>defended 2025</w:t>
      </w:r>
    </w:p>
    <w:p w14:paraId="3932E232" w14:textId="3E34755F" w:rsidR="00AC19E7" w:rsidRPr="00F16725" w:rsidRDefault="00AC19E7" w:rsidP="00232371">
      <w:pPr>
        <w:rPr>
          <w:rFonts w:ascii="Palatino Linotype" w:hAnsi="Palatino Linotype"/>
          <w:sz w:val="22"/>
          <w:lang w:val="fr-FR"/>
        </w:rPr>
      </w:pPr>
      <w:r w:rsidRPr="00F16725">
        <w:rPr>
          <w:rFonts w:ascii="Palatino Linotype" w:hAnsi="Palatino Linotype"/>
          <w:sz w:val="22"/>
          <w:lang w:val="fr-FR"/>
        </w:rPr>
        <w:t xml:space="preserve">Danielle E. Deros – </w:t>
      </w:r>
      <w:r w:rsidR="00F16725" w:rsidRPr="00F16725">
        <w:rPr>
          <w:rFonts w:ascii="Palatino Linotype" w:hAnsi="Palatino Linotype"/>
          <w:sz w:val="22"/>
          <w:lang w:val="fr-FR"/>
        </w:rPr>
        <w:t>Ph.D</w:t>
      </w:r>
      <w:r w:rsidR="00F16725">
        <w:rPr>
          <w:rFonts w:ascii="Palatino Linotype" w:hAnsi="Palatino Linotype"/>
          <w:sz w:val="22"/>
          <w:lang w:val="fr-FR"/>
        </w:rPr>
        <w:t>. 2025</w:t>
      </w:r>
    </w:p>
    <w:p w14:paraId="5DDFCE79" w14:textId="78F3B9FC" w:rsidR="009147C6" w:rsidRDefault="009147C6" w:rsidP="00232371">
      <w:pPr>
        <w:rPr>
          <w:rFonts w:ascii="Palatino Linotype" w:hAnsi="Palatino Linotype"/>
          <w:sz w:val="22"/>
        </w:rPr>
      </w:pPr>
      <w:r>
        <w:rPr>
          <w:rFonts w:ascii="Palatino Linotype" w:hAnsi="Palatino Linotype"/>
          <w:sz w:val="22"/>
        </w:rPr>
        <w:t xml:space="preserve">Jacob D. Kraft – </w:t>
      </w:r>
      <w:r w:rsidR="00AC19E7">
        <w:rPr>
          <w:rFonts w:ascii="Palatino Linotype" w:hAnsi="Palatino Linotype"/>
          <w:sz w:val="22"/>
        </w:rPr>
        <w:t>Ph.D.</w:t>
      </w:r>
      <w:r w:rsidR="00350D5E">
        <w:rPr>
          <w:rFonts w:ascii="Palatino Linotype" w:hAnsi="Palatino Linotype"/>
          <w:sz w:val="22"/>
        </w:rPr>
        <w:t xml:space="preserve"> 202</w:t>
      </w:r>
      <w:r w:rsidR="00AC19E7">
        <w:rPr>
          <w:rFonts w:ascii="Palatino Linotype" w:hAnsi="Palatino Linotype"/>
          <w:sz w:val="22"/>
        </w:rPr>
        <w:t>2</w:t>
      </w:r>
    </w:p>
    <w:p w14:paraId="6E00D9BC" w14:textId="05941639" w:rsidR="00DA2B30" w:rsidRDefault="00DA2B30" w:rsidP="00232371">
      <w:pPr>
        <w:rPr>
          <w:rFonts w:ascii="Palatino Linotype" w:hAnsi="Palatino Linotype"/>
          <w:sz w:val="22"/>
        </w:rPr>
      </w:pPr>
      <w:r>
        <w:rPr>
          <w:rFonts w:ascii="Palatino Linotype" w:hAnsi="Palatino Linotype"/>
          <w:sz w:val="22"/>
        </w:rPr>
        <w:t xml:space="preserve">Danielle L. Taylor – </w:t>
      </w:r>
      <w:r w:rsidR="00F87C80">
        <w:rPr>
          <w:rFonts w:ascii="Palatino Linotype" w:hAnsi="Palatino Linotype"/>
          <w:sz w:val="22"/>
        </w:rPr>
        <w:t>Ph.D. 2020</w:t>
      </w:r>
    </w:p>
    <w:p w14:paraId="31AE0313" w14:textId="77777777" w:rsidR="002C6F4F" w:rsidRDefault="002C6F4F" w:rsidP="00232371">
      <w:pPr>
        <w:rPr>
          <w:rFonts w:ascii="Palatino Linotype" w:hAnsi="Palatino Linotype"/>
          <w:sz w:val="22"/>
        </w:rPr>
      </w:pPr>
      <w:r>
        <w:rPr>
          <w:rFonts w:ascii="Palatino Linotype" w:hAnsi="Palatino Linotype"/>
          <w:sz w:val="22"/>
        </w:rPr>
        <w:t xml:space="preserve">Evan J. White – </w:t>
      </w:r>
      <w:r w:rsidR="009147C6">
        <w:rPr>
          <w:rFonts w:ascii="Palatino Linotype" w:hAnsi="Palatino Linotype"/>
          <w:sz w:val="22"/>
        </w:rPr>
        <w:t>Ph.D. 2019</w:t>
      </w:r>
    </w:p>
    <w:p w14:paraId="7BB8BA74" w14:textId="77777777" w:rsidR="003E05D3" w:rsidRDefault="003E05D3" w:rsidP="00232371">
      <w:pPr>
        <w:rPr>
          <w:rFonts w:ascii="Palatino Linotype" w:hAnsi="Palatino Linotype"/>
          <w:sz w:val="22"/>
        </w:rPr>
      </w:pPr>
      <w:r>
        <w:rPr>
          <w:rFonts w:ascii="Palatino Linotype" w:hAnsi="Palatino Linotype"/>
          <w:sz w:val="22"/>
        </w:rPr>
        <w:t xml:space="preserve">Matt R. Judah – </w:t>
      </w:r>
      <w:r w:rsidR="002C6F4F">
        <w:rPr>
          <w:rFonts w:ascii="Palatino Linotype" w:hAnsi="Palatino Linotype"/>
          <w:sz w:val="22"/>
        </w:rPr>
        <w:t>Ph.D.</w:t>
      </w:r>
      <w:r w:rsidR="00BF7381">
        <w:rPr>
          <w:rFonts w:ascii="Palatino Linotype" w:hAnsi="Palatino Linotype"/>
          <w:sz w:val="22"/>
        </w:rPr>
        <w:t xml:space="preserve"> </w:t>
      </w:r>
      <w:r w:rsidR="002C6F4F">
        <w:rPr>
          <w:rFonts w:ascii="Palatino Linotype" w:hAnsi="Palatino Linotype"/>
          <w:sz w:val="22"/>
        </w:rPr>
        <w:t>2016</w:t>
      </w:r>
    </w:p>
    <w:p w14:paraId="1B09C314" w14:textId="79A2039D" w:rsidR="00AD15C6" w:rsidRPr="00AD15C6" w:rsidRDefault="00AD15C6" w:rsidP="00372B69">
      <w:pPr>
        <w:rPr>
          <w:rFonts w:ascii="Palatino Linotype" w:hAnsi="Palatino Linotype"/>
          <w:sz w:val="22"/>
        </w:rPr>
      </w:pPr>
      <w:r w:rsidRPr="00AD15C6">
        <w:rPr>
          <w:rFonts w:ascii="Palatino Linotype" w:hAnsi="Palatino Linotype"/>
          <w:sz w:val="22"/>
        </w:rPr>
        <w:t>Tony R. Montgomery – in p</w:t>
      </w:r>
      <w:r>
        <w:rPr>
          <w:rFonts w:ascii="Palatino Linotype" w:hAnsi="Palatino Linotype"/>
          <w:sz w:val="22"/>
        </w:rPr>
        <w:t>rogress</w:t>
      </w:r>
    </w:p>
    <w:p w14:paraId="65B9C372" w14:textId="3605E407" w:rsidR="00F87C80" w:rsidRPr="00426DCF" w:rsidRDefault="00AC19E7" w:rsidP="00372B69">
      <w:pPr>
        <w:rPr>
          <w:rFonts w:ascii="Palatino Linotype" w:hAnsi="Palatino Linotype"/>
          <w:sz w:val="22"/>
        </w:rPr>
      </w:pPr>
      <w:r w:rsidRPr="00426DCF">
        <w:rPr>
          <w:rFonts w:ascii="Palatino Linotype" w:hAnsi="Palatino Linotype"/>
          <w:sz w:val="22"/>
        </w:rPr>
        <w:t xml:space="preserve">Kaitlyn M. Nagel – </w:t>
      </w:r>
      <w:r w:rsidR="006A3705" w:rsidRPr="00426DCF">
        <w:rPr>
          <w:rFonts w:ascii="Palatino Linotype" w:hAnsi="Palatino Linotype"/>
          <w:sz w:val="22"/>
        </w:rPr>
        <w:t>Ph.D. 2024</w:t>
      </w:r>
    </w:p>
    <w:p w14:paraId="78D5EA13" w14:textId="4C19ED1E" w:rsidR="00DA2B30" w:rsidRPr="00982D76" w:rsidRDefault="00DA2B30" w:rsidP="00372B69">
      <w:pPr>
        <w:rPr>
          <w:rFonts w:ascii="Palatino Linotype" w:hAnsi="Palatino Linotype"/>
          <w:sz w:val="22"/>
        </w:rPr>
      </w:pPr>
      <w:r w:rsidRPr="00982D76">
        <w:rPr>
          <w:rFonts w:ascii="Palatino Linotype" w:hAnsi="Palatino Linotype"/>
          <w:sz w:val="22"/>
        </w:rPr>
        <w:t xml:space="preserve">Kristen E. Frosio – </w:t>
      </w:r>
      <w:r w:rsidR="00F87C80" w:rsidRPr="00982D76">
        <w:rPr>
          <w:rFonts w:ascii="Palatino Linotype" w:hAnsi="Palatino Linotype"/>
          <w:sz w:val="22"/>
        </w:rPr>
        <w:t>Ph.D. 2020</w:t>
      </w:r>
    </w:p>
    <w:p w14:paraId="4181D782" w14:textId="77777777" w:rsidR="00372B69" w:rsidRDefault="00372B69" w:rsidP="00372B69">
      <w:pPr>
        <w:rPr>
          <w:rFonts w:ascii="Palatino Linotype" w:hAnsi="Palatino Linotype"/>
          <w:sz w:val="22"/>
        </w:rPr>
      </w:pPr>
      <w:r>
        <w:rPr>
          <w:rFonts w:ascii="Palatino Linotype" w:hAnsi="Palatino Linotype"/>
          <w:sz w:val="22"/>
        </w:rPr>
        <w:t xml:space="preserve">Adam C. Mills – </w:t>
      </w:r>
      <w:r w:rsidR="002C6F4F">
        <w:rPr>
          <w:rFonts w:ascii="Palatino Linotype" w:hAnsi="Palatino Linotype"/>
          <w:sz w:val="22"/>
        </w:rPr>
        <w:t>Ph.D.</w:t>
      </w:r>
      <w:r>
        <w:rPr>
          <w:rFonts w:ascii="Palatino Linotype" w:hAnsi="Palatino Linotype"/>
          <w:sz w:val="22"/>
        </w:rPr>
        <w:t xml:space="preserve"> </w:t>
      </w:r>
      <w:r w:rsidR="002C6F4F">
        <w:rPr>
          <w:rFonts w:ascii="Palatino Linotype" w:hAnsi="Palatino Linotype"/>
          <w:sz w:val="22"/>
        </w:rPr>
        <w:t>2016</w:t>
      </w:r>
    </w:p>
    <w:p w14:paraId="2D3572C4" w14:textId="77777777" w:rsidR="003E05D3" w:rsidRPr="00232371" w:rsidRDefault="00232371" w:rsidP="00232371">
      <w:pPr>
        <w:rPr>
          <w:rFonts w:ascii="Palatino Linotype" w:hAnsi="Palatino Linotype"/>
          <w:sz w:val="22"/>
        </w:rPr>
      </w:pPr>
      <w:r>
        <w:rPr>
          <w:rFonts w:ascii="Palatino Linotype" w:hAnsi="Palatino Linotype"/>
          <w:sz w:val="22"/>
        </w:rPr>
        <w:t xml:space="preserve">William </w:t>
      </w:r>
      <w:r w:rsidR="00380F6F">
        <w:rPr>
          <w:rFonts w:ascii="Palatino Linotype" w:hAnsi="Palatino Linotype"/>
          <w:sz w:val="22"/>
        </w:rPr>
        <w:t xml:space="preserve">V. </w:t>
      </w:r>
      <w:r>
        <w:rPr>
          <w:rFonts w:ascii="Palatino Linotype" w:hAnsi="Palatino Linotype"/>
          <w:sz w:val="22"/>
        </w:rPr>
        <w:t xml:space="preserve">Lechner – </w:t>
      </w:r>
      <w:r w:rsidR="00A93DE3">
        <w:rPr>
          <w:rFonts w:ascii="Palatino Linotype" w:hAnsi="Palatino Linotype"/>
          <w:sz w:val="22"/>
        </w:rPr>
        <w:t>Ph.D. 2015</w:t>
      </w:r>
    </w:p>
    <w:p w14:paraId="76808930" w14:textId="77777777" w:rsidR="002C6F4F" w:rsidRDefault="002C6F4F" w:rsidP="00CB1567">
      <w:pPr>
        <w:ind w:firstLine="720"/>
        <w:rPr>
          <w:rFonts w:ascii="Palatino Linotype" w:hAnsi="Palatino Linotype"/>
          <w:b/>
          <w:sz w:val="22"/>
        </w:rPr>
        <w:sectPr w:rsidR="002C6F4F" w:rsidSect="00E41116">
          <w:type w:val="continuous"/>
          <w:pgSz w:w="12240" w:h="15840"/>
          <w:pgMar w:top="1440" w:right="1440" w:bottom="1440" w:left="1440" w:header="720" w:footer="720" w:gutter="0"/>
          <w:cols w:num="2" w:space="720"/>
        </w:sectPr>
      </w:pPr>
    </w:p>
    <w:p w14:paraId="3C1BFB49" w14:textId="77777777" w:rsidR="00232371" w:rsidRDefault="00232371" w:rsidP="00CB1567">
      <w:pPr>
        <w:ind w:firstLine="720"/>
        <w:rPr>
          <w:rFonts w:ascii="Palatino Linotype" w:hAnsi="Palatino Linotype"/>
          <w:b/>
          <w:sz w:val="22"/>
        </w:rPr>
      </w:pPr>
    </w:p>
    <w:p w14:paraId="1883FB4F" w14:textId="77777777" w:rsidR="008E31AF" w:rsidRDefault="008E31AF" w:rsidP="00CB1567">
      <w:pPr>
        <w:ind w:firstLine="720"/>
        <w:rPr>
          <w:rFonts w:ascii="Palatino Linotype" w:hAnsi="Palatino Linotype"/>
          <w:b/>
          <w:sz w:val="22"/>
        </w:rPr>
      </w:pPr>
      <w:r>
        <w:rPr>
          <w:rFonts w:ascii="Palatino Linotype" w:hAnsi="Palatino Linotype"/>
          <w:b/>
          <w:sz w:val="22"/>
        </w:rPr>
        <w:t>Masters Theses Supervised</w:t>
      </w:r>
    </w:p>
    <w:p w14:paraId="1A4CCCBC" w14:textId="77777777" w:rsidR="00A7144A" w:rsidRDefault="00A7144A" w:rsidP="00A7144A">
      <w:pPr>
        <w:ind w:left="720" w:hanging="720"/>
        <w:rPr>
          <w:rFonts w:ascii="Palatino Linotype" w:hAnsi="Palatino Linotype"/>
          <w:sz w:val="22"/>
        </w:rPr>
      </w:pPr>
    </w:p>
    <w:p w14:paraId="0F570345" w14:textId="77777777" w:rsidR="003E05D3" w:rsidRDefault="003E05D3" w:rsidP="00A7144A">
      <w:pPr>
        <w:ind w:left="720" w:hanging="720"/>
        <w:rPr>
          <w:rFonts w:ascii="Palatino Linotype" w:hAnsi="Palatino Linotype"/>
          <w:sz w:val="22"/>
        </w:rPr>
        <w:sectPr w:rsidR="003E05D3" w:rsidSect="00E41116">
          <w:type w:val="continuous"/>
          <w:pgSz w:w="12240" w:h="15840"/>
          <w:pgMar w:top="1440" w:right="1440" w:bottom="1440" w:left="1440" w:header="720" w:footer="720" w:gutter="0"/>
          <w:cols w:space="720"/>
        </w:sectPr>
      </w:pPr>
    </w:p>
    <w:p w14:paraId="54BF6EA8" w14:textId="3DF07C89" w:rsidR="00AD15C6" w:rsidRDefault="00AD15C6" w:rsidP="00F87C80">
      <w:pPr>
        <w:ind w:left="720" w:hanging="720"/>
        <w:rPr>
          <w:rFonts w:ascii="Palatino Linotype" w:hAnsi="Palatino Linotype"/>
          <w:sz w:val="22"/>
        </w:rPr>
      </w:pPr>
      <w:r>
        <w:rPr>
          <w:rFonts w:ascii="Palatino Linotype" w:hAnsi="Palatino Linotype"/>
          <w:sz w:val="22"/>
        </w:rPr>
        <w:t>Eric Mann – in progress</w:t>
      </w:r>
    </w:p>
    <w:p w14:paraId="73C61F29" w14:textId="0A61607E" w:rsidR="00B963BF" w:rsidRDefault="00B963BF" w:rsidP="00F87C80">
      <w:pPr>
        <w:ind w:left="720" w:hanging="720"/>
        <w:rPr>
          <w:rFonts w:ascii="Palatino Linotype" w:hAnsi="Palatino Linotype"/>
          <w:sz w:val="22"/>
        </w:rPr>
      </w:pPr>
      <w:r>
        <w:rPr>
          <w:rFonts w:ascii="Palatino Linotype" w:hAnsi="Palatino Linotype"/>
          <w:sz w:val="22"/>
        </w:rPr>
        <w:t>Ebony A. Walker – in progress</w:t>
      </w:r>
      <w:r w:rsidR="001D75AB">
        <w:rPr>
          <w:rFonts w:ascii="Palatino Linotype" w:hAnsi="Palatino Linotype"/>
          <w:sz w:val="22"/>
        </w:rPr>
        <w:tab/>
      </w:r>
      <w:r w:rsidR="001D75AB">
        <w:rPr>
          <w:rFonts w:ascii="Palatino Linotype" w:hAnsi="Palatino Linotype"/>
          <w:sz w:val="22"/>
        </w:rPr>
        <w:tab/>
      </w:r>
      <w:r w:rsidR="001D75AB">
        <w:rPr>
          <w:rFonts w:ascii="Palatino Linotype" w:hAnsi="Palatino Linotype"/>
          <w:sz w:val="22"/>
        </w:rPr>
        <w:tab/>
        <w:t>Johnathan C. Walker – in progress</w:t>
      </w:r>
    </w:p>
    <w:p w14:paraId="18251FAC" w14:textId="3E68F8FD" w:rsidR="00791D45" w:rsidRPr="00F87C80" w:rsidRDefault="00791D45" w:rsidP="00F87C80">
      <w:pPr>
        <w:ind w:left="720" w:hanging="720"/>
        <w:rPr>
          <w:rFonts w:ascii="Palatino Linotype" w:hAnsi="Palatino Linotype"/>
          <w:sz w:val="22"/>
        </w:rPr>
      </w:pPr>
      <w:r w:rsidRPr="00D21DB1">
        <w:rPr>
          <w:rFonts w:ascii="Palatino Linotype" w:hAnsi="Palatino Linotype"/>
          <w:sz w:val="22"/>
        </w:rPr>
        <w:t xml:space="preserve">Danielle E. Deros – </w:t>
      </w:r>
      <w:r w:rsidR="00D21DB1" w:rsidRPr="00D21DB1">
        <w:rPr>
          <w:rFonts w:ascii="Palatino Linotype" w:hAnsi="Palatino Linotype"/>
          <w:sz w:val="22"/>
        </w:rPr>
        <w:t>M.S. 2</w:t>
      </w:r>
      <w:r w:rsidR="00D21DB1">
        <w:rPr>
          <w:rFonts w:ascii="Palatino Linotype" w:hAnsi="Palatino Linotype"/>
          <w:sz w:val="22"/>
        </w:rPr>
        <w:t>021</w:t>
      </w:r>
      <w:r w:rsidR="00D21DB1">
        <w:rPr>
          <w:rFonts w:ascii="Palatino Linotype" w:hAnsi="Palatino Linotype"/>
          <w:sz w:val="22"/>
        </w:rPr>
        <w:tab/>
      </w:r>
      <w:r w:rsidR="00F87C80" w:rsidRPr="00D21DB1">
        <w:rPr>
          <w:rFonts w:ascii="Palatino Linotype" w:hAnsi="Palatino Linotype"/>
          <w:sz w:val="22"/>
        </w:rPr>
        <w:tab/>
      </w:r>
      <w:r w:rsidR="00F87C80" w:rsidRPr="00D21DB1">
        <w:rPr>
          <w:rFonts w:ascii="Palatino Linotype" w:hAnsi="Palatino Linotype"/>
          <w:sz w:val="22"/>
        </w:rPr>
        <w:tab/>
      </w:r>
      <w:r w:rsidR="00F87C80" w:rsidRPr="00D21DB1">
        <w:rPr>
          <w:rFonts w:ascii="Palatino Linotype" w:hAnsi="Palatino Linotype"/>
          <w:sz w:val="22"/>
        </w:rPr>
        <w:tab/>
      </w:r>
      <w:r w:rsidR="00F87C80" w:rsidRPr="00F87C80">
        <w:rPr>
          <w:rFonts w:ascii="Palatino Linotype" w:hAnsi="Palatino Linotype"/>
          <w:sz w:val="22"/>
        </w:rPr>
        <w:t xml:space="preserve">Burkhart J. Hahn – </w:t>
      </w:r>
      <w:r w:rsidR="006A3705">
        <w:rPr>
          <w:rFonts w:ascii="Palatino Linotype" w:hAnsi="Palatino Linotype"/>
          <w:sz w:val="22"/>
        </w:rPr>
        <w:t>M.S. 2024</w:t>
      </w:r>
      <w:r w:rsidR="00F87C80">
        <w:rPr>
          <w:rFonts w:ascii="Palatino Linotype" w:hAnsi="Palatino Linotype"/>
          <w:sz w:val="22"/>
        </w:rPr>
        <w:t xml:space="preserve"> </w:t>
      </w:r>
    </w:p>
    <w:p w14:paraId="3F38B605" w14:textId="3719F98C" w:rsidR="00F87C80" w:rsidRDefault="00F87C80" w:rsidP="00F87C80">
      <w:pPr>
        <w:rPr>
          <w:rFonts w:ascii="Palatino Linotype" w:hAnsi="Palatino Linotype"/>
          <w:sz w:val="22"/>
        </w:rPr>
      </w:pPr>
      <w:r>
        <w:rPr>
          <w:rFonts w:ascii="Palatino Linotype" w:hAnsi="Palatino Linotype"/>
          <w:sz w:val="22"/>
        </w:rPr>
        <w:t>Jacob D. Kraft – M.S. 2019</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Kaitlyn M. Nagel – </w:t>
      </w:r>
      <w:r w:rsidR="00D21DB1">
        <w:rPr>
          <w:rFonts w:ascii="Palatino Linotype" w:hAnsi="Palatino Linotype"/>
          <w:sz w:val="22"/>
        </w:rPr>
        <w:t>M.S. 2021</w:t>
      </w:r>
    </w:p>
    <w:p w14:paraId="3C873587" w14:textId="261AACFF" w:rsidR="00F87C80" w:rsidRDefault="00F87C80" w:rsidP="00F87C80">
      <w:pPr>
        <w:ind w:left="720" w:hanging="720"/>
        <w:rPr>
          <w:rFonts w:ascii="Palatino Linotype" w:hAnsi="Palatino Linotype"/>
          <w:sz w:val="22"/>
        </w:rPr>
      </w:pPr>
      <w:r>
        <w:rPr>
          <w:rFonts w:ascii="Palatino Linotype" w:hAnsi="Palatino Linotype"/>
          <w:sz w:val="22"/>
        </w:rPr>
        <w:t>Danielle L. Taylor – M.S. 2017</w:t>
      </w:r>
      <w:r>
        <w:rPr>
          <w:rFonts w:ascii="Palatino Linotype" w:hAnsi="Palatino Linotype"/>
          <w:sz w:val="22"/>
        </w:rPr>
        <w:tab/>
      </w:r>
      <w:r>
        <w:rPr>
          <w:rFonts w:ascii="Palatino Linotype" w:hAnsi="Palatino Linotype"/>
          <w:sz w:val="22"/>
        </w:rPr>
        <w:tab/>
      </w:r>
      <w:r>
        <w:rPr>
          <w:rFonts w:ascii="Palatino Linotype" w:hAnsi="Palatino Linotype"/>
          <w:sz w:val="22"/>
        </w:rPr>
        <w:tab/>
        <w:t>Kristen E. Frosio – M.S. 2017</w:t>
      </w:r>
    </w:p>
    <w:p w14:paraId="6F6750B8" w14:textId="00C6872E" w:rsidR="00F87C80" w:rsidRDefault="00F87C80" w:rsidP="00F87C80">
      <w:pPr>
        <w:ind w:left="720" w:hanging="720"/>
        <w:rPr>
          <w:rFonts w:ascii="Palatino Linotype" w:hAnsi="Palatino Linotype"/>
          <w:sz w:val="22"/>
        </w:rPr>
      </w:pPr>
      <w:r>
        <w:rPr>
          <w:rFonts w:ascii="Palatino Linotype" w:hAnsi="Palatino Linotype"/>
          <w:sz w:val="22"/>
        </w:rPr>
        <w:t>Evan J. White – M.S. 2015</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Adam C. Mills – M.S. 2012</w:t>
      </w:r>
    </w:p>
    <w:p w14:paraId="7EF300F9" w14:textId="77777777" w:rsidR="00F87C80" w:rsidRDefault="009147C6" w:rsidP="00F87C80">
      <w:pPr>
        <w:ind w:left="720" w:hanging="720"/>
      </w:pPr>
      <w:r>
        <w:rPr>
          <w:rFonts w:ascii="Palatino Linotype" w:hAnsi="Palatino Linotype"/>
          <w:sz w:val="22"/>
        </w:rPr>
        <w:t>Matt R. Judah – M.S. 201</w:t>
      </w:r>
      <w:r w:rsidR="00F87C80">
        <w:rPr>
          <w:rFonts w:ascii="Palatino Linotype" w:hAnsi="Palatino Linotype"/>
          <w:sz w:val="22"/>
        </w:rPr>
        <w:t>2</w:t>
      </w:r>
      <w:r w:rsidR="00F87C80">
        <w:rPr>
          <w:rFonts w:ascii="Palatino Linotype" w:hAnsi="Palatino Linotype"/>
          <w:sz w:val="22"/>
        </w:rPr>
        <w:tab/>
      </w:r>
      <w:r w:rsidR="00F87C80">
        <w:rPr>
          <w:rFonts w:ascii="Palatino Linotype" w:hAnsi="Palatino Linotype"/>
          <w:sz w:val="22"/>
        </w:rPr>
        <w:tab/>
      </w:r>
      <w:r w:rsidR="00F87C80">
        <w:rPr>
          <w:rFonts w:ascii="Palatino Linotype" w:hAnsi="Palatino Linotype"/>
          <w:sz w:val="22"/>
        </w:rPr>
        <w:tab/>
      </w:r>
      <w:r w:rsidR="00F87C80">
        <w:rPr>
          <w:rFonts w:ascii="Palatino Linotype" w:hAnsi="Palatino Linotype"/>
          <w:sz w:val="22"/>
        </w:rPr>
        <w:tab/>
        <w:t xml:space="preserve">William V. Lechner </w:t>
      </w:r>
      <w:r w:rsidR="00F87C80">
        <w:t xml:space="preserve">– </w:t>
      </w:r>
      <w:r w:rsidR="00F87C80" w:rsidRPr="00D07379">
        <w:rPr>
          <w:rFonts w:ascii="Palatino Linotype" w:hAnsi="Palatino Linotype"/>
          <w:sz w:val="22"/>
          <w:szCs w:val="22"/>
        </w:rPr>
        <w:t>M.S. 2011</w:t>
      </w:r>
    </w:p>
    <w:p w14:paraId="135EBE09" w14:textId="4B795DC5" w:rsidR="003E05D3" w:rsidRPr="00F87C80" w:rsidRDefault="003E05D3" w:rsidP="00F87C80">
      <w:pPr>
        <w:ind w:left="720" w:hanging="720"/>
        <w:rPr>
          <w:rFonts w:ascii="Palatino Linotype" w:hAnsi="Palatino Linotype"/>
          <w:sz w:val="22"/>
        </w:rPr>
        <w:sectPr w:rsidR="003E05D3" w:rsidRPr="00F87C80" w:rsidSect="00E41116">
          <w:type w:val="continuous"/>
          <w:pgSz w:w="12240" w:h="15840"/>
          <w:pgMar w:top="1440" w:right="1440" w:bottom="1440" w:left="1440" w:header="720" w:footer="720" w:gutter="0"/>
          <w:cols w:space="720"/>
        </w:sectPr>
      </w:pPr>
    </w:p>
    <w:p w14:paraId="34AD2900" w14:textId="7C70C5BF" w:rsidR="00D80C1D" w:rsidRDefault="00D80C1D" w:rsidP="00F87C80">
      <w:pPr>
        <w:rPr>
          <w:rFonts w:ascii="Palatino Linotype" w:hAnsi="Palatino Linotype"/>
          <w:b/>
          <w:sz w:val="22"/>
        </w:rPr>
      </w:pPr>
    </w:p>
    <w:p w14:paraId="720AB4A5" w14:textId="77777777" w:rsidR="007C7A91" w:rsidRDefault="007C7A91" w:rsidP="00CB1567">
      <w:pPr>
        <w:ind w:firstLine="720"/>
        <w:rPr>
          <w:rFonts w:ascii="Palatino Linotype" w:hAnsi="Palatino Linotype"/>
          <w:sz w:val="22"/>
        </w:rPr>
      </w:pPr>
      <w:r>
        <w:rPr>
          <w:rFonts w:ascii="Palatino Linotype" w:hAnsi="Palatino Linotype"/>
          <w:b/>
          <w:sz w:val="22"/>
        </w:rPr>
        <w:t>Dissertation Committees</w:t>
      </w:r>
    </w:p>
    <w:p w14:paraId="1FC1215E" w14:textId="77777777" w:rsidR="00A7144A" w:rsidRDefault="00A7144A" w:rsidP="00A7144A">
      <w:pPr>
        <w:ind w:left="720" w:hanging="720"/>
        <w:rPr>
          <w:rFonts w:ascii="Palatino Linotype" w:hAnsi="Palatino Linotype"/>
          <w:sz w:val="22"/>
        </w:rPr>
      </w:pPr>
    </w:p>
    <w:p w14:paraId="4F29DDB4" w14:textId="77777777" w:rsidR="00816009" w:rsidRDefault="00816009" w:rsidP="00A7144A">
      <w:pPr>
        <w:ind w:left="720" w:hanging="720"/>
        <w:rPr>
          <w:rFonts w:ascii="Palatino Linotype" w:hAnsi="Palatino Linotype"/>
          <w:sz w:val="22"/>
        </w:rPr>
        <w:sectPr w:rsidR="00816009" w:rsidSect="00E41116">
          <w:type w:val="continuous"/>
          <w:pgSz w:w="12240" w:h="15840"/>
          <w:pgMar w:top="1440" w:right="1440" w:bottom="1440" w:left="1440" w:header="720" w:footer="720" w:gutter="0"/>
          <w:cols w:space="720"/>
        </w:sectPr>
      </w:pPr>
    </w:p>
    <w:p w14:paraId="729A802A" w14:textId="44C2F24A" w:rsidR="008E4FAB" w:rsidRDefault="008E4FAB" w:rsidP="00204372">
      <w:pPr>
        <w:ind w:left="720" w:hanging="720"/>
        <w:rPr>
          <w:rFonts w:ascii="Palatino Linotype" w:hAnsi="Palatino Linotype"/>
          <w:sz w:val="22"/>
        </w:rPr>
      </w:pPr>
      <w:r>
        <w:rPr>
          <w:rFonts w:ascii="Palatino Linotype" w:hAnsi="Palatino Linotype"/>
          <w:sz w:val="22"/>
        </w:rPr>
        <w:t>Kate Hein – in progress</w:t>
      </w:r>
    </w:p>
    <w:p w14:paraId="2978A031" w14:textId="067BD528" w:rsidR="008E4FAB" w:rsidRDefault="008E4FAB" w:rsidP="00204372">
      <w:pPr>
        <w:ind w:left="720" w:hanging="720"/>
        <w:rPr>
          <w:rFonts w:ascii="Palatino Linotype" w:hAnsi="Palatino Linotype"/>
          <w:sz w:val="22"/>
        </w:rPr>
      </w:pPr>
      <w:r>
        <w:rPr>
          <w:rFonts w:ascii="Palatino Linotype" w:hAnsi="Palatino Linotype"/>
          <w:sz w:val="22"/>
        </w:rPr>
        <w:t>Harley Layman – Ph.D. 2024</w:t>
      </w:r>
    </w:p>
    <w:p w14:paraId="215C930F" w14:textId="6328A617" w:rsidR="001D75AB" w:rsidRDefault="001D75AB" w:rsidP="00204372">
      <w:pPr>
        <w:ind w:left="720" w:hanging="720"/>
        <w:rPr>
          <w:rFonts w:ascii="Palatino Linotype" w:hAnsi="Palatino Linotype"/>
          <w:sz w:val="22"/>
        </w:rPr>
      </w:pPr>
      <w:r>
        <w:rPr>
          <w:rFonts w:ascii="Palatino Linotype" w:hAnsi="Palatino Linotype"/>
          <w:sz w:val="22"/>
        </w:rPr>
        <w:t>Seth Smart – Ph.D. 2023</w:t>
      </w:r>
    </w:p>
    <w:p w14:paraId="0BB3AD40" w14:textId="361A1320" w:rsidR="00D21DB1" w:rsidRDefault="00D21DB1" w:rsidP="00204372">
      <w:pPr>
        <w:ind w:left="720" w:hanging="720"/>
        <w:rPr>
          <w:rFonts w:ascii="Palatino Linotype" w:hAnsi="Palatino Linotype"/>
          <w:sz w:val="22"/>
        </w:rPr>
      </w:pPr>
      <w:r>
        <w:rPr>
          <w:rFonts w:ascii="Palatino Linotype" w:hAnsi="Palatino Linotype"/>
          <w:sz w:val="22"/>
        </w:rPr>
        <w:t>Truit Gray – Ph.D. 2022</w:t>
      </w:r>
    </w:p>
    <w:p w14:paraId="72C6605C" w14:textId="05F4642C" w:rsidR="005A66C4" w:rsidRDefault="005A66C4" w:rsidP="00204372">
      <w:pPr>
        <w:ind w:left="720" w:hanging="720"/>
        <w:rPr>
          <w:rFonts w:ascii="Palatino Linotype" w:hAnsi="Palatino Linotype"/>
          <w:sz w:val="22"/>
        </w:rPr>
      </w:pPr>
      <w:r>
        <w:rPr>
          <w:rFonts w:ascii="Palatino Linotype" w:hAnsi="Palatino Linotype"/>
          <w:sz w:val="22"/>
        </w:rPr>
        <w:t>Ashley</w:t>
      </w:r>
      <w:r w:rsidR="00B80085">
        <w:rPr>
          <w:rFonts w:ascii="Palatino Linotype" w:hAnsi="Palatino Linotype"/>
          <w:sz w:val="22"/>
        </w:rPr>
        <w:t xml:space="preserve"> Rankin – Ph.D. 2021</w:t>
      </w:r>
    </w:p>
    <w:p w14:paraId="7786B8F7" w14:textId="48D6C813" w:rsidR="00350D5E" w:rsidRDefault="00350D5E" w:rsidP="00204372">
      <w:pPr>
        <w:ind w:left="720" w:hanging="720"/>
        <w:rPr>
          <w:rFonts w:ascii="Palatino Linotype" w:hAnsi="Palatino Linotype"/>
          <w:sz w:val="22"/>
        </w:rPr>
      </w:pPr>
      <w:r>
        <w:rPr>
          <w:rFonts w:ascii="Palatino Linotype" w:hAnsi="Palatino Linotype"/>
          <w:sz w:val="22"/>
        </w:rPr>
        <w:t>Erin Harrington – Ph.D. 2021</w:t>
      </w:r>
    </w:p>
    <w:p w14:paraId="142B11F8" w14:textId="4B96E973" w:rsidR="00204372" w:rsidRDefault="00204372" w:rsidP="00204372">
      <w:pPr>
        <w:ind w:left="720" w:hanging="720"/>
        <w:rPr>
          <w:rFonts w:ascii="Palatino Linotype" w:hAnsi="Palatino Linotype"/>
          <w:sz w:val="22"/>
        </w:rPr>
      </w:pPr>
      <w:r>
        <w:rPr>
          <w:rFonts w:ascii="Palatino Linotype" w:hAnsi="Palatino Linotype"/>
          <w:sz w:val="22"/>
        </w:rPr>
        <w:t>Nikki Clauss – Ph.D. 2019</w:t>
      </w:r>
    </w:p>
    <w:p w14:paraId="535D06D2" w14:textId="77777777" w:rsidR="00647FE9" w:rsidRDefault="00647FE9" w:rsidP="00A7144A">
      <w:pPr>
        <w:ind w:left="720" w:hanging="720"/>
        <w:rPr>
          <w:rFonts w:ascii="Palatino Linotype" w:hAnsi="Palatino Linotype"/>
          <w:sz w:val="22"/>
        </w:rPr>
      </w:pPr>
      <w:r>
        <w:rPr>
          <w:rFonts w:ascii="Palatino Linotype" w:hAnsi="Palatino Linotype"/>
          <w:sz w:val="22"/>
        </w:rPr>
        <w:t>Sean Seabr</w:t>
      </w:r>
      <w:r w:rsidR="00DA2B30">
        <w:rPr>
          <w:rFonts w:ascii="Palatino Linotype" w:hAnsi="Palatino Linotype"/>
          <w:sz w:val="22"/>
        </w:rPr>
        <w:t>i</w:t>
      </w:r>
      <w:r>
        <w:rPr>
          <w:rFonts w:ascii="Palatino Linotype" w:hAnsi="Palatino Linotype"/>
          <w:sz w:val="22"/>
        </w:rPr>
        <w:t xml:space="preserve">dge – Ph.D. 2018 </w:t>
      </w:r>
    </w:p>
    <w:p w14:paraId="32DB9B2E" w14:textId="77777777" w:rsidR="00D235C1" w:rsidRDefault="00D235C1" w:rsidP="00A7144A">
      <w:pPr>
        <w:ind w:left="720" w:hanging="720"/>
        <w:rPr>
          <w:rFonts w:ascii="Palatino Linotype" w:hAnsi="Palatino Linotype"/>
          <w:sz w:val="22"/>
        </w:rPr>
      </w:pPr>
      <w:r>
        <w:rPr>
          <w:rFonts w:ascii="Palatino Linotype" w:hAnsi="Palatino Linotype"/>
          <w:sz w:val="22"/>
        </w:rPr>
        <w:lastRenderedPageBreak/>
        <w:t xml:space="preserve">Ashley Helle – </w:t>
      </w:r>
      <w:r w:rsidR="004C6362">
        <w:rPr>
          <w:rFonts w:ascii="Palatino Linotype" w:hAnsi="Palatino Linotype"/>
          <w:sz w:val="22"/>
        </w:rPr>
        <w:t>Ph.D. 2018</w:t>
      </w:r>
    </w:p>
    <w:p w14:paraId="2DDCF4FA" w14:textId="77777777" w:rsidR="00A25635" w:rsidRPr="00F43A7F" w:rsidRDefault="00A25635" w:rsidP="00A7144A">
      <w:pPr>
        <w:ind w:left="720" w:hanging="720"/>
        <w:rPr>
          <w:rFonts w:ascii="Palatino Linotype" w:hAnsi="Palatino Linotype"/>
          <w:sz w:val="22"/>
        </w:rPr>
      </w:pPr>
      <w:r w:rsidRPr="00F43A7F">
        <w:rPr>
          <w:rFonts w:ascii="Palatino Linotype" w:hAnsi="Palatino Linotype"/>
          <w:sz w:val="22"/>
        </w:rPr>
        <w:t xml:space="preserve">Stephanie Tarle – </w:t>
      </w:r>
      <w:r w:rsidR="004C6362" w:rsidRPr="00F43A7F">
        <w:rPr>
          <w:rFonts w:ascii="Palatino Linotype" w:hAnsi="Palatino Linotype"/>
          <w:sz w:val="22"/>
        </w:rPr>
        <w:t>defended 201</w:t>
      </w:r>
      <w:r w:rsidR="006C53A2">
        <w:rPr>
          <w:rFonts w:ascii="Palatino Linotype" w:hAnsi="Palatino Linotype"/>
          <w:sz w:val="22"/>
        </w:rPr>
        <w:t>8</w:t>
      </w:r>
    </w:p>
    <w:p w14:paraId="10AED651" w14:textId="77777777" w:rsidR="002559A2" w:rsidRPr="00AD15C6" w:rsidRDefault="002559A2" w:rsidP="00A7144A">
      <w:pPr>
        <w:ind w:left="720" w:hanging="720"/>
        <w:rPr>
          <w:rFonts w:ascii="Palatino Linotype" w:hAnsi="Palatino Linotype"/>
          <w:sz w:val="22"/>
        </w:rPr>
      </w:pPr>
      <w:r w:rsidRPr="00AD15C6">
        <w:rPr>
          <w:rFonts w:ascii="Palatino Linotype" w:hAnsi="Palatino Linotype"/>
          <w:sz w:val="22"/>
        </w:rPr>
        <w:t xml:space="preserve">Jessica Calvi – </w:t>
      </w:r>
      <w:r w:rsidR="003B2BF5" w:rsidRPr="00AD15C6">
        <w:rPr>
          <w:rFonts w:ascii="Palatino Linotype" w:hAnsi="Palatino Linotype"/>
          <w:sz w:val="22"/>
        </w:rPr>
        <w:t>Ph.D. 2014</w:t>
      </w:r>
      <w:r w:rsidR="000C2E47" w:rsidRPr="00AD15C6">
        <w:rPr>
          <w:rFonts w:ascii="Palatino Linotype" w:hAnsi="Palatino Linotype"/>
          <w:sz w:val="22"/>
        </w:rPr>
        <w:t xml:space="preserve">  </w:t>
      </w:r>
    </w:p>
    <w:p w14:paraId="1E609D72" w14:textId="77777777" w:rsidR="00816009" w:rsidRPr="00AD15C6" w:rsidRDefault="00AD1923" w:rsidP="00A7144A">
      <w:pPr>
        <w:ind w:left="720" w:hanging="720"/>
        <w:rPr>
          <w:rFonts w:ascii="Palatino Linotype" w:hAnsi="Palatino Linotype"/>
          <w:sz w:val="22"/>
        </w:rPr>
      </w:pPr>
      <w:r w:rsidRPr="00AD15C6">
        <w:rPr>
          <w:rFonts w:ascii="Palatino Linotype" w:hAnsi="Palatino Linotype"/>
          <w:sz w:val="22"/>
        </w:rPr>
        <w:t xml:space="preserve">Brandon Auer – </w:t>
      </w:r>
      <w:r w:rsidR="00F614A5" w:rsidRPr="00AD15C6">
        <w:rPr>
          <w:rFonts w:ascii="Palatino Linotype" w:hAnsi="Palatino Linotype"/>
          <w:sz w:val="22"/>
        </w:rPr>
        <w:t>Ph.D. 2013</w:t>
      </w:r>
    </w:p>
    <w:p w14:paraId="7B84E4D8" w14:textId="77777777" w:rsidR="00A7144A" w:rsidRDefault="00380F6F" w:rsidP="00A7144A">
      <w:pPr>
        <w:ind w:left="720" w:hanging="720"/>
        <w:rPr>
          <w:rFonts w:ascii="Palatino Linotype" w:hAnsi="Palatino Linotype"/>
          <w:sz w:val="22"/>
        </w:rPr>
      </w:pPr>
      <w:r>
        <w:rPr>
          <w:rFonts w:ascii="Palatino Linotype" w:hAnsi="Palatino Linotype"/>
          <w:sz w:val="22"/>
        </w:rPr>
        <w:t>Meredith</w:t>
      </w:r>
      <w:r w:rsidR="00A7144A">
        <w:rPr>
          <w:rFonts w:ascii="Palatino Linotype" w:hAnsi="Palatino Linotype"/>
          <w:sz w:val="22"/>
        </w:rPr>
        <w:t xml:space="preserve"> Slish – </w:t>
      </w:r>
      <w:r w:rsidR="00F614A5">
        <w:rPr>
          <w:rFonts w:ascii="Palatino Linotype" w:hAnsi="Palatino Linotype"/>
          <w:sz w:val="22"/>
        </w:rPr>
        <w:t>Ph.D.</w:t>
      </w:r>
      <w:r w:rsidR="00306E20">
        <w:rPr>
          <w:rFonts w:ascii="Palatino Linotype" w:hAnsi="Palatino Linotype"/>
          <w:sz w:val="22"/>
        </w:rPr>
        <w:t xml:space="preserve"> 2013</w:t>
      </w:r>
    </w:p>
    <w:p w14:paraId="344C28C8" w14:textId="77777777" w:rsidR="00A7144A" w:rsidRDefault="00380F6F" w:rsidP="00A7144A">
      <w:pPr>
        <w:ind w:left="720" w:hanging="720"/>
        <w:rPr>
          <w:rFonts w:ascii="Palatino Linotype" w:hAnsi="Palatino Linotype"/>
          <w:sz w:val="22"/>
        </w:rPr>
      </w:pPr>
      <w:r>
        <w:rPr>
          <w:rFonts w:ascii="Palatino Linotype" w:hAnsi="Palatino Linotype"/>
          <w:sz w:val="22"/>
        </w:rPr>
        <w:t>Shira</w:t>
      </w:r>
      <w:r w:rsidR="00605243">
        <w:rPr>
          <w:rFonts w:ascii="Palatino Linotype" w:hAnsi="Palatino Linotype"/>
          <w:sz w:val="22"/>
        </w:rPr>
        <w:t xml:space="preserve"> Olsen – </w:t>
      </w:r>
      <w:r w:rsidR="00F614A5">
        <w:rPr>
          <w:rFonts w:ascii="Palatino Linotype" w:hAnsi="Palatino Linotype"/>
          <w:sz w:val="22"/>
        </w:rPr>
        <w:t>Ph.D. 2013</w:t>
      </w:r>
    </w:p>
    <w:p w14:paraId="792BF1C1" w14:textId="5FDEB9AD" w:rsidR="008E4FAB" w:rsidRDefault="008E4FAB" w:rsidP="00A7144A">
      <w:pPr>
        <w:ind w:left="720" w:hanging="720"/>
        <w:rPr>
          <w:rFonts w:ascii="Palatino Linotype" w:hAnsi="Palatino Linotype"/>
          <w:sz w:val="22"/>
        </w:rPr>
      </w:pPr>
      <w:r>
        <w:rPr>
          <w:rFonts w:ascii="Palatino Linotype" w:hAnsi="Palatino Linotype"/>
          <w:sz w:val="22"/>
        </w:rPr>
        <w:t xml:space="preserve">Krystal Duarte – </w:t>
      </w:r>
      <w:r w:rsidR="00CD2D23">
        <w:rPr>
          <w:rFonts w:ascii="Palatino Linotype" w:hAnsi="Palatino Linotype"/>
          <w:sz w:val="22"/>
        </w:rPr>
        <w:t>Ph.D. 2024</w:t>
      </w:r>
    </w:p>
    <w:p w14:paraId="3BA70024" w14:textId="05D5E12B" w:rsidR="00B41D18" w:rsidRDefault="00B41D18" w:rsidP="00A7144A">
      <w:pPr>
        <w:ind w:left="720" w:hanging="720"/>
        <w:rPr>
          <w:rFonts w:ascii="Palatino Linotype" w:hAnsi="Palatino Linotype"/>
          <w:sz w:val="22"/>
        </w:rPr>
      </w:pPr>
      <w:r>
        <w:rPr>
          <w:rFonts w:ascii="Palatino Linotype" w:hAnsi="Palatino Linotype"/>
          <w:sz w:val="22"/>
        </w:rPr>
        <w:t xml:space="preserve">Shawn Reese – </w:t>
      </w:r>
      <w:r w:rsidR="008E4FAB">
        <w:rPr>
          <w:rFonts w:ascii="Palatino Linotype" w:hAnsi="Palatino Linotype"/>
          <w:sz w:val="22"/>
        </w:rPr>
        <w:t>Ph.D. 2024</w:t>
      </w:r>
    </w:p>
    <w:p w14:paraId="17FF208D" w14:textId="0A56B694" w:rsidR="00D21DB1" w:rsidRPr="008066F4" w:rsidRDefault="00D21DB1" w:rsidP="00A7144A">
      <w:pPr>
        <w:ind w:left="720" w:hanging="720"/>
        <w:rPr>
          <w:rFonts w:ascii="Palatino Linotype" w:hAnsi="Palatino Linotype"/>
          <w:sz w:val="22"/>
        </w:rPr>
      </w:pPr>
      <w:r w:rsidRPr="008066F4">
        <w:rPr>
          <w:rFonts w:ascii="Palatino Linotype" w:hAnsi="Palatino Linotype"/>
          <w:sz w:val="22"/>
        </w:rPr>
        <w:t xml:space="preserve">Deja Clement – </w:t>
      </w:r>
      <w:r w:rsidR="004D757B">
        <w:rPr>
          <w:rFonts w:ascii="Palatino Linotype" w:hAnsi="Palatino Linotype"/>
          <w:sz w:val="22"/>
        </w:rPr>
        <w:t>defended 2023</w:t>
      </w:r>
    </w:p>
    <w:p w14:paraId="68C5534D" w14:textId="0ABD374C" w:rsidR="00A7144A" w:rsidRPr="008066F4" w:rsidRDefault="00076098" w:rsidP="00A7144A">
      <w:pPr>
        <w:ind w:left="720" w:hanging="720"/>
        <w:rPr>
          <w:rFonts w:ascii="Palatino Linotype" w:hAnsi="Palatino Linotype"/>
          <w:sz w:val="22"/>
        </w:rPr>
      </w:pPr>
      <w:r w:rsidRPr="008066F4">
        <w:rPr>
          <w:rFonts w:ascii="Palatino Linotype" w:hAnsi="Palatino Linotype"/>
          <w:sz w:val="22"/>
        </w:rPr>
        <w:t xml:space="preserve">Alvina Cawston – </w:t>
      </w:r>
      <w:r w:rsidR="00F72769" w:rsidRPr="008066F4">
        <w:rPr>
          <w:rFonts w:ascii="Palatino Linotype" w:hAnsi="Palatino Linotype"/>
          <w:sz w:val="22"/>
        </w:rPr>
        <w:t>Ph.D.</w:t>
      </w:r>
      <w:r w:rsidRPr="008066F4">
        <w:rPr>
          <w:rFonts w:ascii="Palatino Linotype" w:hAnsi="Palatino Linotype"/>
          <w:sz w:val="22"/>
        </w:rPr>
        <w:t xml:space="preserve"> 2012</w:t>
      </w:r>
    </w:p>
    <w:p w14:paraId="75199839" w14:textId="77777777" w:rsidR="00204372" w:rsidRDefault="00204372" w:rsidP="00AD1923">
      <w:pPr>
        <w:ind w:left="720" w:hanging="720"/>
        <w:rPr>
          <w:rFonts w:ascii="Palatino Linotype" w:hAnsi="Palatino Linotype"/>
          <w:sz w:val="22"/>
        </w:rPr>
      </w:pPr>
      <w:r>
        <w:rPr>
          <w:rFonts w:ascii="Palatino Linotype" w:hAnsi="Palatino Linotype"/>
          <w:sz w:val="22"/>
        </w:rPr>
        <w:t>Ashley Rankin – in progress</w:t>
      </w:r>
    </w:p>
    <w:p w14:paraId="71F1A815" w14:textId="77777777" w:rsidR="00FE39E3" w:rsidRDefault="00FE39E3" w:rsidP="00AD1923">
      <w:pPr>
        <w:ind w:left="720" w:hanging="720"/>
        <w:rPr>
          <w:rFonts w:ascii="Palatino Linotype" w:hAnsi="Palatino Linotype"/>
          <w:sz w:val="22"/>
        </w:rPr>
      </w:pPr>
      <w:r>
        <w:rPr>
          <w:rFonts w:ascii="Palatino Linotype" w:hAnsi="Palatino Linotype"/>
          <w:sz w:val="22"/>
        </w:rPr>
        <w:t>L</w:t>
      </w:r>
      <w:r>
        <w:t xml:space="preserve">ucas Kelberer – </w:t>
      </w:r>
      <w:r w:rsidR="009147C6">
        <w:t>defended 2019</w:t>
      </w:r>
    </w:p>
    <w:p w14:paraId="5ECA24B0" w14:textId="77777777" w:rsidR="00B97265" w:rsidRDefault="00B97265" w:rsidP="00AD1923">
      <w:pPr>
        <w:ind w:left="720" w:hanging="720"/>
        <w:rPr>
          <w:rFonts w:ascii="Palatino Linotype" w:hAnsi="Palatino Linotype"/>
          <w:sz w:val="22"/>
        </w:rPr>
      </w:pPr>
      <w:r>
        <w:rPr>
          <w:rFonts w:ascii="Palatino Linotype" w:hAnsi="Palatino Linotype"/>
          <w:sz w:val="22"/>
        </w:rPr>
        <w:t xml:space="preserve">Morganne Kraines – </w:t>
      </w:r>
      <w:r w:rsidR="009147C6">
        <w:rPr>
          <w:rFonts w:ascii="Palatino Linotype" w:hAnsi="Palatino Linotype"/>
          <w:sz w:val="22"/>
        </w:rPr>
        <w:t>Ph.D. 2019</w:t>
      </w:r>
    </w:p>
    <w:p w14:paraId="0BEE65E8" w14:textId="77777777" w:rsidR="007F0F97" w:rsidRDefault="007F0F97" w:rsidP="00AD1923">
      <w:pPr>
        <w:ind w:left="720" w:hanging="720"/>
        <w:rPr>
          <w:rFonts w:ascii="Palatino Linotype" w:hAnsi="Palatino Linotype"/>
          <w:sz w:val="22"/>
        </w:rPr>
      </w:pPr>
      <w:r>
        <w:rPr>
          <w:rFonts w:ascii="Palatino Linotype" w:hAnsi="Palatino Linotype"/>
          <w:sz w:val="22"/>
        </w:rPr>
        <w:t xml:space="preserve">Sarah Lea – </w:t>
      </w:r>
      <w:r w:rsidR="004C6362">
        <w:rPr>
          <w:rFonts w:ascii="Palatino Linotype" w:hAnsi="Palatino Linotype"/>
          <w:sz w:val="22"/>
        </w:rPr>
        <w:t>Ph.D. 2018</w:t>
      </w:r>
    </w:p>
    <w:p w14:paraId="53C83352" w14:textId="77777777" w:rsidR="00910CA0" w:rsidRDefault="00910CA0" w:rsidP="00AD1923">
      <w:pPr>
        <w:ind w:left="720" w:hanging="720"/>
        <w:rPr>
          <w:rFonts w:ascii="Palatino Linotype" w:hAnsi="Palatino Linotype"/>
          <w:sz w:val="22"/>
        </w:rPr>
      </w:pPr>
      <w:r>
        <w:rPr>
          <w:rFonts w:ascii="Palatino Linotype" w:hAnsi="Palatino Linotype"/>
          <w:sz w:val="22"/>
        </w:rPr>
        <w:t>Hilary De</w:t>
      </w:r>
      <w:r w:rsidR="005E612D">
        <w:rPr>
          <w:rFonts w:ascii="Palatino Linotype" w:hAnsi="Palatino Linotype"/>
          <w:sz w:val="22"/>
        </w:rPr>
        <w:t>S</w:t>
      </w:r>
      <w:r>
        <w:rPr>
          <w:rFonts w:ascii="Palatino Linotype" w:hAnsi="Palatino Linotype"/>
          <w:sz w:val="22"/>
        </w:rPr>
        <w:t xml:space="preserve">hong – </w:t>
      </w:r>
      <w:r w:rsidR="007F0F97">
        <w:rPr>
          <w:rFonts w:ascii="Palatino Linotype" w:hAnsi="Palatino Linotype"/>
          <w:sz w:val="22"/>
        </w:rPr>
        <w:t>Ph.D. 2017</w:t>
      </w:r>
    </w:p>
    <w:p w14:paraId="4265B9EA" w14:textId="77777777" w:rsidR="00193585" w:rsidRDefault="006B1731" w:rsidP="00AD1923">
      <w:pPr>
        <w:ind w:left="720" w:hanging="720"/>
        <w:rPr>
          <w:rFonts w:ascii="Palatino Linotype" w:hAnsi="Palatino Linotype"/>
          <w:sz w:val="22"/>
        </w:rPr>
      </w:pPr>
      <w:r>
        <w:rPr>
          <w:rFonts w:ascii="Palatino Linotype" w:hAnsi="Palatino Linotype"/>
          <w:sz w:val="22"/>
        </w:rPr>
        <w:t xml:space="preserve">Judiann Jones – </w:t>
      </w:r>
      <w:r w:rsidR="0034136A">
        <w:rPr>
          <w:rFonts w:ascii="Palatino Linotype" w:hAnsi="Palatino Linotype"/>
          <w:sz w:val="22"/>
        </w:rPr>
        <w:t>Ph.D.</w:t>
      </w:r>
      <w:r>
        <w:rPr>
          <w:rFonts w:ascii="Palatino Linotype" w:hAnsi="Palatino Linotype"/>
          <w:sz w:val="22"/>
        </w:rPr>
        <w:t xml:space="preserve"> 201</w:t>
      </w:r>
      <w:r w:rsidR="0034136A">
        <w:rPr>
          <w:rFonts w:ascii="Palatino Linotype" w:hAnsi="Palatino Linotype"/>
          <w:sz w:val="22"/>
        </w:rPr>
        <w:t>5</w:t>
      </w:r>
    </w:p>
    <w:p w14:paraId="539A19C7" w14:textId="77777777" w:rsidR="00AD1923" w:rsidRDefault="00AD1923" w:rsidP="00AD1923">
      <w:pPr>
        <w:ind w:left="720" w:hanging="720"/>
        <w:rPr>
          <w:rFonts w:ascii="Palatino Linotype" w:hAnsi="Palatino Linotype"/>
          <w:sz w:val="22"/>
        </w:rPr>
      </w:pPr>
      <w:r>
        <w:rPr>
          <w:rFonts w:ascii="Palatino Linotype" w:hAnsi="Palatino Linotype"/>
          <w:sz w:val="22"/>
        </w:rPr>
        <w:t xml:space="preserve">Amy Madewell – </w:t>
      </w:r>
      <w:r w:rsidR="00F614A5">
        <w:rPr>
          <w:rFonts w:ascii="Palatino Linotype" w:hAnsi="Palatino Linotype"/>
          <w:sz w:val="22"/>
        </w:rPr>
        <w:t>Ph.D. 2013</w:t>
      </w:r>
    </w:p>
    <w:p w14:paraId="59DBC3FA" w14:textId="77777777" w:rsidR="00AD1923" w:rsidRDefault="00144EFE" w:rsidP="00AD1923">
      <w:pPr>
        <w:ind w:left="720" w:hanging="720"/>
        <w:rPr>
          <w:rFonts w:ascii="Palatino Linotype" w:hAnsi="Palatino Linotype"/>
          <w:sz w:val="22"/>
        </w:rPr>
      </w:pPr>
      <w:r>
        <w:rPr>
          <w:rFonts w:ascii="Palatino Linotype" w:hAnsi="Palatino Linotype"/>
          <w:sz w:val="22"/>
        </w:rPr>
        <w:t>Darshon Anderson – Ph.D. 2012</w:t>
      </w:r>
    </w:p>
    <w:p w14:paraId="5EFA421C" w14:textId="77777777" w:rsidR="00816009" w:rsidRDefault="00380F6F" w:rsidP="007C7A91">
      <w:pPr>
        <w:ind w:left="720" w:hanging="720"/>
        <w:rPr>
          <w:rFonts w:ascii="Palatino Linotype" w:hAnsi="Palatino Linotype"/>
          <w:sz w:val="22"/>
        </w:rPr>
        <w:sectPr w:rsidR="00816009" w:rsidSect="00E41116">
          <w:type w:val="continuous"/>
          <w:pgSz w:w="12240" w:h="15840"/>
          <w:pgMar w:top="1440" w:right="1440" w:bottom="1440" w:left="1440" w:header="720" w:footer="720" w:gutter="0"/>
          <w:cols w:num="2" w:space="720"/>
        </w:sectPr>
      </w:pPr>
      <w:r>
        <w:rPr>
          <w:rFonts w:ascii="Palatino Linotype" w:hAnsi="Palatino Linotype"/>
          <w:sz w:val="22"/>
        </w:rPr>
        <w:t>Kasey</w:t>
      </w:r>
      <w:r w:rsidR="008E31AF">
        <w:rPr>
          <w:rFonts w:ascii="Palatino Linotype" w:hAnsi="Palatino Linotype"/>
          <w:sz w:val="22"/>
        </w:rPr>
        <w:t xml:space="preserve"> Claborn – </w:t>
      </w:r>
      <w:r w:rsidR="00F614A5">
        <w:rPr>
          <w:rFonts w:ascii="Palatino Linotype" w:hAnsi="Palatino Linotype"/>
          <w:sz w:val="22"/>
        </w:rPr>
        <w:t>Ph.D. 2013</w:t>
      </w:r>
    </w:p>
    <w:p w14:paraId="41C7026A" w14:textId="77777777" w:rsidR="005D0973" w:rsidRDefault="005D0973" w:rsidP="00040138">
      <w:pPr>
        <w:ind w:firstLine="720"/>
        <w:rPr>
          <w:rFonts w:ascii="Palatino Linotype" w:hAnsi="Palatino Linotype"/>
          <w:b/>
          <w:sz w:val="22"/>
        </w:rPr>
      </w:pPr>
    </w:p>
    <w:p w14:paraId="0AB478F9" w14:textId="77777777" w:rsidR="003D08D6" w:rsidRDefault="003D08D6" w:rsidP="00040138">
      <w:pPr>
        <w:ind w:firstLine="720"/>
        <w:rPr>
          <w:rFonts w:ascii="Palatino Linotype" w:hAnsi="Palatino Linotype"/>
          <w:sz w:val="22"/>
        </w:rPr>
      </w:pPr>
      <w:r>
        <w:rPr>
          <w:rFonts w:ascii="Palatino Linotype" w:hAnsi="Palatino Linotype"/>
          <w:b/>
          <w:sz w:val="22"/>
        </w:rPr>
        <w:t>Master</w:t>
      </w:r>
      <w:r w:rsidR="00975EC0">
        <w:rPr>
          <w:rFonts w:ascii="Palatino Linotype" w:hAnsi="Palatino Linotype"/>
          <w:b/>
          <w:sz w:val="22"/>
        </w:rPr>
        <w:t>’</w:t>
      </w:r>
      <w:r>
        <w:rPr>
          <w:rFonts w:ascii="Palatino Linotype" w:hAnsi="Palatino Linotype"/>
          <w:b/>
          <w:sz w:val="22"/>
        </w:rPr>
        <w:t>s Thesis Committees</w:t>
      </w:r>
    </w:p>
    <w:p w14:paraId="4891A17A" w14:textId="77777777" w:rsidR="00A7144A" w:rsidRDefault="00A7144A" w:rsidP="00A7144A">
      <w:pPr>
        <w:ind w:left="720" w:hanging="720"/>
      </w:pPr>
    </w:p>
    <w:p w14:paraId="15ECA7EE" w14:textId="77777777" w:rsidR="00232371" w:rsidRDefault="00232371" w:rsidP="00A7144A">
      <w:pPr>
        <w:ind w:left="720" w:hanging="720"/>
        <w:sectPr w:rsidR="00232371" w:rsidSect="00E41116">
          <w:type w:val="continuous"/>
          <w:pgSz w:w="12240" w:h="15840"/>
          <w:pgMar w:top="1440" w:right="1440" w:bottom="1440" w:left="1440" w:header="720" w:footer="720" w:gutter="0"/>
          <w:cols w:space="720"/>
        </w:sectPr>
      </w:pPr>
    </w:p>
    <w:p w14:paraId="4C9B3216" w14:textId="4C14DB29" w:rsidR="00B963BF" w:rsidRDefault="00B963BF" w:rsidP="00A7144A">
      <w:pPr>
        <w:ind w:left="720" w:hanging="720"/>
      </w:pPr>
      <w:r>
        <w:t>Kayla Wagler – in progress</w:t>
      </w:r>
      <w:r w:rsidR="00F16725">
        <w:tab/>
      </w:r>
      <w:r w:rsidR="00F16725">
        <w:tab/>
      </w:r>
      <w:r w:rsidR="00F16725">
        <w:tab/>
      </w:r>
      <w:r w:rsidR="00F16725">
        <w:tab/>
        <w:t>Jenna Huang – in progress</w:t>
      </w:r>
    </w:p>
    <w:p w14:paraId="2893BE4A" w14:textId="3E85BC08" w:rsidR="00232FFE" w:rsidRDefault="00232FFE" w:rsidP="00A7144A">
      <w:pPr>
        <w:ind w:left="720" w:hanging="720"/>
      </w:pPr>
      <w:r>
        <w:t xml:space="preserve">Harley Layman – </w:t>
      </w:r>
      <w:r w:rsidR="001D75AB">
        <w:t>M.S. 2022</w:t>
      </w:r>
      <w:r w:rsidR="00350D5E">
        <w:tab/>
      </w:r>
      <w:r w:rsidR="00350D5E">
        <w:tab/>
      </w:r>
      <w:r w:rsidR="00350D5E">
        <w:tab/>
      </w:r>
      <w:r w:rsidR="00350D5E">
        <w:tab/>
        <w:t xml:space="preserve">Kate Hein – </w:t>
      </w:r>
      <w:r w:rsidR="00B41D18">
        <w:t>M.S. 2023</w:t>
      </w:r>
    </w:p>
    <w:p w14:paraId="32F30A70" w14:textId="625BF620" w:rsidR="00FE39E3" w:rsidRPr="00982D76" w:rsidRDefault="00FE39E3" w:rsidP="00A7144A">
      <w:pPr>
        <w:ind w:left="720" w:hanging="720"/>
      </w:pPr>
      <w:r w:rsidRPr="00982D76">
        <w:t>Natalie Keirns – M.S. 2018</w:t>
      </w:r>
      <w:r w:rsidR="00204372" w:rsidRPr="00982D76">
        <w:tab/>
      </w:r>
      <w:r w:rsidR="00204372" w:rsidRPr="00982D76">
        <w:tab/>
      </w:r>
      <w:r w:rsidR="00204372" w:rsidRPr="00982D76">
        <w:tab/>
      </w:r>
      <w:r w:rsidR="00204372" w:rsidRPr="00982D76">
        <w:tab/>
        <w:t xml:space="preserve">Deja Clement – </w:t>
      </w:r>
      <w:r w:rsidR="00B80085" w:rsidRPr="00982D76">
        <w:t>M.S. 2020</w:t>
      </w:r>
    </w:p>
    <w:p w14:paraId="30E42E46" w14:textId="77777777" w:rsidR="00FE39E3" w:rsidRPr="00982D76" w:rsidRDefault="00FE39E3" w:rsidP="00A7144A">
      <w:pPr>
        <w:ind w:left="720" w:hanging="720"/>
      </w:pPr>
      <w:r w:rsidRPr="00982D76">
        <w:t xml:space="preserve">Cindy Tsotsoros – </w:t>
      </w:r>
      <w:r w:rsidR="009147C6" w:rsidRPr="00982D76">
        <w:t>M.S. 2019</w:t>
      </w:r>
      <w:r w:rsidR="009147C6" w:rsidRPr="00982D76">
        <w:tab/>
      </w:r>
      <w:r w:rsidRPr="00982D76">
        <w:tab/>
      </w:r>
      <w:r w:rsidRPr="00982D76">
        <w:tab/>
      </w:r>
      <w:r w:rsidRPr="00982D76">
        <w:tab/>
        <w:t>Caitlin Smith – M.S. 2018</w:t>
      </w:r>
    </w:p>
    <w:p w14:paraId="3CD00720" w14:textId="77777777" w:rsidR="00C0207C" w:rsidRDefault="00C0207C" w:rsidP="00A7144A">
      <w:pPr>
        <w:ind w:left="720" w:hanging="720"/>
      </w:pPr>
      <w:r>
        <w:t xml:space="preserve">Meghan Hills – </w:t>
      </w:r>
      <w:r w:rsidR="009147C6">
        <w:t>M.S. 2019</w:t>
      </w:r>
      <w:r w:rsidR="00D235C1">
        <w:tab/>
      </w:r>
      <w:r w:rsidR="00D235C1">
        <w:tab/>
      </w:r>
      <w:r w:rsidR="00D235C1">
        <w:tab/>
      </w:r>
      <w:r w:rsidR="00D235C1">
        <w:tab/>
        <w:t>Alexandra Lipinski – M.S. 2017</w:t>
      </w:r>
    </w:p>
    <w:p w14:paraId="13AE2C59" w14:textId="77777777" w:rsidR="00B26893" w:rsidRPr="00EB6766" w:rsidRDefault="00B26893" w:rsidP="00B26893">
      <w:pPr>
        <w:ind w:left="720" w:hanging="720"/>
        <w:rPr>
          <w:lang w:val="it-IT"/>
        </w:rPr>
      </w:pPr>
      <w:r w:rsidRPr="00EB6766">
        <w:rPr>
          <w:lang w:val="it-IT"/>
        </w:rPr>
        <w:t xml:space="preserve">Cassandra Krug – </w:t>
      </w:r>
      <w:r w:rsidR="00470B87" w:rsidRPr="00EB6766">
        <w:rPr>
          <w:lang w:val="it-IT"/>
        </w:rPr>
        <w:t>M.S. 2017</w:t>
      </w:r>
      <w:r w:rsidRPr="00EB6766">
        <w:rPr>
          <w:lang w:val="it-IT"/>
        </w:rPr>
        <w:tab/>
      </w:r>
      <w:r w:rsidRPr="00EB6766">
        <w:rPr>
          <w:lang w:val="it-IT"/>
        </w:rPr>
        <w:tab/>
      </w:r>
      <w:r w:rsidRPr="00EB6766">
        <w:rPr>
          <w:lang w:val="it-IT"/>
        </w:rPr>
        <w:tab/>
      </w:r>
      <w:r w:rsidRPr="00EB6766">
        <w:rPr>
          <w:lang w:val="it-IT"/>
        </w:rPr>
        <w:tab/>
        <w:t xml:space="preserve">Maddison Lynn – </w:t>
      </w:r>
      <w:r w:rsidR="0097553B">
        <w:rPr>
          <w:lang w:val="it-IT"/>
        </w:rPr>
        <w:t>M.S. 2019</w:t>
      </w:r>
    </w:p>
    <w:p w14:paraId="1BE7FE05" w14:textId="77777777" w:rsidR="00A21FF2" w:rsidRPr="00F5413B" w:rsidRDefault="00B26893" w:rsidP="00A7144A">
      <w:pPr>
        <w:ind w:left="720" w:hanging="720"/>
        <w:rPr>
          <w:lang w:val="it-IT"/>
        </w:rPr>
      </w:pPr>
      <w:r w:rsidRPr="00F5413B">
        <w:rPr>
          <w:lang w:val="it-IT"/>
        </w:rPr>
        <w:t>Nikki Clauss – M.S. 2017</w:t>
      </w:r>
      <w:r w:rsidR="00A90095" w:rsidRPr="00F5413B">
        <w:rPr>
          <w:lang w:val="it-IT"/>
        </w:rPr>
        <w:tab/>
      </w:r>
      <w:r w:rsidR="00A90095" w:rsidRPr="00F5413B">
        <w:rPr>
          <w:lang w:val="it-IT"/>
        </w:rPr>
        <w:tab/>
      </w:r>
      <w:r w:rsidR="00A90095" w:rsidRPr="00F5413B">
        <w:rPr>
          <w:lang w:val="it-IT"/>
        </w:rPr>
        <w:tab/>
      </w:r>
      <w:r w:rsidR="00A90095" w:rsidRPr="00F5413B">
        <w:rPr>
          <w:lang w:val="it-IT"/>
        </w:rPr>
        <w:tab/>
        <w:t xml:space="preserve">Kristine Chua – </w:t>
      </w:r>
      <w:r w:rsidR="00792FAC" w:rsidRPr="00F5413B">
        <w:rPr>
          <w:lang w:val="it-IT"/>
        </w:rPr>
        <w:t>M.S. 2016</w:t>
      </w:r>
    </w:p>
    <w:p w14:paraId="2E08B553" w14:textId="77777777" w:rsidR="00A646DB" w:rsidRPr="00EB6766" w:rsidRDefault="00A646DB" w:rsidP="00A7144A">
      <w:pPr>
        <w:ind w:left="720" w:hanging="720"/>
        <w:rPr>
          <w:lang w:val="it-IT"/>
        </w:rPr>
      </w:pPr>
      <w:r w:rsidRPr="00EB6766">
        <w:rPr>
          <w:lang w:val="it-IT"/>
        </w:rPr>
        <w:t xml:space="preserve">Neil Meyer – </w:t>
      </w:r>
      <w:r w:rsidR="00470B87" w:rsidRPr="00EB6766">
        <w:rPr>
          <w:lang w:val="it-IT"/>
        </w:rPr>
        <w:t>M.S. 2017</w:t>
      </w:r>
      <w:r w:rsidRPr="00EB6766">
        <w:rPr>
          <w:lang w:val="it-IT"/>
        </w:rPr>
        <w:tab/>
      </w:r>
      <w:r w:rsidRPr="00EB6766">
        <w:rPr>
          <w:lang w:val="it-IT"/>
        </w:rPr>
        <w:tab/>
      </w:r>
      <w:r w:rsidRPr="00EB6766">
        <w:rPr>
          <w:lang w:val="it-IT"/>
        </w:rPr>
        <w:tab/>
      </w:r>
      <w:r w:rsidRPr="00EB6766">
        <w:rPr>
          <w:lang w:val="it-IT"/>
        </w:rPr>
        <w:tab/>
        <w:t xml:space="preserve">Emma Brett – </w:t>
      </w:r>
      <w:r w:rsidR="00F03C0D" w:rsidRPr="00EB6766">
        <w:rPr>
          <w:lang w:val="it-IT"/>
        </w:rPr>
        <w:t>M.S. 2016</w:t>
      </w:r>
    </w:p>
    <w:p w14:paraId="1F20EAC6" w14:textId="77777777" w:rsidR="00001B3D" w:rsidRPr="00FF693A" w:rsidRDefault="00001B3D" w:rsidP="00A7144A">
      <w:pPr>
        <w:ind w:left="720" w:hanging="720"/>
      </w:pPr>
      <w:r w:rsidRPr="00FF693A">
        <w:t xml:space="preserve">Sarah Lea – </w:t>
      </w:r>
      <w:r w:rsidR="007F0F97" w:rsidRPr="00FF693A">
        <w:t>M.S. 2016</w:t>
      </w:r>
      <w:r w:rsidRPr="00FF693A">
        <w:t xml:space="preserve"> </w:t>
      </w:r>
      <w:r w:rsidR="00A646DB" w:rsidRPr="00FF693A">
        <w:tab/>
      </w:r>
      <w:r w:rsidR="00A646DB" w:rsidRPr="00FF693A">
        <w:tab/>
      </w:r>
      <w:r w:rsidR="00A646DB" w:rsidRPr="00FF693A">
        <w:tab/>
      </w:r>
      <w:r w:rsidR="00A646DB" w:rsidRPr="00FF693A">
        <w:tab/>
        <w:t xml:space="preserve">Lucas Kelberer – </w:t>
      </w:r>
      <w:r w:rsidR="00470B87" w:rsidRPr="00FF693A">
        <w:t>M.S. 2017</w:t>
      </w:r>
    </w:p>
    <w:p w14:paraId="4CDB7B8E" w14:textId="77777777" w:rsidR="00FA75CB" w:rsidRPr="00FF693A" w:rsidRDefault="00FA75CB" w:rsidP="00A7144A">
      <w:pPr>
        <w:ind w:left="720" w:hanging="720"/>
        <w:rPr>
          <w:lang w:val="nl-NL"/>
        </w:rPr>
      </w:pPr>
      <w:r w:rsidRPr="00FF693A">
        <w:rPr>
          <w:lang w:val="nl-NL"/>
        </w:rPr>
        <w:t xml:space="preserve">Morganne Kraines – </w:t>
      </w:r>
      <w:r w:rsidR="00872056" w:rsidRPr="00FF693A">
        <w:rPr>
          <w:lang w:val="nl-NL"/>
        </w:rPr>
        <w:t>M.S. 2015</w:t>
      </w:r>
      <w:r w:rsidRPr="00FF693A">
        <w:rPr>
          <w:lang w:val="nl-NL"/>
        </w:rPr>
        <w:tab/>
      </w:r>
      <w:r w:rsidRPr="00FF693A">
        <w:rPr>
          <w:lang w:val="nl-NL"/>
        </w:rPr>
        <w:tab/>
      </w:r>
      <w:r w:rsidRPr="00FF693A">
        <w:rPr>
          <w:lang w:val="nl-NL"/>
        </w:rPr>
        <w:tab/>
        <w:t xml:space="preserve">Keri Kytola – </w:t>
      </w:r>
      <w:r w:rsidR="00872056" w:rsidRPr="00FF693A">
        <w:rPr>
          <w:lang w:val="nl-NL"/>
        </w:rPr>
        <w:t>M.S. 2015</w:t>
      </w:r>
      <w:r w:rsidRPr="00FF693A">
        <w:rPr>
          <w:lang w:val="nl-NL"/>
        </w:rPr>
        <w:t xml:space="preserve"> </w:t>
      </w:r>
    </w:p>
    <w:p w14:paraId="1B1FD752" w14:textId="77777777" w:rsidR="00D37172" w:rsidRDefault="00D37172" w:rsidP="00A7144A">
      <w:pPr>
        <w:ind w:left="720" w:hanging="720"/>
      </w:pPr>
      <w:r>
        <w:t xml:space="preserve">David Hollingsworth – </w:t>
      </w:r>
      <w:r w:rsidR="00430653">
        <w:t>M.S 2014</w:t>
      </w:r>
      <w:r>
        <w:tab/>
      </w:r>
      <w:r>
        <w:tab/>
      </w:r>
      <w:r>
        <w:tab/>
      </w:r>
      <w:r w:rsidR="0031612C">
        <w:t xml:space="preserve">Ashley Cole – </w:t>
      </w:r>
      <w:r w:rsidR="00FA75CB">
        <w:t>M.S. 2014</w:t>
      </w:r>
    </w:p>
    <w:p w14:paraId="2F942B5F" w14:textId="77777777" w:rsidR="007C6060" w:rsidRDefault="00D66FC6" w:rsidP="00A7144A">
      <w:pPr>
        <w:ind w:left="720" w:hanging="720"/>
      </w:pPr>
      <w:r>
        <w:t xml:space="preserve">Raymond Tucker – </w:t>
      </w:r>
      <w:r w:rsidR="00567765">
        <w:t>M.S.</w:t>
      </w:r>
      <w:r w:rsidR="00C47FC2">
        <w:t xml:space="preserve"> 201</w:t>
      </w:r>
      <w:r w:rsidR="00D13239">
        <w:t>2</w:t>
      </w:r>
      <w:r w:rsidR="007C6060">
        <w:tab/>
      </w:r>
      <w:r w:rsidR="007C6060">
        <w:tab/>
      </w:r>
      <w:r w:rsidR="007C6060">
        <w:tab/>
      </w:r>
      <w:r>
        <w:t xml:space="preserve">Victoria O’Keefe – </w:t>
      </w:r>
      <w:r w:rsidR="00567765">
        <w:t>M.S.</w:t>
      </w:r>
      <w:r w:rsidR="00C47FC2">
        <w:t xml:space="preserve"> 2012</w:t>
      </w:r>
    </w:p>
    <w:p w14:paraId="6250B965" w14:textId="77777777" w:rsidR="007C6060" w:rsidRPr="009C50F7" w:rsidRDefault="00A7144A" w:rsidP="00D13239">
      <w:pPr>
        <w:ind w:left="720" w:hanging="720"/>
        <w:rPr>
          <w:lang w:val="nl-NL"/>
        </w:rPr>
      </w:pPr>
      <w:r w:rsidRPr="009C50F7">
        <w:rPr>
          <w:lang w:val="nl-NL"/>
        </w:rPr>
        <w:t xml:space="preserve">Ellen Meier – </w:t>
      </w:r>
      <w:r w:rsidR="00651C7E" w:rsidRPr="009C50F7">
        <w:rPr>
          <w:lang w:val="nl-NL"/>
        </w:rPr>
        <w:t>M.S. 2012</w:t>
      </w:r>
      <w:r w:rsidR="007C6060" w:rsidRPr="009C50F7">
        <w:rPr>
          <w:lang w:val="nl-NL"/>
        </w:rPr>
        <w:tab/>
      </w:r>
      <w:r w:rsidR="007C6060" w:rsidRPr="009C50F7">
        <w:rPr>
          <w:lang w:val="nl-NL"/>
        </w:rPr>
        <w:tab/>
      </w:r>
      <w:r w:rsidR="007C6060" w:rsidRPr="009C50F7">
        <w:rPr>
          <w:lang w:val="nl-NL"/>
        </w:rPr>
        <w:tab/>
      </w:r>
      <w:r w:rsidR="007C6060" w:rsidRPr="009C50F7">
        <w:rPr>
          <w:lang w:val="nl-NL"/>
        </w:rPr>
        <w:tab/>
      </w:r>
      <w:r w:rsidR="00380F6F" w:rsidRPr="009C50F7">
        <w:rPr>
          <w:lang w:val="nl-NL"/>
        </w:rPr>
        <w:t>Amber</w:t>
      </w:r>
      <w:r w:rsidRPr="009C50F7">
        <w:rPr>
          <w:lang w:val="nl-NL"/>
        </w:rPr>
        <w:t xml:space="preserve"> Massey – </w:t>
      </w:r>
      <w:r w:rsidR="007E4AB2" w:rsidRPr="009C50F7">
        <w:rPr>
          <w:lang w:val="nl-NL"/>
        </w:rPr>
        <w:t>M.S. 2012</w:t>
      </w:r>
    </w:p>
    <w:p w14:paraId="4DE54862" w14:textId="77777777" w:rsidR="007C6060" w:rsidRPr="009C50F7" w:rsidRDefault="00A7144A" w:rsidP="007C7A91">
      <w:pPr>
        <w:ind w:left="720" w:hanging="720"/>
        <w:rPr>
          <w:rFonts w:ascii="Palatino Linotype" w:hAnsi="Palatino Linotype"/>
          <w:sz w:val="22"/>
          <w:lang w:val="nl-NL"/>
        </w:rPr>
      </w:pPr>
      <w:r w:rsidRPr="009C50F7">
        <w:rPr>
          <w:lang w:val="nl-NL"/>
        </w:rPr>
        <w:t xml:space="preserve">Helen Gutierrez – </w:t>
      </w:r>
      <w:r w:rsidR="007E4AB2" w:rsidRPr="009C50F7">
        <w:rPr>
          <w:lang w:val="nl-NL"/>
        </w:rPr>
        <w:t>M.S. 2012</w:t>
      </w:r>
      <w:r w:rsidR="007C6060" w:rsidRPr="009C50F7">
        <w:rPr>
          <w:lang w:val="nl-NL"/>
        </w:rPr>
        <w:tab/>
      </w:r>
      <w:r w:rsidR="007C6060" w:rsidRPr="009C50F7">
        <w:rPr>
          <w:lang w:val="nl-NL"/>
        </w:rPr>
        <w:tab/>
      </w:r>
      <w:r w:rsidR="007C6060" w:rsidRPr="009C50F7">
        <w:rPr>
          <w:lang w:val="nl-NL"/>
        </w:rPr>
        <w:tab/>
      </w:r>
      <w:r w:rsidR="007C6060" w:rsidRPr="009C50F7">
        <w:rPr>
          <w:lang w:val="nl-NL"/>
        </w:rPr>
        <w:tab/>
      </w:r>
      <w:r w:rsidR="008E31AF" w:rsidRPr="009C50F7">
        <w:rPr>
          <w:rFonts w:ascii="Palatino Linotype" w:hAnsi="Palatino Linotype"/>
          <w:sz w:val="22"/>
          <w:lang w:val="nl-NL"/>
        </w:rPr>
        <w:t xml:space="preserve">Kristen Hudec – </w:t>
      </w:r>
      <w:r w:rsidR="00C106AE" w:rsidRPr="009C50F7">
        <w:rPr>
          <w:rFonts w:ascii="Palatino Linotype" w:hAnsi="Palatino Linotype"/>
          <w:sz w:val="22"/>
          <w:lang w:val="nl-NL"/>
        </w:rPr>
        <w:t>M.S. 2012</w:t>
      </w:r>
    </w:p>
    <w:p w14:paraId="7016B8A2" w14:textId="77777777" w:rsidR="007C6060" w:rsidRDefault="007F778C" w:rsidP="007C7A91">
      <w:pPr>
        <w:ind w:left="720" w:hanging="720"/>
        <w:rPr>
          <w:rFonts w:ascii="Palatino Linotype" w:hAnsi="Palatino Linotype"/>
          <w:sz w:val="22"/>
        </w:rPr>
      </w:pPr>
      <w:r>
        <w:t>Amy Madewell – M.S. 2010</w:t>
      </w:r>
      <w:r w:rsidR="007C6060">
        <w:tab/>
      </w:r>
      <w:r w:rsidR="007C6060">
        <w:tab/>
      </w:r>
      <w:r w:rsidR="007C6060">
        <w:tab/>
      </w:r>
      <w:r w:rsidR="007C6060">
        <w:tab/>
      </w:r>
      <w:r w:rsidR="008673F8">
        <w:rPr>
          <w:rFonts w:ascii="Palatino Linotype" w:hAnsi="Palatino Linotype"/>
          <w:sz w:val="22"/>
        </w:rPr>
        <w:t>Elizabeth Molzon – M.S. 2011</w:t>
      </w:r>
    </w:p>
    <w:p w14:paraId="32B6014F" w14:textId="77777777" w:rsidR="00CF59ED" w:rsidRDefault="005004E5" w:rsidP="007C7A91">
      <w:pPr>
        <w:ind w:left="720" w:hanging="720"/>
        <w:rPr>
          <w:rFonts w:ascii="Palatino Linotype" w:hAnsi="Palatino Linotype"/>
          <w:sz w:val="22"/>
        </w:rPr>
      </w:pPr>
      <w:r>
        <w:rPr>
          <w:rFonts w:ascii="Palatino Linotype" w:hAnsi="Palatino Linotype"/>
          <w:sz w:val="22"/>
        </w:rPr>
        <w:t>Jessica Calvi – M.S. 2011</w:t>
      </w:r>
      <w:r w:rsidR="007C6060">
        <w:rPr>
          <w:rFonts w:ascii="Palatino Linotype" w:hAnsi="Palatino Linotype"/>
          <w:sz w:val="22"/>
        </w:rPr>
        <w:tab/>
      </w:r>
      <w:r w:rsidR="007C6060">
        <w:rPr>
          <w:rFonts w:ascii="Palatino Linotype" w:hAnsi="Palatino Linotype"/>
          <w:sz w:val="22"/>
        </w:rPr>
        <w:tab/>
      </w:r>
      <w:r w:rsidR="007C6060">
        <w:rPr>
          <w:rFonts w:ascii="Palatino Linotype" w:hAnsi="Palatino Linotype"/>
          <w:sz w:val="22"/>
        </w:rPr>
        <w:tab/>
      </w:r>
      <w:r w:rsidR="007C6060">
        <w:rPr>
          <w:rFonts w:ascii="Palatino Linotype" w:hAnsi="Palatino Linotype"/>
          <w:sz w:val="22"/>
        </w:rPr>
        <w:tab/>
      </w:r>
      <w:r w:rsidR="00D13239">
        <w:rPr>
          <w:rFonts w:ascii="Palatino Linotype" w:hAnsi="Palatino Linotype"/>
          <w:sz w:val="22"/>
        </w:rPr>
        <w:t xml:space="preserve">Sarah Rhoades-Kerswill – </w:t>
      </w:r>
      <w:r w:rsidR="00225634">
        <w:rPr>
          <w:rFonts w:ascii="Palatino Linotype" w:hAnsi="Palatino Linotype"/>
          <w:sz w:val="22"/>
        </w:rPr>
        <w:t>M.S. 2012</w:t>
      </w:r>
    </w:p>
    <w:p w14:paraId="0B5D0141" w14:textId="77777777" w:rsidR="007C6060" w:rsidRDefault="007C6060" w:rsidP="007C7A91">
      <w:pPr>
        <w:ind w:left="720" w:hanging="720"/>
        <w:rPr>
          <w:rFonts w:ascii="Palatino Linotype" w:hAnsi="Palatino Linotype"/>
          <w:b/>
          <w:sz w:val="22"/>
        </w:rPr>
      </w:pPr>
    </w:p>
    <w:p w14:paraId="0A05CE05" w14:textId="77777777" w:rsidR="00CA432C" w:rsidRPr="00CA432C" w:rsidRDefault="00380F6F" w:rsidP="0065148F">
      <w:pPr>
        <w:ind w:left="720" w:hanging="720"/>
        <w:rPr>
          <w:rFonts w:ascii="Palatino Linotype" w:hAnsi="Palatino Linotype"/>
          <w:sz w:val="22"/>
        </w:rPr>
      </w:pPr>
      <w:r>
        <w:rPr>
          <w:rFonts w:ascii="Palatino Linotype" w:hAnsi="Palatino Linotype"/>
          <w:b/>
          <w:sz w:val="22"/>
        </w:rPr>
        <w:tab/>
      </w:r>
      <w:r w:rsidR="002B2AF0">
        <w:rPr>
          <w:rFonts w:ascii="Palatino Linotype" w:hAnsi="Palatino Linotype"/>
          <w:b/>
          <w:sz w:val="22"/>
        </w:rPr>
        <w:t>Comprehensive Exam</w:t>
      </w:r>
      <w:r w:rsidR="00CA432C">
        <w:rPr>
          <w:rFonts w:ascii="Palatino Linotype" w:hAnsi="Palatino Linotype"/>
          <w:b/>
          <w:sz w:val="22"/>
        </w:rPr>
        <w:t xml:space="preserve"> Committees</w:t>
      </w:r>
    </w:p>
    <w:p w14:paraId="1BBD3A29" w14:textId="77777777" w:rsidR="00CA432C" w:rsidRDefault="00CA432C" w:rsidP="00CA432C">
      <w:pPr>
        <w:rPr>
          <w:rFonts w:ascii="Palatino Linotype" w:hAnsi="Palatino Linotype"/>
          <w:b/>
          <w:sz w:val="22"/>
        </w:rPr>
      </w:pPr>
    </w:p>
    <w:p w14:paraId="43149283" w14:textId="3C2499AF" w:rsidR="008E4FAB" w:rsidRPr="008E4FAB" w:rsidRDefault="008E4FAB" w:rsidP="00CA432C">
      <w:pPr>
        <w:rPr>
          <w:rFonts w:ascii="Palatino Linotype" w:hAnsi="Palatino Linotype"/>
          <w:bCs/>
          <w:sz w:val="22"/>
        </w:rPr>
      </w:pPr>
      <w:r>
        <w:rPr>
          <w:rFonts w:ascii="Palatino Linotype" w:hAnsi="Palatino Linotype"/>
          <w:bCs/>
          <w:sz w:val="22"/>
        </w:rPr>
        <w:t>Tony Montgomery</w:t>
      </w:r>
    </w:p>
    <w:p w14:paraId="456CEE0B" w14:textId="77777777" w:rsidR="007E4AB2" w:rsidRDefault="007E4AB2" w:rsidP="00CA432C">
      <w:pPr>
        <w:rPr>
          <w:rFonts w:ascii="Palatino Linotype" w:hAnsi="Palatino Linotype"/>
          <w:sz w:val="22"/>
        </w:rPr>
        <w:sectPr w:rsidR="007E4AB2" w:rsidSect="00E41116">
          <w:type w:val="continuous"/>
          <w:pgSz w:w="12240" w:h="15840"/>
          <w:pgMar w:top="1440" w:right="1440" w:bottom="1440" w:left="1440" w:header="720" w:footer="720" w:gutter="0"/>
          <w:cols w:space="720"/>
        </w:sectPr>
      </w:pPr>
    </w:p>
    <w:p w14:paraId="7C3C4DBE" w14:textId="0EBE536A" w:rsidR="00D21DB1" w:rsidRPr="00D21DB1" w:rsidRDefault="00D21DB1" w:rsidP="00CA432C">
      <w:pPr>
        <w:rPr>
          <w:rFonts w:ascii="Palatino Linotype" w:hAnsi="Palatino Linotype"/>
          <w:sz w:val="22"/>
        </w:rPr>
      </w:pPr>
      <w:r w:rsidRPr="00D21DB1">
        <w:rPr>
          <w:rFonts w:ascii="Palatino Linotype" w:hAnsi="Palatino Linotype"/>
          <w:sz w:val="22"/>
        </w:rPr>
        <w:t>Danielle E. Deros (Chair)</w:t>
      </w:r>
    </w:p>
    <w:p w14:paraId="2097DBB4" w14:textId="3CEF2E48" w:rsidR="00D21DB1" w:rsidRPr="00D21DB1" w:rsidRDefault="00D21DB1" w:rsidP="00CA432C">
      <w:pPr>
        <w:rPr>
          <w:rFonts w:ascii="Palatino Linotype" w:hAnsi="Palatino Linotype"/>
          <w:sz w:val="22"/>
        </w:rPr>
      </w:pPr>
      <w:r w:rsidRPr="00D21DB1">
        <w:rPr>
          <w:rFonts w:ascii="Palatino Linotype" w:hAnsi="Palatino Linotype"/>
          <w:sz w:val="22"/>
        </w:rPr>
        <w:t>Ka</w:t>
      </w:r>
      <w:r>
        <w:rPr>
          <w:rFonts w:ascii="Palatino Linotype" w:hAnsi="Palatino Linotype"/>
          <w:sz w:val="22"/>
        </w:rPr>
        <w:t>itlyn M. Nagel (Chair)</w:t>
      </w:r>
    </w:p>
    <w:p w14:paraId="3A64408C" w14:textId="16A0598B" w:rsidR="00B80085" w:rsidRPr="00D21DB1" w:rsidRDefault="00B80085" w:rsidP="00CA432C">
      <w:pPr>
        <w:rPr>
          <w:rFonts w:ascii="Palatino Linotype" w:hAnsi="Palatino Linotype"/>
          <w:sz w:val="22"/>
        </w:rPr>
      </w:pPr>
      <w:r w:rsidRPr="00D21DB1">
        <w:rPr>
          <w:rFonts w:ascii="Palatino Linotype" w:hAnsi="Palatino Linotype"/>
          <w:sz w:val="22"/>
        </w:rPr>
        <w:t>Delaney Dunn</w:t>
      </w:r>
    </w:p>
    <w:p w14:paraId="7EF4E9D8" w14:textId="7CFE1478" w:rsidR="00CB5DEA" w:rsidRDefault="00CB5DEA" w:rsidP="00CA432C">
      <w:pPr>
        <w:rPr>
          <w:rFonts w:ascii="Palatino Linotype" w:hAnsi="Palatino Linotype"/>
          <w:sz w:val="22"/>
        </w:rPr>
      </w:pPr>
      <w:r>
        <w:rPr>
          <w:rFonts w:ascii="Palatino Linotype" w:hAnsi="Palatino Linotype"/>
          <w:sz w:val="22"/>
        </w:rPr>
        <w:t>Danielle L. Taylor (Chair)</w:t>
      </w:r>
    </w:p>
    <w:p w14:paraId="14BBF91C" w14:textId="77777777" w:rsidR="00585602" w:rsidRDefault="00585602" w:rsidP="00CA432C">
      <w:pPr>
        <w:rPr>
          <w:rFonts w:ascii="Palatino Linotype" w:hAnsi="Palatino Linotype"/>
          <w:sz w:val="22"/>
        </w:rPr>
      </w:pPr>
      <w:r>
        <w:rPr>
          <w:rFonts w:ascii="Palatino Linotype" w:hAnsi="Palatino Linotype"/>
          <w:sz w:val="22"/>
        </w:rPr>
        <w:t xml:space="preserve">Evan </w:t>
      </w:r>
      <w:r w:rsidR="00CB5DEA">
        <w:rPr>
          <w:rFonts w:ascii="Palatino Linotype" w:hAnsi="Palatino Linotype"/>
          <w:sz w:val="22"/>
        </w:rPr>
        <w:t xml:space="preserve">J. </w:t>
      </w:r>
      <w:r>
        <w:rPr>
          <w:rFonts w:ascii="Palatino Linotype" w:hAnsi="Palatino Linotype"/>
          <w:sz w:val="22"/>
        </w:rPr>
        <w:t>White (Chair)</w:t>
      </w:r>
    </w:p>
    <w:p w14:paraId="0A50618B" w14:textId="77777777" w:rsidR="00EB46DB" w:rsidRDefault="00EB46DB" w:rsidP="00CA432C">
      <w:pPr>
        <w:rPr>
          <w:rFonts w:ascii="Palatino Linotype" w:hAnsi="Palatino Linotype"/>
          <w:sz w:val="22"/>
        </w:rPr>
      </w:pPr>
      <w:r>
        <w:rPr>
          <w:rFonts w:ascii="Palatino Linotype" w:hAnsi="Palatino Linotype"/>
          <w:sz w:val="22"/>
        </w:rPr>
        <w:t>Matt R. Judah (Chair)</w:t>
      </w:r>
    </w:p>
    <w:p w14:paraId="48BAD814" w14:textId="77777777" w:rsidR="00EB46DB" w:rsidRDefault="00EB46DB" w:rsidP="00CA432C">
      <w:pPr>
        <w:rPr>
          <w:rFonts w:ascii="Palatino Linotype" w:hAnsi="Palatino Linotype"/>
          <w:sz w:val="22"/>
        </w:rPr>
      </w:pPr>
      <w:r>
        <w:rPr>
          <w:rFonts w:ascii="Palatino Linotype" w:hAnsi="Palatino Linotype"/>
          <w:sz w:val="22"/>
        </w:rPr>
        <w:t>Adam C. Mills (Chair)</w:t>
      </w:r>
    </w:p>
    <w:p w14:paraId="43005527" w14:textId="77777777" w:rsidR="00D13239" w:rsidRDefault="00D13239" w:rsidP="00CA432C">
      <w:pPr>
        <w:rPr>
          <w:rFonts w:ascii="Palatino Linotype" w:hAnsi="Palatino Linotype"/>
          <w:sz w:val="22"/>
        </w:rPr>
      </w:pPr>
      <w:r>
        <w:rPr>
          <w:rFonts w:ascii="Palatino Linotype" w:hAnsi="Palatino Linotype"/>
          <w:sz w:val="22"/>
        </w:rPr>
        <w:t>William V. Lechner (Chair)</w:t>
      </w:r>
    </w:p>
    <w:p w14:paraId="7ECF837E" w14:textId="77777777" w:rsidR="007E4AB2" w:rsidRDefault="007E4AB2" w:rsidP="00CA432C">
      <w:pPr>
        <w:rPr>
          <w:rFonts w:ascii="Palatino Linotype" w:hAnsi="Palatino Linotype"/>
          <w:sz w:val="22"/>
        </w:rPr>
      </w:pPr>
      <w:r>
        <w:rPr>
          <w:rFonts w:ascii="Palatino Linotype" w:hAnsi="Palatino Linotype"/>
          <w:sz w:val="22"/>
        </w:rPr>
        <w:t>Brandon Auer</w:t>
      </w:r>
    </w:p>
    <w:p w14:paraId="318CA930" w14:textId="77777777" w:rsidR="008E4FAB" w:rsidRDefault="008E4FAB" w:rsidP="00CA432C">
      <w:pPr>
        <w:rPr>
          <w:rFonts w:ascii="Palatino Linotype" w:hAnsi="Palatino Linotype"/>
          <w:sz w:val="22"/>
        </w:rPr>
      </w:pPr>
    </w:p>
    <w:p w14:paraId="1A8AF810" w14:textId="030352D0" w:rsidR="00B41D18" w:rsidRDefault="00B41D18" w:rsidP="00CA432C">
      <w:pPr>
        <w:rPr>
          <w:rFonts w:ascii="Palatino Linotype" w:hAnsi="Palatino Linotype"/>
          <w:sz w:val="22"/>
        </w:rPr>
      </w:pPr>
      <w:r>
        <w:rPr>
          <w:rFonts w:ascii="Palatino Linotype" w:hAnsi="Palatino Linotype"/>
          <w:sz w:val="22"/>
        </w:rPr>
        <w:t>Shawn Reese</w:t>
      </w:r>
    </w:p>
    <w:p w14:paraId="79F4802A" w14:textId="2B8B500E" w:rsidR="007E4AB2" w:rsidRDefault="00CA432C" w:rsidP="00CA432C">
      <w:pPr>
        <w:rPr>
          <w:rFonts w:ascii="Palatino Linotype" w:hAnsi="Palatino Linotype"/>
          <w:sz w:val="22"/>
        </w:rPr>
      </w:pPr>
      <w:r>
        <w:rPr>
          <w:rFonts w:ascii="Palatino Linotype" w:hAnsi="Palatino Linotype"/>
          <w:sz w:val="22"/>
        </w:rPr>
        <w:t>Kasey Claborn</w:t>
      </w:r>
    </w:p>
    <w:p w14:paraId="33E5D427" w14:textId="77777777" w:rsidR="00CB5DEA" w:rsidRDefault="00CB5DEA" w:rsidP="00CA432C">
      <w:pPr>
        <w:rPr>
          <w:rFonts w:ascii="Palatino Linotype" w:hAnsi="Palatino Linotype"/>
          <w:sz w:val="22"/>
        </w:rPr>
      </w:pPr>
      <w:r>
        <w:rPr>
          <w:rFonts w:ascii="Palatino Linotype" w:hAnsi="Palatino Linotype"/>
          <w:sz w:val="22"/>
        </w:rPr>
        <w:t>Jacob D. Kraft (Chair)</w:t>
      </w:r>
    </w:p>
    <w:p w14:paraId="1308B09D" w14:textId="77777777" w:rsidR="00CB5DEA" w:rsidRDefault="00CB5DEA" w:rsidP="00CA432C">
      <w:pPr>
        <w:rPr>
          <w:rFonts w:ascii="Palatino Linotype" w:hAnsi="Palatino Linotype"/>
          <w:sz w:val="22"/>
        </w:rPr>
      </w:pPr>
      <w:r>
        <w:rPr>
          <w:rFonts w:ascii="Palatino Linotype" w:hAnsi="Palatino Linotype"/>
          <w:sz w:val="22"/>
        </w:rPr>
        <w:t>Kristen E. Frosio (Chair)</w:t>
      </w:r>
    </w:p>
    <w:p w14:paraId="4F6C45B6" w14:textId="77777777" w:rsidR="000638EA" w:rsidRDefault="000638EA" w:rsidP="00CA432C">
      <w:pPr>
        <w:rPr>
          <w:rFonts w:ascii="Palatino Linotype" w:hAnsi="Palatino Linotype"/>
          <w:sz w:val="22"/>
        </w:rPr>
      </w:pPr>
      <w:r>
        <w:rPr>
          <w:rFonts w:ascii="Palatino Linotype" w:hAnsi="Palatino Linotype"/>
          <w:sz w:val="22"/>
        </w:rPr>
        <w:t>Sean Seabridge</w:t>
      </w:r>
    </w:p>
    <w:p w14:paraId="07BB2652" w14:textId="77777777" w:rsidR="00CA432C" w:rsidRDefault="00CA432C" w:rsidP="00CA432C">
      <w:pPr>
        <w:rPr>
          <w:rFonts w:ascii="Palatino Linotype" w:hAnsi="Palatino Linotype"/>
          <w:sz w:val="22"/>
        </w:rPr>
      </w:pPr>
      <w:r>
        <w:rPr>
          <w:rFonts w:ascii="Palatino Linotype" w:hAnsi="Palatino Linotype"/>
          <w:sz w:val="22"/>
        </w:rPr>
        <w:t>Meredith Slish</w:t>
      </w:r>
    </w:p>
    <w:p w14:paraId="31B9CB0B" w14:textId="77777777" w:rsidR="007E4AB2" w:rsidRDefault="007E4AB2" w:rsidP="00CA432C">
      <w:pPr>
        <w:rPr>
          <w:rFonts w:ascii="Palatino Linotype" w:hAnsi="Palatino Linotype"/>
          <w:sz w:val="22"/>
        </w:rPr>
      </w:pPr>
      <w:r>
        <w:rPr>
          <w:rFonts w:ascii="Palatino Linotype" w:hAnsi="Palatino Linotype"/>
          <w:sz w:val="22"/>
        </w:rPr>
        <w:t>Stephanie Hullman</w:t>
      </w:r>
    </w:p>
    <w:p w14:paraId="3FAF21C3" w14:textId="77777777" w:rsidR="007E4AB2" w:rsidRDefault="00CA432C" w:rsidP="00CA432C">
      <w:pPr>
        <w:rPr>
          <w:rFonts w:ascii="Palatino Linotype" w:hAnsi="Palatino Linotype"/>
          <w:sz w:val="22"/>
        </w:rPr>
      </w:pPr>
      <w:r>
        <w:rPr>
          <w:rFonts w:ascii="Palatino Linotype" w:hAnsi="Palatino Linotype"/>
          <w:sz w:val="22"/>
        </w:rPr>
        <w:t>Alvina Cawston</w:t>
      </w:r>
    </w:p>
    <w:p w14:paraId="3CAF1B98" w14:textId="77777777" w:rsidR="005004E5" w:rsidRDefault="005004E5" w:rsidP="00CA432C">
      <w:pPr>
        <w:rPr>
          <w:rFonts w:ascii="Palatino Linotype" w:hAnsi="Palatino Linotype"/>
          <w:sz w:val="22"/>
        </w:rPr>
        <w:sectPr w:rsidR="005004E5" w:rsidSect="00E41116">
          <w:type w:val="continuous"/>
          <w:pgSz w:w="12240" w:h="15840"/>
          <w:pgMar w:top="1440" w:right="1440" w:bottom="1440" w:left="1440" w:header="720" w:footer="720" w:gutter="0"/>
          <w:cols w:num="2" w:space="720"/>
        </w:sectPr>
      </w:pPr>
      <w:r>
        <w:rPr>
          <w:rFonts w:ascii="Palatino Linotype" w:hAnsi="Palatino Linotype"/>
          <w:sz w:val="22"/>
        </w:rPr>
        <w:t>Amy Madewell</w:t>
      </w:r>
    </w:p>
    <w:p w14:paraId="24C26352" w14:textId="77777777" w:rsidR="00DC4275" w:rsidRDefault="00477B14">
      <w:pPr>
        <w:rPr>
          <w:rFonts w:ascii="Palatino Linotype" w:hAnsi="Palatino Linotype"/>
          <w:b/>
          <w:sz w:val="22"/>
        </w:rPr>
      </w:pPr>
      <w:r>
        <w:rPr>
          <w:rFonts w:ascii="Palatino Linotype" w:hAnsi="Palatino Linotype"/>
          <w:b/>
          <w:sz w:val="22"/>
        </w:rPr>
        <w:tab/>
      </w:r>
    </w:p>
    <w:p w14:paraId="5069171B" w14:textId="77777777" w:rsidR="00477B14" w:rsidRDefault="00477B14" w:rsidP="00FB7EF1">
      <w:pPr>
        <w:ind w:firstLine="720"/>
        <w:rPr>
          <w:rFonts w:ascii="Palatino Linotype" w:hAnsi="Palatino Linotype"/>
          <w:b/>
          <w:sz w:val="22"/>
        </w:rPr>
      </w:pPr>
      <w:r>
        <w:rPr>
          <w:rFonts w:ascii="Palatino Linotype" w:hAnsi="Palatino Linotype"/>
          <w:b/>
          <w:sz w:val="22"/>
        </w:rPr>
        <w:lastRenderedPageBreak/>
        <w:t>Supervised Undergraduate Research</w:t>
      </w:r>
    </w:p>
    <w:p w14:paraId="73DB101B" w14:textId="77777777" w:rsidR="00AD15C6" w:rsidRDefault="00AD15C6" w:rsidP="00FB7EF1">
      <w:pPr>
        <w:ind w:firstLine="720"/>
        <w:rPr>
          <w:rFonts w:ascii="Palatino Linotype" w:hAnsi="Palatino Linotype"/>
          <w:b/>
          <w:sz w:val="22"/>
        </w:rPr>
      </w:pPr>
    </w:p>
    <w:p w14:paraId="3E0F3A8F" w14:textId="3632188A" w:rsidR="00B41D18" w:rsidRDefault="00A04DB3">
      <w:pPr>
        <w:rPr>
          <w:rFonts w:ascii="Palatino Linotype" w:hAnsi="Palatino Linotype"/>
          <w:bCs/>
          <w:sz w:val="22"/>
        </w:rPr>
      </w:pPr>
      <w:r>
        <w:rPr>
          <w:rFonts w:ascii="Palatino Linotype" w:hAnsi="Palatino Linotype"/>
          <w:bCs/>
          <w:sz w:val="22"/>
        </w:rPr>
        <w:t>2024 – 2025</w:t>
      </w:r>
      <w:r>
        <w:rPr>
          <w:rFonts w:ascii="Palatino Linotype" w:hAnsi="Palatino Linotype"/>
          <w:bCs/>
          <w:sz w:val="22"/>
        </w:rPr>
        <w:tab/>
        <w:t>Neely Prater – Honors Thesis</w:t>
      </w:r>
    </w:p>
    <w:p w14:paraId="2BB69C99" w14:textId="0C65A6AA" w:rsidR="00456C1B" w:rsidRDefault="00456C1B">
      <w:pPr>
        <w:rPr>
          <w:rFonts w:ascii="Palatino Linotype" w:hAnsi="Palatino Linotype"/>
          <w:bCs/>
          <w:sz w:val="22"/>
        </w:rPr>
      </w:pPr>
      <w:r>
        <w:rPr>
          <w:rFonts w:ascii="Palatino Linotype" w:hAnsi="Palatino Linotype"/>
          <w:bCs/>
          <w:sz w:val="22"/>
        </w:rPr>
        <w:t>2024 – 2025</w:t>
      </w:r>
      <w:r>
        <w:rPr>
          <w:rFonts w:ascii="Palatino Linotype" w:hAnsi="Palatino Linotype"/>
          <w:bCs/>
          <w:sz w:val="22"/>
        </w:rPr>
        <w:tab/>
        <w:t>Ashley Benjamin – Honors Thesis</w:t>
      </w:r>
    </w:p>
    <w:p w14:paraId="52EBB97B" w14:textId="43A4FE25" w:rsidR="00456C1B" w:rsidRDefault="00456C1B">
      <w:pPr>
        <w:rPr>
          <w:rFonts w:ascii="Palatino Linotype" w:hAnsi="Palatino Linotype"/>
          <w:bCs/>
          <w:sz w:val="22"/>
        </w:rPr>
      </w:pPr>
      <w:r>
        <w:rPr>
          <w:rFonts w:ascii="Palatino Linotype" w:hAnsi="Palatino Linotype"/>
          <w:bCs/>
          <w:sz w:val="22"/>
        </w:rPr>
        <w:t>2024 – 2025</w:t>
      </w:r>
      <w:r>
        <w:rPr>
          <w:rFonts w:ascii="Palatino Linotype" w:hAnsi="Palatino Linotype"/>
          <w:bCs/>
          <w:sz w:val="22"/>
        </w:rPr>
        <w:tab/>
        <w:t>Kyra Shellhammer – Wentz Research Project</w:t>
      </w:r>
    </w:p>
    <w:p w14:paraId="47C9AB8A" w14:textId="703240C5" w:rsidR="00307220" w:rsidRDefault="00B41D18">
      <w:pPr>
        <w:rPr>
          <w:rFonts w:ascii="Palatino Linotype" w:hAnsi="Palatino Linotype"/>
          <w:bCs/>
          <w:sz w:val="22"/>
        </w:rPr>
      </w:pPr>
      <w:r>
        <w:rPr>
          <w:rFonts w:ascii="Palatino Linotype" w:hAnsi="Palatino Linotype"/>
          <w:bCs/>
          <w:sz w:val="22"/>
        </w:rPr>
        <w:t>2023 – 2024</w:t>
      </w:r>
      <w:r>
        <w:rPr>
          <w:rFonts w:ascii="Palatino Linotype" w:hAnsi="Palatino Linotype"/>
          <w:bCs/>
          <w:sz w:val="22"/>
        </w:rPr>
        <w:tab/>
        <w:t>Alondra Quirino – McNair Scholar Research Project</w:t>
      </w:r>
    </w:p>
    <w:p w14:paraId="2CAC4120" w14:textId="3D04C9D3" w:rsidR="00B41D18" w:rsidRDefault="00B41D18">
      <w:pPr>
        <w:rPr>
          <w:rFonts w:ascii="Palatino Linotype" w:hAnsi="Palatino Linotype"/>
          <w:bCs/>
          <w:sz w:val="22"/>
        </w:rPr>
      </w:pPr>
      <w:r>
        <w:rPr>
          <w:rFonts w:ascii="Palatino Linotype" w:hAnsi="Palatino Linotype"/>
          <w:bCs/>
          <w:sz w:val="22"/>
        </w:rPr>
        <w:t xml:space="preserve">2023 – 2024 </w:t>
      </w:r>
      <w:r>
        <w:rPr>
          <w:rFonts w:ascii="Palatino Linotype" w:hAnsi="Palatino Linotype"/>
          <w:bCs/>
          <w:sz w:val="22"/>
        </w:rPr>
        <w:tab/>
      </w:r>
      <w:r w:rsidR="00880B65">
        <w:rPr>
          <w:rFonts w:ascii="Palatino Linotype" w:hAnsi="Palatino Linotype"/>
          <w:bCs/>
          <w:sz w:val="22"/>
        </w:rPr>
        <w:t>David Gelner – Freshman Research Scholar</w:t>
      </w:r>
    </w:p>
    <w:p w14:paraId="4B8D67D2" w14:textId="64D3CEAA" w:rsidR="00B41D18" w:rsidRPr="00B41D18" w:rsidRDefault="00B41D18">
      <w:pPr>
        <w:rPr>
          <w:rFonts w:ascii="Palatino Linotype" w:hAnsi="Palatino Linotype"/>
          <w:bCs/>
          <w:sz w:val="22"/>
        </w:rPr>
      </w:pPr>
      <w:r>
        <w:rPr>
          <w:rFonts w:ascii="Palatino Linotype" w:hAnsi="Palatino Linotype"/>
          <w:bCs/>
          <w:sz w:val="22"/>
        </w:rPr>
        <w:t>2023 – 2024</w:t>
      </w:r>
      <w:r>
        <w:rPr>
          <w:rFonts w:ascii="Palatino Linotype" w:hAnsi="Palatino Linotype"/>
          <w:bCs/>
          <w:sz w:val="22"/>
        </w:rPr>
        <w:tab/>
        <w:t>Paeton Watkins – Honors Thesis</w:t>
      </w:r>
    </w:p>
    <w:p w14:paraId="1FF90776" w14:textId="2DBE3378" w:rsidR="00B963BF" w:rsidRDefault="00176206">
      <w:pPr>
        <w:rPr>
          <w:rFonts w:ascii="Palatino Linotype" w:hAnsi="Palatino Linotype"/>
          <w:sz w:val="22"/>
        </w:rPr>
      </w:pPr>
      <w:r>
        <w:rPr>
          <w:rFonts w:ascii="Palatino Linotype" w:hAnsi="Palatino Linotype"/>
          <w:sz w:val="22"/>
        </w:rPr>
        <w:t>2022 – 2023</w:t>
      </w:r>
      <w:r>
        <w:rPr>
          <w:rFonts w:ascii="Palatino Linotype" w:hAnsi="Palatino Linotype"/>
          <w:sz w:val="22"/>
        </w:rPr>
        <w:tab/>
        <w:t>Torie Cayton – Honors Thesis</w:t>
      </w:r>
    </w:p>
    <w:p w14:paraId="653FB097" w14:textId="2A01BE94" w:rsidR="00B80085" w:rsidRDefault="00B80085">
      <w:pPr>
        <w:rPr>
          <w:rFonts w:ascii="Palatino Linotype" w:hAnsi="Palatino Linotype"/>
          <w:sz w:val="22"/>
        </w:rPr>
      </w:pPr>
      <w:r>
        <w:rPr>
          <w:rFonts w:ascii="Palatino Linotype" w:hAnsi="Palatino Linotype"/>
          <w:sz w:val="22"/>
        </w:rPr>
        <w:t>2021 – 2022</w:t>
      </w:r>
      <w:r>
        <w:rPr>
          <w:rFonts w:ascii="Palatino Linotype" w:hAnsi="Palatino Linotype"/>
          <w:sz w:val="22"/>
        </w:rPr>
        <w:tab/>
        <w:t>Lauren Beugelsdyk – Honors Thesis</w:t>
      </w:r>
    </w:p>
    <w:p w14:paraId="353D8BFB" w14:textId="6CE9743A" w:rsidR="00D21DB1" w:rsidRDefault="00D21DB1">
      <w:pPr>
        <w:rPr>
          <w:rFonts w:ascii="Palatino Linotype" w:hAnsi="Palatino Linotype"/>
          <w:sz w:val="22"/>
        </w:rPr>
      </w:pPr>
      <w:r>
        <w:rPr>
          <w:rFonts w:ascii="Palatino Linotype" w:hAnsi="Palatino Linotype"/>
          <w:sz w:val="22"/>
        </w:rPr>
        <w:t>2021 – 2022</w:t>
      </w:r>
      <w:r>
        <w:rPr>
          <w:rFonts w:ascii="Palatino Linotype" w:hAnsi="Palatino Linotype"/>
          <w:sz w:val="22"/>
        </w:rPr>
        <w:tab/>
        <w:t>Lauren Smith – Honors Thesis</w:t>
      </w:r>
    </w:p>
    <w:p w14:paraId="72530557" w14:textId="346D6EC8" w:rsidR="000122F0" w:rsidRDefault="000122F0">
      <w:pPr>
        <w:rPr>
          <w:rFonts w:ascii="Palatino Linotype" w:hAnsi="Palatino Linotype"/>
          <w:sz w:val="22"/>
        </w:rPr>
      </w:pPr>
      <w:r>
        <w:rPr>
          <w:rFonts w:ascii="Palatino Linotype" w:hAnsi="Palatino Linotype"/>
          <w:sz w:val="22"/>
        </w:rPr>
        <w:t>2021 – 2022</w:t>
      </w:r>
      <w:r>
        <w:rPr>
          <w:rFonts w:ascii="Palatino Linotype" w:hAnsi="Palatino Linotype"/>
          <w:sz w:val="22"/>
        </w:rPr>
        <w:tab/>
        <w:t>Elli Billingsley – Senior Thesis</w:t>
      </w:r>
    </w:p>
    <w:p w14:paraId="3A811557" w14:textId="43401C90" w:rsidR="00F87C80" w:rsidRDefault="00F87C80">
      <w:pPr>
        <w:rPr>
          <w:rFonts w:ascii="Palatino Linotype" w:hAnsi="Palatino Linotype"/>
          <w:sz w:val="22"/>
        </w:rPr>
      </w:pPr>
      <w:r>
        <w:rPr>
          <w:rFonts w:ascii="Palatino Linotype" w:hAnsi="Palatino Linotype"/>
          <w:sz w:val="22"/>
        </w:rPr>
        <w:t xml:space="preserve">2020 – 2021 </w:t>
      </w:r>
      <w:r>
        <w:rPr>
          <w:rFonts w:ascii="Palatino Linotype" w:hAnsi="Palatino Linotype"/>
          <w:sz w:val="22"/>
        </w:rPr>
        <w:tab/>
        <w:t>Lauren Beugels</w:t>
      </w:r>
      <w:r w:rsidR="00B80085">
        <w:rPr>
          <w:rFonts w:ascii="Palatino Linotype" w:hAnsi="Palatino Linotype"/>
          <w:sz w:val="22"/>
        </w:rPr>
        <w:t>d</w:t>
      </w:r>
      <w:r>
        <w:rPr>
          <w:rFonts w:ascii="Palatino Linotype" w:hAnsi="Palatino Linotype"/>
          <w:sz w:val="22"/>
        </w:rPr>
        <w:t xml:space="preserve">yk – McNair </w:t>
      </w:r>
      <w:r w:rsidR="000122F0">
        <w:rPr>
          <w:rFonts w:ascii="Palatino Linotype" w:hAnsi="Palatino Linotype"/>
          <w:sz w:val="22"/>
        </w:rPr>
        <w:t xml:space="preserve">Scholar Research </w:t>
      </w:r>
      <w:r>
        <w:rPr>
          <w:rFonts w:ascii="Palatino Linotype" w:hAnsi="Palatino Linotype"/>
          <w:sz w:val="22"/>
        </w:rPr>
        <w:t>Project</w:t>
      </w:r>
    </w:p>
    <w:p w14:paraId="5534E16C" w14:textId="19AA6F6B" w:rsidR="0097553B" w:rsidRDefault="0097553B">
      <w:pPr>
        <w:rPr>
          <w:rFonts w:ascii="Palatino Linotype" w:hAnsi="Palatino Linotype"/>
          <w:sz w:val="22"/>
        </w:rPr>
      </w:pPr>
      <w:r>
        <w:rPr>
          <w:rFonts w:ascii="Palatino Linotype" w:hAnsi="Palatino Linotype"/>
          <w:sz w:val="22"/>
        </w:rPr>
        <w:t>2019 – 2020</w:t>
      </w:r>
      <w:r>
        <w:rPr>
          <w:rFonts w:ascii="Palatino Linotype" w:hAnsi="Palatino Linotype"/>
          <w:sz w:val="22"/>
        </w:rPr>
        <w:tab/>
        <w:t>Jessyca Naegele – Honors Thesis</w:t>
      </w:r>
    </w:p>
    <w:p w14:paraId="68B8CF36" w14:textId="77777777" w:rsidR="0097553B" w:rsidRDefault="0097553B">
      <w:pPr>
        <w:rPr>
          <w:rFonts w:ascii="Palatino Linotype" w:hAnsi="Palatino Linotype"/>
          <w:sz w:val="22"/>
        </w:rPr>
      </w:pPr>
      <w:r>
        <w:rPr>
          <w:rFonts w:ascii="Palatino Linotype" w:hAnsi="Palatino Linotype"/>
          <w:sz w:val="22"/>
        </w:rPr>
        <w:t>2019 – 2020</w:t>
      </w:r>
      <w:r>
        <w:rPr>
          <w:rFonts w:ascii="Palatino Linotype" w:hAnsi="Palatino Linotype"/>
          <w:sz w:val="22"/>
        </w:rPr>
        <w:tab/>
        <w:t>Christian Lunsford – Senior Thesis</w:t>
      </w:r>
    </w:p>
    <w:p w14:paraId="14F248CD" w14:textId="77777777" w:rsidR="009E6816" w:rsidRDefault="009E6816">
      <w:pPr>
        <w:rPr>
          <w:rFonts w:ascii="Palatino Linotype" w:hAnsi="Palatino Linotype"/>
          <w:sz w:val="22"/>
        </w:rPr>
      </w:pPr>
      <w:r>
        <w:rPr>
          <w:rFonts w:ascii="Palatino Linotype" w:hAnsi="Palatino Linotype"/>
          <w:sz w:val="22"/>
        </w:rPr>
        <w:t>2016-2017</w:t>
      </w:r>
      <w:r>
        <w:rPr>
          <w:rFonts w:ascii="Palatino Linotype" w:hAnsi="Palatino Linotype"/>
          <w:sz w:val="22"/>
        </w:rPr>
        <w:tab/>
        <w:t xml:space="preserve">Mariah Nacke – </w:t>
      </w:r>
      <w:r w:rsidR="006D4758">
        <w:rPr>
          <w:rFonts w:ascii="Palatino Linotype" w:hAnsi="Palatino Linotype"/>
          <w:sz w:val="22"/>
        </w:rPr>
        <w:t>Honors Thesis/</w:t>
      </w:r>
      <w:r>
        <w:rPr>
          <w:rFonts w:ascii="Palatino Linotype" w:hAnsi="Palatino Linotype"/>
          <w:sz w:val="22"/>
        </w:rPr>
        <w:t>Wentz Research Project</w:t>
      </w:r>
    </w:p>
    <w:p w14:paraId="2DDF8F74" w14:textId="77777777" w:rsidR="00DD2FD1" w:rsidRDefault="00DD2FD1">
      <w:pPr>
        <w:rPr>
          <w:rFonts w:ascii="Palatino Linotype" w:hAnsi="Palatino Linotype"/>
          <w:sz w:val="22"/>
        </w:rPr>
      </w:pPr>
      <w:r>
        <w:rPr>
          <w:rFonts w:ascii="Palatino Linotype" w:hAnsi="Palatino Linotype"/>
          <w:sz w:val="22"/>
        </w:rPr>
        <w:t>2015 – 2016</w:t>
      </w:r>
      <w:r>
        <w:rPr>
          <w:rFonts w:ascii="Palatino Linotype" w:hAnsi="Palatino Linotype"/>
          <w:sz w:val="22"/>
        </w:rPr>
        <w:tab/>
        <w:t>Mesha Foster – Wentz Research Project</w:t>
      </w:r>
    </w:p>
    <w:p w14:paraId="748F2AB5" w14:textId="77777777" w:rsidR="00DD2FD1" w:rsidRDefault="00DD2FD1">
      <w:pPr>
        <w:rPr>
          <w:rFonts w:ascii="Palatino Linotype" w:hAnsi="Palatino Linotype"/>
          <w:sz w:val="22"/>
        </w:rPr>
      </w:pPr>
      <w:r>
        <w:rPr>
          <w:rFonts w:ascii="Palatino Linotype" w:hAnsi="Palatino Linotype"/>
          <w:sz w:val="22"/>
        </w:rPr>
        <w:t>2015 – 2016</w:t>
      </w:r>
      <w:r>
        <w:rPr>
          <w:rFonts w:ascii="Palatino Linotype" w:hAnsi="Palatino Linotype"/>
          <w:sz w:val="22"/>
        </w:rPr>
        <w:tab/>
        <w:t xml:space="preserve">Amanda Cockrell – </w:t>
      </w:r>
      <w:r w:rsidR="008459A4">
        <w:rPr>
          <w:rFonts w:ascii="Palatino Linotype" w:hAnsi="Palatino Linotype"/>
          <w:sz w:val="22"/>
        </w:rPr>
        <w:t>Honors</w:t>
      </w:r>
      <w:r>
        <w:rPr>
          <w:rFonts w:ascii="Palatino Linotype" w:hAnsi="Palatino Linotype"/>
          <w:sz w:val="22"/>
        </w:rPr>
        <w:t xml:space="preserve"> Thesis</w:t>
      </w:r>
    </w:p>
    <w:p w14:paraId="33664C3A" w14:textId="77777777" w:rsidR="00A97F1A" w:rsidRDefault="00A97F1A">
      <w:pPr>
        <w:rPr>
          <w:rFonts w:ascii="Palatino Linotype" w:hAnsi="Palatino Linotype"/>
          <w:sz w:val="22"/>
        </w:rPr>
      </w:pPr>
      <w:r>
        <w:rPr>
          <w:rFonts w:ascii="Palatino Linotype" w:hAnsi="Palatino Linotype"/>
          <w:sz w:val="22"/>
        </w:rPr>
        <w:t>2014 – 2015</w:t>
      </w:r>
      <w:r>
        <w:rPr>
          <w:rFonts w:ascii="Palatino Linotype" w:hAnsi="Palatino Linotype"/>
          <w:sz w:val="22"/>
        </w:rPr>
        <w:tab/>
        <w:t>Paige Howell – Honors Thesis</w:t>
      </w:r>
    </w:p>
    <w:p w14:paraId="76872B41" w14:textId="77777777" w:rsidR="00306E20" w:rsidRPr="00306E20" w:rsidRDefault="00245249">
      <w:pPr>
        <w:rPr>
          <w:rFonts w:ascii="Palatino Linotype" w:hAnsi="Palatino Linotype"/>
          <w:sz w:val="22"/>
        </w:rPr>
      </w:pPr>
      <w:r>
        <w:rPr>
          <w:rFonts w:ascii="Palatino Linotype" w:hAnsi="Palatino Linotype"/>
          <w:sz w:val="22"/>
        </w:rPr>
        <w:t>2013 – 2014</w:t>
      </w:r>
      <w:r>
        <w:rPr>
          <w:rFonts w:ascii="Palatino Linotype" w:hAnsi="Palatino Linotype"/>
          <w:sz w:val="22"/>
        </w:rPr>
        <w:tab/>
        <w:t>Will Bryant – Honor</w:t>
      </w:r>
      <w:r w:rsidR="00306E20">
        <w:rPr>
          <w:rFonts w:ascii="Palatino Linotype" w:hAnsi="Palatino Linotype"/>
          <w:sz w:val="22"/>
        </w:rPr>
        <w:t>s Thesis/Wentz Research Project</w:t>
      </w:r>
    </w:p>
    <w:p w14:paraId="3A9342D1" w14:textId="77777777" w:rsidR="00306E20" w:rsidRDefault="00306E20">
      <w:pPr>
        <w:rPr>
          <w:rFonts w:ascii="Palatino Linotype" w:hAnsi="Palatino Linotype"/>
          <w:sz w:val="22"/>
        </w:rPr>
      </w:pPr>
      <w:r>
        <w:rPr>
          <w:rFonts w:ascii="Palatino Linotype" w:hAnsi="Palatino Linotype"/>
          <w:sz w:val="22"/>
        </w:rPr>
        <w:t xml:space="preserve">2013 – 2014 </w:t>
      </w:r>
      <w:r>
        <w:rPr>
          <w:rFonts w:ascii="Palatino Linotype" w:hAnsi="Palatino Linotype"/>
          <w:sz w:val="22"/>
        </w:rPr>
        <w:tab/>
        <w:t>William Ely – Senior Thesis</w:t>
      </w:r>
    </w:p>
    <w:p w14:paraId="3E771C79" w14:textId="77777777" w:rsidR="00845468" w:rsidRDefault="00845468">
      <w:pPr>
        <w:rPr>
          <w:rFonts w:ascii="Palatino Linotype" w:hAnsi="Palatino Linotype"/>
          <w:sz w:val="22"/>
        </w:rPr>
      </w:pPr>
      <w:r>
        <w:rPr>
          <w:rFonts w:ascii="Palatino Linotype" w:hAnsi="Palatino Linotype"/>
          <w:sz w:val="22"/>
        </w:rPr>
        <w:t>2012 – 2013</w:t>
      </w:r>
      <w:r>
        <w:rPr>
          <w:rFonts w:ascii="Palatino Linotype" w:hAnsi="Palatino Linotype"/>
          <w:sz w:val="22"/>
        </w:rPr>
        <w:tab/>
        <w:t>Evan White – Senior Thesis</w:t>
      </w:r>
    </w:p>
    <w:p w14:paraId="7A8C31E8" w14:textId="77777777" w:rsidR="00DC3731" w:rsidRDefault="00DC3731">
      <w:pPr>
        <w:rPr>
          <w:rFonts w:ascii="Palatino Linotype" w:hAnsi="Palatino Linotype"/>
          <w:sz w:val="22"/>
        </w:rPr>
      </w:pPr>
      <w:r>
        <w:rPr>
          <w:rFonts w:ascii="Palatino Linotype" w:hAnsi="Palatino Linotype"/>
          <w:sz w:val="22"/>
        </w:rPr>
        <w:t>2010 – 2011</w:t>
      </w:r>
      <w:r>
        <w:rPr>
          <w:rFonts w:ascii="Palatino Linotype" w:hAnsi="Palatino Linotype"/>
          <w:sz w:val="22"/>
        </w:rPr>
        <w:tab/>
        <w:t>Rebecca Robertson – Honors Thesis</w:t>
      </w:r>
    </w:p>
    <w:p w14:paraId="6F639D52" w14:textId="77777777" w:rsidR="00DC3731" w:rsidRDefault="00DC3731">
      <w:pPr>
        <w:rPr>
          <w:rFonts w:ascii="Palatino Linotype" w:hAnsi="Palatino Linotype"/>
          <w:sz w:val="22"/>
        </w:rPr>
      </w:pPr>
      <w:r>
        <w:rPr>
          <w:rFonts w:ascii="Palatino Linotype" w:hAnsi="Palatino Linotype"/>
          <w:sz w:val="22"/>
        </w:rPr>
        <w:t>2010 – 2011</w:t>
      </w:r>
      <w:r>
        <w:rPr>
          <w:rFonts w:ascii="Palatino Linotype" w:hAnsi="Palatino Linotype"/>
          <w:sz w:val="22"/>
        </w:rPr>
        <w:tab/>
        <w:t>Jonathan De Los Santos – Wentz Research Project</w:t>
      </w:r>
    </w:p>
    <w:p w14:paraId="5B973F5C" w14:textId="77777777" w:rsidR="00477B14" w:rsidRDefault="00A15A2C">
      <w:pPr>
        <w:rPr>
          <w:rFonts w:ascii="Palatino Linotype" w:hAnsi="Palatino Linotype"/>
          <w:sz w:val="22"/>
        </w:rPr>
      </w:pPr>
      <w:r>
        <w:rPr>
          <w:rFonts w:ascii="Palatino Linotype" w:hAnsi="Palatino Linotype"/>
          <w:sz w:val="22"/>
        </w:rPr>
        <w:t xml:space="preserve">2009 – 2010 </w:t>
      </w:r>
      <w:r>
        <w:rPr>
          <w:rFonts w:ascii="Palatino Linotype" w:hAnsi="Palatino Linotype"/>
          <w:sz w:val="22"/>
        </w:rPr>
        <w:tab/>
      </w:r>
      <w:r w:rsidR="00477B14">
        <w:rPr>
          <w:rFonts w:ascii="Palatino Linotype" w:hAnsi="Palatino Linotype"/>
          <w:sz w:val="22"/>
        </w:rPr>
        <w:t xml:space="preserve">Brooke Hill – </w:t>
      </w:r>
      <w:r w:rsidR="00814284">
        <w:rPr>
          <w:rFonts w:ascii="Palatino Linotype" w:hAnsi="Palatino Linotype"/>
          <w:sz w:val="22"/>
        </w:rPr>
        <w:t>Senior</w:t>
      </w:r>
      <w:r w:rsidR="00477B14">
        <w:rPr>
          <w:rFonts w:ascii="Palatino Linotype" w:hAnsi="Palatino Linotype"/>
          <w:sz w:val="22"/>
        </w:rPr>
        <w:t xml:space="preserve"> Thesis </w:t>
      </w:r>
    </w:p>
    <w:p w14:paraId="54668DE7" w14:textId="77777777" w:rsidR="00B13CFE" w:rsidRDefault="00B13CFE" w:rsidP="00BC73E1">
      <w:pPr>
        <w:ind w:firstLine="720"/>
        <w:rPr>
          <w:rFonts w:ascii="Palatino Linotype" w:hAnsi="Palatino Linotype"/>
          <w:b/>
          <w:sz w:val="22"/>
        </w:rPr>
      </w:pPr>
    </w:p>
    <w:p w14:paraId="7D5EBCD1" w14:textId="77777777" w:rsidR="00F17E52" w:rsidRDefault="00F17E52" w:rsidP="00BC73E1">
      <w:pPr>
        <w:ind w:firstLine="720"/>
        <w:rPr>
          <w:rFonts w:ascii="Palatino Linotype" w:hAnsi="Palatino Linotype"/>
          <w:sz w:val="22"/>
        </w:rPr>
      </w:pPr>
      <w:r>
        <w:rPr>
          <w:rFonts w:ascii="Palatino Linotype" w:hAnsi="Palatino Linotype"/>
          <w:b/>
          <w:sz w:val="22"/>
        </w:rPr>
        <w:t>Invited Talks</w:t>
      </w:r>
    </w:p>
    <w:p w14:paraId="367E9F54" w14:textId="77777777" w:rsidR="00F17E52" w:rsidRDefault="00F17E52">
      <w:pPr>
        <w:rPr>
          <w:rFonts w:ascii="Palatino Linotype" w:hAnsi="Palatino Linotype"/>
          <w:sz w:val="22"/>
        </w:rPr>
      </w:pPr>
    </w:p>
    <w:p w14:paraId="79935C16" w14:textId="175932CC" w:rsidR="001776DE" w:rsidRDefault="001776DE" w:rsidP="001776DE">
      <w:pPr>
        <w:ind w:left="1440" w:hanging="1440"/>
        <w:rPr>
          <w:rFonts w:ascii="Palatino Linotype" w:hAnsi="Palatino Linotype"/>
          <w:sz w:val="22"/>
        </w:rPr>
      </w:pPr>
      <w:r>
        <w:rPr>
          <w:rFonts w:ascii="Palatino Linotype" w:hAnsi="Palatino Linotype"/>
          <w:sz w:val="22"/>
        </w:rPr>
        <w:t>2023</w:t>
      </w:r>
      <w:r>
        <w:rPr>
          <w:rFonts w:ascii="Palatino Linotype" w:hAnsi="Palatino Linotype"/>
          <w:sz w:val="22"/>
        </w:rPr>
        <w:tab/>
        <w:t>“</w:t>
      </w:r>
      <w:r w:rsidRPr="001776DE">
        <w:rPr>
          <w:rFonts w:ascii="Palatino Linotype" w:hAnsi="Palatino Linotype"/>
          <w:sz w:val="22"/>
        </w:rPr>
        <w:t>Electrocortical correlates of attentional biases in anxiety</w:t>
      </w:r>
      <w:r>
        <w:rPr>
          <w:rFonts w:ascii="Palatino Linotype" w:hAnsi="Palatino Linotype"/>
          <w:sz w:val="22"/>
        </w:rPr>
        <w:t>” Speaker at Rosalind Franklin University’s Psychology Department’s Colloquium Series</w:t>
      </w:r>
    </w:p>
    <w:p w14:paraId="632B3DBD" w14:textId="77777777" w:rsidR="001776DE" w:rsidRDefault="001776DE" w:rsidP="001776DE">
      <w:pPr>
        <w:ind w:left="1440" w:hanging="1440"/>
        <w:rPr>
          <w:rFonts w:ascii="Palatino Linotype" w:hAnsi="Palatino Linotype"/>
          <w:sz w:val="22"/>
        </w:rPr>
      </w:pPr>
    </w:p>
    <w:p w14:paraId="32B327AB" w14:textId="77777777" w:rsidR="001B659F" w:rsidRDefault="001B659F" w:rsidP="00404EF7">
      <w:pPr>
        <w:ind w:left="1440" w:hanging="1440"/>
        <w:rPr>
          <w:rFonts w:ascii="Palatino Linotype" w:hAnsi="Palatino Linotype"/>
          <w:sz w:val="22"/>
        </w:rPr>
      </w:pPr>
      <w:r>
        <w:rPr>
          <w:rFonts w:ascii="Palatino Linotype" w:hAnsi="Palatino Linotype"/>
          <w:sz w:val="22"/>
        </w:rPr>
        <w:t xml:space="preserve">2017 </w:t>
      </w:r>
      <w:r>
        <w:rPr>
          <w:rFonts w:ascii="Palatino Linotype" w:hAnsi="Palatino Linotype"/>
          <w:sz w:val="22"/>
        </w:rPr>
        <w:tab/>
        <w:t>“Repetitive negative thinking: A transdiagnostic factor in the maintenance of anxiety and related disorders” Speaker at the University of Maryland – Psychology Department’s Colloquium Series</w:t>
      </w:r>
    </w:p>
    <w:p w14:paraId="1E058FE8" w14:textId="77777777" w:rsidR="001B659F" w:rsidRDefault="001B659F" w:rsidP="00404EF7">
      <w:pPr>
        <w:ind w:left="1440" w:hanging="1440"/>
        <w:rPr>
          <w:rFonts w:ascii="Palatino Linotype" w:hAnsi="Palatino Linotype"/>
          <w:sz w:val="22"/>
        </w:rPr>
      </w:pPr>
    </w:p>
    <w:p w14:paraId="566E8761" w14:textId="77777777" w:rsidR="00404EF7" w:rsidRDefault="00404EF7" w:rsidP="00404EF7">
      <w:pPr>
        <w:ind w:left="1440" w:hanging="1440"/>
        <w:rPr>
          <w:rFonts w:ascii="Palatino Linotype" w:hAnsi="Palatino Linotype"/>
          <w:sz w:val="22"/>
        </w:rPr>
      </w:pPr>
      <w:r>
        <w:rPr>
          <w:rFonts w:ascii="Palatino Linotype" w:hAnsi="Palatino Linotype"/>
          <w:sz w:val="22"/>
        </w:rPr>
        <w:t xml:space="preserve">2015 </w:t>
      </w:r>
      <w:r>
        <w:rPr>
          <w:rFonts w:ascii="Palatino Linotype" w:hAnsi="Palatino Linotype"/>
          <w:sz w:val="22"/>
        </w:rPr>
        <w:tab/>
        <w:t>“Using brain waves to understand anxiety.” Speaker for the Golden Kiwanis, Stillwater Chapter.</w:t>
      </w:r>
    </w:p>
    <w:p w14:paraId="694C74BE" w14:textId="77777777" w:rsidR="00404EF7" w:rsidRDefault="00404EF7" w:rsidP="00404EF7">
      <w:pPr>
        <w:ind w:left="1440" w:hanging="1440"/>
        <w:rPr>
          <w:rFonts w:ascii="Palatino Linotype" w:hAnsi="Palatino Linotype"/>
          <w:sz w:val="22"/>
        </w:rPr>
      </w:pPr>
    </w:p>
    <w:p w14:paraId="35279B6E" w14:textId="77777777" w:rsidR="00404EF7" w:rsidRPr="00F17E52" w:rsidRDefault="00F17E52" w:rsidP="00404EF7">
      <w:pPr>
        <w:ind w:left="1440" w:hanging="1440"/>
        <w:rPr>
          <w:rFonts w:ascii="Palatino Linotype" w:hAnsi="Palatino Linotype"/>
          <w:sz w:val="22"/>
        </w:rPr>
      </w:pPr>
      <w:r>
        <w:rPr>
          <w:rFonts w:ascii="Palatino Linotype" w:hAnsi="Palatino Linotype"/>
          <w:sz w:val="22"/>
        </w:rPr>
        <w:t>2012</w:t>
      </w:r>
      <w:r>
        <w:rPr>
          <w:rFonts w:ascii="Palatino Linotype" w:hAnsi="Palatino Linotype"/>
          <w:sz w:val="22"/>
        </w:rPr>
        <w:tab/>
        <w:t>“Recognizing symptoms of anxiety and depression.” Speaker for the Payne County Caregivers Support Group, Oklahoma Chapter of the Alzheimer’s Association, Stillwater, OK.</w:t>
      </w:r>
    </w:p>
    <w:p w14:paraId="4B828ED8" w14:textId="77777777" w:rsidR="005D0973" w:rsidRDefault="00B36AE9">
      <w:pPr>
        <w:rPr>
          <w:rFonts w:ascii="Palatino Linotype" w:hAnsi="Palatino Linotype"/>
          <w:b/>
          <w:sz w:val="22"/>
        </w:rPr>
      </w:pPr>
      <w:r>
        <w:rPr>
          <w:rFonts w:ascii="Palatino Linotype" w:hAnsi="Palatino Linotype"/>
          <w:b/>
          <w:sz w:val="22"/>
        </w:rPr>
        <w:tab/>
      </w:r>
    </w:p>
    <w:p w14:paraId="6AAEE409" w14:textId="77777777" w:rsidR="00762A00" w:rsidRDefault="00762A00">
      <w:pPr>
        <w:rPr>
          <w:rFonts w:ascii="Palatino Linotype" w:hAnsi="Palatino Linotype"/>
          <w:b/>
          <w:sz w:val="22"/>
        </w:rPr>
      </w:pPr>
    </w:p>
    <w:p w14:paraId="526F18DE" w14:textId="77777777" w:rsidR="00B36AE9" w:rsidRDefault="00B36AE9" w:rsidP="00306E20">
      <w:pPr>
        <w:ind w:firstLine="720"/>
        <w:rPr>
          <w:rFonts w:ascii="Palatino Linotype" w:hAnsi="Palatino Linotype"/>
          <w:b/>
          <w:sz w:val="22"/>
        </w:rPr>
      </w:pPr>
      <w:r>
        <w:rPr>
          <w:rFonts w:ascii="Palatino Linotype" w:hAnsi="Palatino Linotype"/>
          <w:b/>
          <w:sz w:val="22"/>
        </w:rPr>
        <w:lastRenderedPageBreak/>
        <w:t>Teaching Experience</w:t>
      </w:r>
    </w:p>
    <w:p w14:paraId="0B19D032" w14:textId="77777777" w:rsidR="00B36AE9" w:rsidRDefault="00B36AE9">
      <w:pPr>
        <w:rPr>
          <w:rFonts w:ascii="Palatino Linotype" w:hAnsi="Palatino Linotype"/>
          <w:sz w:val="22"/>
        </w:rPr>
      </w:pPr>
    </w:p>
    <w:p w14:paraId="4F3C3D06" w14:textId="5C576293" w:rsidR="000122F0" w:rsidRDefault="000122F0" w:rsidP="003C663F">
      <w:pPr>
        <w:ind w:left="1440" w:hanging="1440"/>
        <w:rPr>
          <w:rFonts w:ascii="Palatino Linotype" w:hAnsi="Palatino Linotype"/>
          <w:sz w:val="22"/>
        </w:rPr>
      </w:pPr>
      <w:bookmarkStart w:id="22" w:name="_Hlk68700189"/>
      <w:r>
        <w:rPr>
          <w:rFonts w:ascii="Palatino Linotype" w:hAnsi="Palatino Linotype"/>
          <w:sz w:val="22"/>
        </w:rPr>
        <w:t>202</w:t>
      </w:r>
      <w:r w:rsidR="003C663F">
        <w:rPr>
          <w:rFonts w:ascii="Palatino Linotype" w:hAnsi="Palatino Linotype"/>
          <w:sz w:val="22"/>
        </w:rPr>
        <w:t>0 – 2021</w:t>
      </w:r>
      <w:r>
        <w:rPr>
          <w:rFonts w:ascii="Palatino Linotype" w:hAnsi="Palatino Linotype"/>
          <w:sz w:val="22"/>
        </w:rPr>
        <w:tab/>
        <w:t>Instructor P</w:t>
      </w:r>
      <w:r w:rsidR="003C663F">
        <w:rPr>
          <w:rFonts w:ascii="Palatino Linotype" w:hAnsi="Palatino Linotype"/>
          <w:sz w:val="22"/>
        </w:rPr>
        <w:t>SYC</w:t>
      </w:r>
      <w:r>
        <w:rPr>
          <w:rFonts w:ascii="Palatino Linotype" w:hAnsi="Palatino Linotype"/>
          <w:sz w:val="22"/>
        </w:rPr>
        <w:t xml:space="preserve"> 5663: Affective Neuroscience, Graduate, Oklahoma State University</w:t>
      </w:r>
    </w:p>
    <w:bookmarkEnd w:id="22"/>
    <w:p w14:paraId="2CE3EADA" w14:textId="77777777" w:rsidR="000122F0" w:rsidRDefault="000122F0" w:rsidP="005D5C49">
      <w:pPr>
        <w:ind w:left="1440" w:hanging="1440"/>
        <w:rPr>
          <w:rFonts w:ascii="Palatino Linotype" w:hAnsi="Palatino Linotype"/>
          <w:sz w:val="22"/>
        </w:rPr>
      </w:pPr>
    </w:p>
    <w:p w14:paraId="7854D5F1" w14:textId="75B8D7D0" w:rsidR="00DE7382" w:rsidRDefault="00DE7382" w:rsidP="005D5C49">
      <w:pPr>
        <w:ind w:left="1440" w:hanging="1440"/>
        <w:rPr>
          <w:rFonts w:ascii="Palatino Linotype" w:hAnsi="Palatino Linotype"/>
          <w:sz w:val="22"/>
        </w:rPr>
      </w:pPr>
      <w:r>
        <w:rPr>
          <w:rFonts w:ascii="Palatino Linotype" w:hAnsi="Palatino Linotype"/>
          <w:sz w:val="22"/>
        </w:rPr>
        <w:t>2015</w:t>
      </w:r>
      <w:r w:rsidR="003521AE">
        <w:rPr>
          <w:rFonts w:ascii="Palatino Linotype" w:hAnsi="Palatino Linotype"/>
          <w:sz w:val="22"/>
        </w:rPr>
        <w:t xml:space="preserve"> – </w:t>
      </w:r>
      <w:r>
        <w:rPr>
          <w:rFonts w:ascii="Palatino Linotype" w:hAnsi="Palatino Linotype"/>
          <w:sz w:val="22"/>
        </w:rPr>
        <w:tab/>
        <w:t>Instructor PSYC 4253: Affective Neuroscience, Oklahoma State University</w:t>
      </w:r>
    </w:p>
    <w:p w14:paraId="69A07F33" w14:textId="77777777" w:rsidR="00DE7382" w:rsidRDefault="00DE7382" w:rsidP="005D5C49">
      <w:pPr>
        <w:ind w:left="1440" w:hanging="1440"/>
        <w:rPr>
          <w:rFonts w:ascii="Palatino Linotype" w:hAnsi="Palatino Linotype"/>
          <w:sz w:val="22"/>
        </w:rPr>
      </w:pPr>
    </w:p>
    <w:p w14:paraId="4D3CC315" w14:textId="77777777" w:rsidR="00DE7382" w:rsidRDefault="00DE7382" w:rsidP="005D5C49">
      <w:pPr>
        <w:ind w:left="1440" w:hanging="1440"/>
        <w:rPr>
          <w:rFonts w:ascii="Palatino Linotype" w:hAnsi="Palatino Linotype"/>
          <w:sz w:val="22"/>
        </w:rPr>
      </w:pPr>
      <w:r>
        <w:rPr>
          <w:rFonts w:ascii="Palatino Linotype" w:hAnsi="Palatino Linotype"/>
          <w:sz w:val="22"/>
        </w:rPr>
        <w:t>2015</w:t>
      </w:r>
      <w:r>
        <w:rPr>
          <w:rFonts w:ascii="Palatino Linotype" w:hAnsi="Palatino Linotype"/>
          <w:sz w:val="22"/>
        </w:rPr>
        <w:tab/>
        <w:t>Instructor PSYC 5314: Quantitative Methods in Psychology II, Oklahoma State University</w:t>
      </w:r>
    </w:p>
    <w:p w14:paraId="2F14EAA0" w14:textId="77777777" w:rsidR="00DE7382" w:rsidRDefault="00DE7382" w:rsidP="005D5C49">
      <w:pPr>
        <w:ind w:left="1440" w:hanging="1440"/>
        <w:rPr>
          <w:rFonts w:ascii="Palatino Linotype" w:hAnsi="Palatino Linotype"/>
          <w:sz w:val="22"/>
        </w:rPr>
      </w:pPr>
    </w:p>
    <w:p w14:paraId="5079C87A" w14:textId="77777777" w:rsidR="005D5C49" w:rsidRDefault="005D5C49" w:rsidP="005D5C49">
      <w:pPr>
        <w:ind w:left="1440" w:hanging="1440"/>
        <w:rPr>
          <w:rFonts w:ascii="Palatino Linotype" w:hAnsi="Palatino Linotype"/>
          <w:sz w:val="22"/>
        </w:rPr>
      </w:pPr>
      <w:r>
        <w:rPr>
          <w:rFonts w:ascii="Palatino Linotype" w:hAnsi="Palatino Linotype"/>
          <w:sz w:val="22"/>
        </w:rPr>
        <w:t xml:space="preserve">2012 – </w:t>
      </w:r>
      <w:r>
        <w:rPr>
          <w:rFonts w:ascii="Palatino Linotype" w:hAnsi="Palatino Linotype"/>
          <w:sz w:val="22"/>
        </w:rPr>
        <w:tab/>
        <w:t xml:space="preserve">Instructor PSYC 5304: </w:t>
      </w:r>
      <w:r w:rsidR="00DE7382">
        <w:rPr>
          <w:rFonts w:ascii="Palatino Linotype" w:hAnsi="Palatino Linotype"/>
          <w:sz w:val="22"/>
        </w:rPr>
        <w:t>Quantitative Methods in Psychology I</w:t>
      </w:r>
      <w:r>
        <w:rPr>
          <w:rFonts w:ascii="Palatino Linotype" w:hAnsi="Palatino Linotype"/>
          <w:sz w:val="22"/>
        </w:rPr>
        <w:t>, Oklahoma State University</w:t>
      </w:r>
    </w:p>
    <w:p w14:paraId="6B0CCDAE" w14:textId="77777777" w:rsidR="005D5C49" w:rsidRDefault="005D5C49" w:rsidP="005F1E7E">
      <w:pPr>
        <w:rPr>
          <w:rFonts w:ascii="Palatino Linotype" w:hAnsi="Palatino Linotype"/>
          <w:sz w:val="22"/>
        </w:rPr>
      </w:pPr>
    </w:p>
    <w:p w14:paraId="653B727C" w14:textId="77777777" w:rsidR="00CB1567" w:rsidRDefault="00232371" w:rsidP="005F1E7E">
      <w:pPr>
        <w:rPr>
          <w:rFonts w:ascii="Palatino Linotype" w:hAnsi="Palatino Linotype"/>
          <w:sz w:val="22"/>
        </w:rPr>
      </w:pPr>
      <w:r>
        <w:rPr>
          <w:rFonts w:ascii="Palatino Linotype" w:hAnsi="Palatino Linotype"/>
          <w:sz w:val="22"/>
        </w:rPr>
        <w:t xml:space="preserve">2011 – </w:t>
      </w:r>
      <w:r w:rsidR="003A6C3F">
        <w:rPr>
          <w:rFonts w:ascii="Palatino Linotype" w:hAnsi="Palatino Linotype"/>
          <w:sz w:val="22"/>
        </w:rPr>
        <w:t>2014</w:t>
      </w:r>
      <w:r w:rsidR="00CB1567">
        <w:rPr>
          <w:rFonts w:ascii="Palatino Linotype" w:hAnsi="Palatino Linotype"/>
          <w:sz w:val="22"/>
        </w:rPr>
        <w:tab/>
        <w:t>Instructor PSYC 3443: Abnormal Psychology, Oklahoma State University</w:t>
      </w:r>
    </w:p>
    <w:p w14:paraId="34A3FD01" w14:textId="77777777" w:rsidR="00CB1567" w:rsidRDefault="00CB1567" w:rsidP="005F1E7E">
      <w:pPr>
        <w:rPr>
          <w:rFonts w:ascii="Palatino Linotype" w:hAnsi="Palatino Linotype"/>
          <w:sz w:val="22"/>
        </w:rPr>
      </w:pPr>
    </w:p>
    <w:p w14:paraId="122DCFCE" w14:textId="77777777" w:rsidR="005F1E7E" w:rsidRDefault="005F1E7E" w:rsidP="005F1E7E">
      <w:pPr>
        <w:rPr>
          <w:rFonts w:ascii="Palatino Linotype" w:hAnsi="Palatino Linotype"/>
          <w:sz w:val="22"/>
        </w:rPr>
      </w:pPr>
      <w:r>
        <w:rPr>
          <w:rFonts w:ascii="Palatino Linotype" w:hAnsi="Palatino Linotype"/>
          <w:sz w:val="22"/>
        </w:rPr>
        <w:t xml:space="preserve">2009 – </w:t>
      </w:r>
      <w:r w:rsidR="008C36AF">
        <w:rPr>
          <w:rFonts w:ascii="Palatino Linotype" w:hAnsi="Palatino Linotype"/>
          <w:sz w:val="22"/>
        </w:rPr>
        <w:tab/>
      </w:r>
      <w:r>
        <w:rPr>
          <w:rFonts w:ascii="Palatino Linotype" w:hAnsi="Palatino Linotype"/>
          <w:sz w:val="22"/>
        </w:rPr>
        <w:t xml:space="preserve">  </w:t>
      </w:r>
      <w:r>
        <w:rPr>
          <w:rFonts w:ascii="Palatino Linotype" w:hAnsi="Palatino Linotype"/>
          <w:sz w:val="22"/>
        </w:rPr>
        <w:tab/>
        <w:t>Instructor PS</w:t>
      </w:r>
      <w:r w:rsidR="00CB1567">
        <w:rPr>
          <w:rFonts w:ascii="Palatino Linotype" w:hAnsi="Palatino Linotype"/>
          <w:sz w:val="22"/>
        </w:rPr>
        <w:t>Y</w:t>
      </w:r>
      <w:r>
        <w:rPr>
          <w:rFonts w:ascii="Palatino Linotype" w:hAnsi="Palatino Linotype"/>
          <w:sz w:val="22"/>
        </w:rPr>
        <w:t>C 5113: Psychopathology, Oklahoma State University</w:t>
      </w:r>
    </w:p>
    <w:p w14:paraId="0289CD68" w14:textId="77777777" w:rsidR="005F1E7E" w:rsidRDefault="005F1E7E" w:rsidP="005F1E7E">
      <w:pPr>
        <w:rPr>
          <w:rFonts w:ascii="Palatino Linotype" w:hAnsi="Palatino Linotype"/>
          <w:sz w:val="22"/>
        </w:rPr>
      </w:pPr>
    </w:p>
    <w:p w14:paraId="7B99D1C4" w14:textId="77777777" w:rsidR="005F1E7E" w:rsidRDefault="005F1E7E" w:rsidP="005F1E7E">
      <w:pPr>
        <w:rPr>
          <w:rFonts w:ascii="Palatino Linotype" w:hAnsi="Palatino Linotype"/>
          <w:sz w:val="22"/>
        </w:rPr>
      </w:pPr>
      <w:r>
        <w:rPr>
          <w:rFonts w:ascii="Palatino Linotype" w:hAnsi="Palatino Linotype"/>
          <w:sz w:val="22"/>
        </w:rPr>
        <w:t xml:space="preserve">2009 –  </w:t>
      </w:r>
      <w:r>
        <w:rPr>
          <w:rFonts w:ascii="Palatino Linotype" w:hAnsi="Palatino Linotype"/>
          <w:sz w:val="22"/>
        </w:rPr>
        <w:tab/>
      </w:r>
      <w:r>
        <w:rPr>
          <w:rFonts w:ascii="Palatino Linotype" w:hAnsi="Palatino Linotype"/>
          <w:sz w:val="22"/>
        </w:rPr>
        <w:tab/>
        <w:t>Instructor PSYC 3214: Quantitative Methods, Oklahoma State University</w:t>
      </w:r>
    </w:p>
    <w:p w14:paraId="571134E1" w14:textId="77777777" w:rsidR="005F1E7E" w:rsidRDefault="005F1E7E">
      <w:pPr>
        <w:rPr>
          <w:rFonts w:ascii="Palatino Linotype" w:hAnsi="Palatino Linotype"/>
          <w:sz w:val="22"/>
        </w:rPr>
      </w:pPr>
    </w:p>
    <w:p w14:paraId="4A268310" w14:textId="77777777" w:rsidR="005F1E7E" w:rsidRDefault="005F1E7E">
      <w:pPr>
        <w:rPr>
          <w:rFonts w:ascii="Palatino Linotype" w:hAnsi="Palatino Linotype"/>
          <w:sz w:val="22"/>
        </w:rPr>
      </w:pPr>
      <w:r>
        <w:rPr>
          <w:rFonts w:ascii="Palatino Linotype" w:hAnsi="Palatino Linotype"/>
          <w:sz w:val="22"/>
        </w:rPr>
        <w:t xml:space="preserve">2008 – </w:t>
      </w:r>
      <w:r>
        <w:rPr>
          <w:rFonts w:ascii="Palatino Linotype" w:hAnsi="Palatino Linotype"/>
          <w:sz w:val="22"/>
        </w:rPr>
        <w:tab/>
      </w:r>
      <w:r w:rsidR="00FD377E">
        <w:rPr>
          <w:rFonts w:ascii="Palatino Linotype" w:hAnsi="Palatino Linotype"/>
          <w:sz w:val="22"/>
        </w:rPr>
        <w:t>2010</w:t>
      </w:r>
      <w:r>
        <w:rPr>
          <w:rFonts w:ascii="Palatino Linotype" w:hAnsi="Palatino Linotype"/>
          <w:sz w:val="22"/>
        </w:rPr>
        <w:tab/>
        <w:t>Instructor PSYC 6640: Clinical Practicum, Oklahoma State University</w:t>
      </w:r>
    </w:p>
    <w:p w14:paraId="427EE929" w14:textId="77777777" w:rsidR="005F1E7E" w:rsidRDefault="005F1E7E">
      <w:pPr>
        <w:rPr>
          <w:rFonts w:ascii="Palatino Linotype" w:hAnsi="Palatino Linotype"/>
          <w:sz w:val="22"/>
        </w:rPr>
      </w:pPr>
    </w:p>
    <w:p w14:paraId="19C39666" w14:textId="77777777" w:rsidR="00841FF3" w:rsidRDefault="005F1E7E" w:rsidP="005F1E7E">
      <w:pPr>
        <w:ind w:left="2160" w:hanging="2160"/>
        <w:rPr>
          <w:rFonts w:ascii="Palatino Linotype" w:hAnsi="Palatino Linotype"/>
          <w:sz w:val="22"/>
        </w:rPr>
      </w:pPr>
      <w:r>
        <w:rPr>
          <w:rFonts w:ascii="Palatino Linotype" w:hAnsi="Palatino Linotype"/>
          <w:sz w:val="22"/>
        </w:rPr>
        <w:t>2008</w:t>
      </w:r>
      <w:r w:rsidR="008C36AF">
        <w:rPr>
          <w:rFonts w:ascii="Palatino Linotype" w:hAnsi="Palatino Linotype"/>
          <w:sz w:val="22"/>
        </w:rPr>
        <w:t xml:space="preserve">                  </w:t>
      </w:r>
      <w:r w:rsidR="00841FF3">
        <w:rPr>
          <w:rFonts w:ascii="Palatino Linotype" w:hAnsi="Palatino Linotype"/>
          <w:sz w:val="22"/>
        </w:rPr>
        <w:t>Guest Lecturer P</w:t>
      </w:r>
      <w:r w:rsidR="00183801">
        <w:rPr>
          <w:rFonts w:ascii="Palatino Linotype" w:hAnsi="Palatino Linotype"/>
          <w:sz w:val="22"/>
        </w:rPr>
        <w:t>SYC</w:t>
      </w:r>
      <w:r w:rsidR="00841FF3">
        <w:rPr>
          <w:rFonts w:ascii="Palatino Linotype" w:hAnsi="Palatino Linotype"/>
          <w:sz w:val="22"/>
        </w:rPr>
        <w:t xml:space="preserve"> 5113: Psychopathology, Oklahoma State University</w:t>
      </w:r>
    </w:p>
    <w:p w14:paraId="7F6D8BFC" w14:textId="77777777" w:rsidR="00841FF3" w:rsidRDefault="00841FF3">
      <w:pPr>
        <w:rPr>
          <w:rFonts w:ascii="Palatino Linotype" w:hAnsi="Palatino Linotype"/>
          <w:sz w:val="22"/>
        </w:rPr>
      </w:pPr>
    </w:p>
    <w:p w14:paraId="28A046F2" w14:textId="77777777" w:rsidR="008C36AF" w:rsidRDefault="00B36AE9" w:rsidP="005F1E7E">
      <w:pPr>
        <w:ind w:left="2160" w:hanging="2160"/>
        <w:rPr>
          <w:rFonts w:ascii="Palatino Linotype" w:hAnsi="Palatino Linotype"/>
          <w:sz w:val="22"/>
        </w:rPr>
      </w:pPr>
      <w:r>
        <w:rPr>
          <w:rFonts w:ascii="Palatino Linotype" w:hAnsi="Palatino Linotype"/>
          <w:sz w:val="22"/>
        </w:rPr>
        <w:t>2007</w:t>
      </w:r>
      <w:r w:rsidR="008C36AF">
        <w:rPr>
          <w:rFonts w:ascii="Palatino Linotype" w:hAnsi="Palatino Linotype"/>
          <w:sz w:val="22"/>
        </w:rPr>
        <w:t xml:space="preserve">                  </w:t>
      </w:r>
      <w:r>
        <w:rPr>
          <w:rFonts w:ascii="Palatino Linotype" w:hAnsi="Palatino Linotype"/>
          <w:sz w:val="22"/>
        </w:rPr>
        <w:t>Guest Lecturer Psy 605: Graduate Research Methods, University at Buffalo</w:t>
      </w:r>
      <w:r w:rsidR="005F1E7E">
        <w:rPr>
          <w:rFonts w:ascii="Palatino Linotype" w:hAnsi="Palatino Linotype"/>
          <w:sz w:val="22"/>
        </w:rPr>
        <w:t>:</w:t>
      </w:r>
    </w:p>
    <w:p w14:paraId="27CE8A42" w14:textId="77777777" w:rsidR="00B36AE9" w:rsidRDefault="00B36AE9" w:rsidP="008C36AF">
      <w:pPr>
        <w:ind w:left="2160" w:hanging="720"/>
        <w:rPr>
          <w:rFonts w:ascii="Palatino Linotype" w:hAnsi="Palatino Linotype"/>
          <w:sz w:val="22"/>
        </w:rPr>
      </w:pPr>
      <w:r>
        <w:rPr>
          <w:rFonts w:ascii="Palatino Linotype" w:hAnsi="Palatino Linotype"/>
          <w:sz w:val="22"/>
        </w:rPr>
        <w:t>Assessment</w:t>
      </w:r>
    </w:p>
    <w:p w14:paraId="399ABF5F" w14:textId="77777777" w:rsidR="00B36AE9" w:rsidRDefault="00B36AE9">
      <w:pPr>
        <w:rPr>
          <w:rFonts w:ascii="Palatino Linotype" w:hAnsi="Palatino Linotype"/>
          <w:sz w:val="22"/>
        </w:rPr>
      </w:pPr>
    </w:p>
    <w:p w14:paraId="00AC7E9A" w14:textId="77777777" w:rsidR="00B36AE9" w:rsidRDefault="005F1E7E" w:rsidP="001765D7">
      <w:pPr>
        <w:ind w:left="2160" w:hanging="2160"/>
        <w:rPr>
          <w:rFonts w:ascii="Palatino Linotype" w:hAnsi="Palatino Linotype"/>
          <w:sz w:val="22"/>
        </w:rPr>
      </w:pPr>
      <w:r>
        <w:rPr>
          <w:rFonts w:ascii="Palatino Linotype" w:hAnsi="Palatino Linotype"/>
          <w:sz w:val="22"/>
        </w:rPr>
        <w:t>2006</w:t>
      </w:r>
      <w:r w:rsidR="008C36AF">
        <w:rPr>
          <w:rFonts w:ascii="Palatino Linotype" w:hAnsi="Palatino Linotype"/>
          <w:sz w:val="22"/>
        </w:rPr>
        <w:t xml:space="preserve">                  </w:t>
      </w:r>
      <w:r w:rsidR="00B36AE9">
        <w:rPr>
          <w:rFonts w:ascii="Palatino Linotype" w:hAnsi="Palatino Linotype"/>
          <w:sz w:val="22"/>
        </w:rPr>
        <w:t xml:space="preserve">Instructor </w:t>
      </w:r>
      <w:r w:rsidR="001765D7">
        <w:rPr>
          <w:rFonts w:ascii="Palatino Linotype" w:hAnsi="Palatino Linotype"/>
          <w:sz w:val="22"/>
        </w:rPr>
        <w:t>Psy 207: Undergraduate</w:t>
      </w:r>
      <w:r w:rsidR="008C36AF">
        <w:rPr>
          <w:rFonts w:ascii="Palatino Linotype" w:hAnsi="Palatino Linotype"/>
          <w:sz w:val="22"/>
        </w:rPr>
        <w:t xml:space="preserve"> Statistics, University at</w:t>
      </w:r>
      <w:r w:rsidR="001765D7">
        <w:rPr>
          <w:rFonts w:ascii="Palatino Linotype" w:hAnsi="Palatino Linotype"/>
          <w:sz w:val="22"/>
        </w:rPr>
        <w:t xml:space="preserve"> </w:t>
      </w:r>
      <w:r w:rsidR="00B36AE9">
        <w:rPr>
          <w:rFonts w:ascii="Palatino Linotype" w:hAnsi="Palatino Linotype"/>
          <w:sz w:val="22"/>
        </w:rPr>
        <w:t>Buffalo</w:t>
      </w:r>
    </w:p>
    <w:p w14:paraId="74817A50" w14:textId="77777777" w:rsidR="00B36AE9" w:rsidRDefault="00B36AE9">
      <w:pPr>
        <w:rPr>
          <w:rFonts w:ascii="Palatino Linotype" w:hAnsi="Palatino Linotype"/>
          <w:b/>
          <w:sz w:val="22"/>
        </w:rPr>
      </w:pPr>
    </w:p>
    <w:p w14:paraId="263E3AE3" w14:textId="77777777" w:rsidR="008C36AF" w:rsidRDefault="008C36AF" w:rsidP="005F1E7E">
      <w:pPr>
        <w:ind w:left="2160" w:hanging="2160"/>
        <w:rPr>
          <w:rFonts w:ascii="Palatino Linotype" w:hAnsi="Palatino Linotype"/>
          <w:sz w:val="22"/>
        </w:rPr>
      </w:pPr>
      <w:r>
        <w:rPr>
          <w:rFonts w:ascii="Palatino Linotype" w:hAnsi="Palatino Linotype"/>
          <w:sz w:val="22"/>
        </w:rPr>
        <w:t xml:space="preserve">2006                  </w:t>
      </w:r>
      <w:r w:rsidR="00B36AE9">
        <w:rPr>
          <w:rFonts w:ascii="Palatino Linotype" w:hAnsi="Palatino Linotype"/>
          <w:sz w:val="22"/>
        </w:rPr>
        <w:t>Guest Lecturer Psy 605: Graduate Research Methods, University at Buffalo</w:t>
      </w:r>
      <w:r>
        <w:rPr>
          <w:rFonts w:ascii="Palatino Linotype" w:hAnsi="Palatino Linotype"/>
          <w:sz w:val="22"/>
        </w:rPr>
        <w:t>:</w:t>
      </w:r>
    </w:p>
    <w:p w14:paraId="3C65E42B" w14:textId="77777777" w:rsidR="008C36AF" w:rsidRDefault="008C36AF" w:rsidP="005F1E7E">
      <w:pPr>
        <w:ind w:left="2160" w:hanging="2160"/>
        <w:rPr>
          <w:rFonts w:ascii="Palatino Linotype" w:hAnsi="Palatino Linotype"/>
          <w:sz w:val="22"/>
        </w:rPr>
      </w:pPr>
      <w:r>
        <w:rPr>
          <w:rFonts w:ascii="Palatino Linotype" w:hAnsi="Palatino Linotype"/>
          <w:sz w:val="22"/>
        </w:rPr>
        <w:t xml:space="preserve">                          </w:t>
      </w:r>
      <w:r w:rsidR="00B36AE9">
        <w:rPr>
          <w:rFonts w:ascii="Palatino Linotype" w:hAnsi="Palatino Linotype"/>
          <w:sz w:val="22"/>
        </w:rPr>
        <w:t>Correlational Research and Longitudina</w:t>
      </w:r>
      <w:r>
        <w:rPr>
          <w:rFonts w:ascii="Palatino Linotype" w:hAnsi="Palatino Linotype"/>
          <w:sz w:val="22"/>
        </w:rPr>
        <w:t>l Designs: The Study of Change;</w:t>
      </w:r>
    </w:p>
    <w:p w14:paraId="2BEF06F6" w14:textId="77777777" w:rsidR="00B36AE9" w:rsidRDefault="008C36AF" w:rsidP="005F1E7E">
      <w:pPr>
        <w:ind w:left="2160" w:hanging="2160"/>
        <w:rPr>
          <w:rFonts w:ascii="Palatino Linotype" w:hAnsi="Palatino Linotype"/>
          <w:sz w:val="22"/>
        </w:rPr>
      </w:pPr>
      <w:r>
        <w:rPr>
          <w:rFonts w:ascii="Palatino Linotype" w:hAnsi="Palatino Linotype"/>
          <w:sz w:val="22"/>
        </w:rPr>
        <w:t xml:space="preserve">                          </w:t>
      </w:r>
      <w:r w:rsidR="00B36AE9">
        <w:rPr>
          <w:rFonts w:ascii="Palatino Linotype" w:hAnsi="Palatino Linotype"/>
          <w:sz w:val="22"/>
        </w:rPr>
        <w:t>Psychopathology Research; Assessment</w:t>
      </w:r>
    </w:p>
    <w:p w14:paraId="0BEACDD5" w14:textId="77777777" w:rsidR="00B36AE9" w:rsidRDefault="00B36AE9">
      <w:pPr>
        <w:rPr>
          <w:rFonts w:ascii="Palatino Linotype" w:hAnsi="Palatino Linotype"/>
          <w:sz w:val="22"/>
        </w:rPr>
      </w:pPr>
    </w:p>
    <w:p w14:paraId="49E71C46" w14:textId="77777777" w:rsidR="008C36AF" w:rsidRDefault="008C36AF" w:rsidP="005F1E7E">
      <w:pPr>
        <w:ind w:left="2160" w:hanging="2160"/>
        <w:rPr>
          <w:rFonts w:ascii="Palatino Linotype" w:hAnsi="Palatino Linotype"/>
          <w:sz w:val="22"/>
        </w:rPr>
      </w:pPr>
      <w:r>
        <w:rPr>
          <w:rFonts w:ascii="Palatino Linotype" w:hAnsi="Palatino Linotype"/>
          <w:sz w:val="22"/>
        </w:rPr>
        <w:t xml:space="preserve">2005                  </w:t>
      </w:r>
      <w:r w:rsidR="00B36AE9">
        <w:rPr>
          <w:rFonts w:ascii="Palatino Linotype" w:hAnsi="Palatino Linotype"/>
          <w:sz w:val="22"/>
        </w:rPr>
        <w:t>Guest Lecturer Psy 207: Undergraduate Statistics, University at Buffalo</w:t>
      </w:r>
      <w:r w:rsidR="005F1E7E">
        <w:rPr>
          <w:rFonts w:ascii="Palatino Linotype" w:hAnsi="Palatino Linotype"/>
          <w:sz w:val="22"/>
        </w:rPr>
        <w:t xml:space="preserve">: </w:t>
      </w:r>
      <w:r>
        <w:rPr>
          <w:rFonts w:ascii="Palatino Linotype" w:hAnsi="Palatino Linotype"/>
          <w:sz w:val="22"/>
        </w:rPr>
        <w:t>Chi</w:t>
      </w:r>
    </w:p>
    <w:p w14:paraId="4234969A" w14:textId="77777777" w:rsidR="00B36AE9" w:rsidRDefault="008C36AF" w:rsidP="005F1E7E">
      <w:pPr>
        <w:ind w:left="2160" w:hanging="2160"/>
        <w:rPr>
          <w:rFonts w:ascii="Palatino Linotype" w:hAnsi="Palatino Linotype"/>
          <w:sz w:val="22"/>
        </w:rPr>
      </w:pPr>
      <w:r>
        <w:rPr>
          <w:rFonts w:ascii="Palatino Linotype" w:hAnsi="Palatino Linotype"/>
          <w:sz w:val="22"/>
        </w:rPr>
        <w:t xml:space="preserve">                          </w:t>
      </w:r>
      <w:r w:rsidR="00B36AE9">
        <w:rPr>
          <w:rFonts w:ascii="Palatino Linotype" w:hAnsi="Palatino Linotype"/>
          <w:sz w:val="22"/>
        </w:rPr>
        <w:t>Square</w:t>
      </w:r>
    </w:p>
    <w:p w14:paraId="76825E5F" w14:textId="77777777" w:rsidR="00B36AE9" w:rsidRDefault="00B36AE9">
      <w:pPr>
        <w:rPr>
          <w:rFonts w:ascii="Palatino Linotype" w:hAnsi="Palatino Linotype"/>
          <w:sz w:val="22"/>
        </w:rPr>
      </w:pPr>
    </w:p>
    <w:p w14:paraId="026B46D8" w14:textId="77777777" w:rsidR="008C36AF" w:rsidRDefault="00B36AE9" w:rsidP="005F1E7E">
      <w:pPr>
        <w:ind w:left="2160" w:hanging="2160"/>
        <w:rPr>
          <w:rFonts w:ascii="Palatino Linotype" w:hAnsi="Palatino Linotype"/>
          <w:sz w:val="22"/>
        </w:rPr>
      </w:pPr>
      <w:r>
        <w:rPr>
          <w:rFonts w:ascii="Palatino Linotype" w:hAnsi="Palatino Linotype"/>
          <w:sz w:val="22"/>
        </w:rPr>
        <w:t>2004</w:t>
      </w:r>
      <w:r w:rsidR="008C36AF">
        <w:rPr>
          <w:rFonts w:ascii="Palatino Linotype" w:hAnsi="Palatino Linotype"/>
          <w:sz w:val="22"/>
        </w:rPr>
        <w:t xml:space="preserve">                  </w:t>
      </w:r>
      <w:r>
        <w:rPr>
          <w:rFonts w:ascii="Palatino Linotype" w:hAnsi="Palatino Linotype"/>
          <w:sz w:val="22"/>
        </w:rPr>
        <w:t>Guest Lecturer Psy 207: Undergraduate Statistics, University at Buffalo</w:t>
      </w:r>
      <w:r w:rsidR="005F1E7E">
        <w:rPr>
          <w:rFonts w:ascii="Palatino Linotype" w:hAnsi="Palatino Linotype"/>
          <w:sz w:val="22"/>
        </w:rPr>
        <w:t xml:space="preserve">: </w:t>
      </w:r>
      <w:r w:rsidR="008C36AF">
        <w:rPr>
          <w:rFonts w:ascii="Palatino Linotype" w:hAnsi="Palatino Linotype"/>
          <w:sz w:val="22"/>
        </w:rPr>
        <w:t>Chi</w:t>
      </w:r>
    </w:p>
    <w:p w14:paraId="68898856" w14:textId="77777777" w:rsidR="00B36AE9" w:rsidRDefault="008C36AF" w:rsidP="008C36AF">
      <w:pPr>
        <w:ind w:left="2160" w:hanging="1440"/>
        <w:rPr>
          <w:rFonts w:ascii="Palatino Linotype" w:hAnsi="Palatino Linotype"/>
          <w:sz w:val="22"/>
        </w:rPr>
      </w:pPr>
      <w:r>
        <w:rPr>
          <w:rFonts w:ascii="Palatino Linotype" w:hAnsi="Palatino Linotype"/>
          <w:sz w:val="22"/>
        </w:rPr>
        <w:t xml:space="preserve">             </w:t>
      </w:r>
      <w:r w:rsidR="00B36AE9">
        <w:rPr>
          <w:rFonts w:ascii="Palatino Linotype" w:hAnsi="Palatino Linotype"/>
          <w:sz w:val="22"/>
        </w:rPr>
        <w:t>Square</w:t>
      </w:r>
    </w:p>
    <w:p w14:paraId="7F402A1A" w14:textId="77777777" w:rsidR="00B36AE9" w:rsidRDefault="00B36AE9">
      <w:pPr>
        <w:rPr>
          <w:rFonts w:ascii="Palatino Linotype" w:hAnsi="Palatino Linotype"/>
          <w:sz w:val="22"/>
        </w:rPr>
      </w:pPr>
    </w:p>
    <w:p w14:paraId="5B9C16A3" w14:textId="77777777" w:rsidR="00B36AE9" w:rsidRDefault="005F1E7E">
      <w:pPr>
        <w:rPr>
          <w:rFonts w:ascii="Palatino Linotype" w:hAnsi="Palatino Linotype"/>
          <w:sz w:val="22"/>
        </w:rPr>
      </w:pPr>
      <w:r>
        <w:rPr>
          <w:rFonts w:ascii="Palatino Linotype" w:hAnsi="Palatino Linotype"/>
          <w:sz w:val="22"/>
        </w:rPr>
        <w:t>2003</w:t>
      </w:r>
      <w:r>
        <w:rPr>
          <w:rFonts w:ascii="Palatino Linotype" w:hAnsi="Palatino Linotype"/>
          <w:sz w:val="22"/>
        </w:rPr>
        <w:tab/>
      </w:r>
      <w:r>
        <w:rPr>
          <w:rFonts w:ascii="Palatino Linotype" w:hAnsi="Palatino Linotype"/>
          <w:sz w:val="22"/>
        </w:rPr>
        <w:tab/>
      </w:r>
      <w:r w:rsidR="00B36AE9">
        <w:rPr>
          <w:rFonts w:ascii="Palatino Linotype" w:hAnsi="Palatino Linotype"/>
          <w:sz w:val="22"/>
        </w:rPr>
        <w:t>Guest Lecturer Psy 609: Multivariate Statistics, University at Buffalo</w:t>
      </w:r>
    </w:p>
    <w:p w14:paraId="0E1D5A56" w14:textId="77777777" w:rsidR="00A15A2C" w:rsidRPr="00A15A2C" w:rsidRDefault="008C36AF" w:rsidP="008C36AF">
      <w:pPr>
        <w:rPr>
          <w:rFonts w:ascii="Palatino Linotype" w:hAnsi="Palatino Linotype"/>
          <w:sz w:val="22"/>
        </w:rPr>
      </w:pPr>
      <w:r>
        <w:rPr>
          <w:rFonts w:ascii="Palatino Linotype" w:hAnsi="Palatino Linotype"/>
          <w:sz w:val="22"/>
        </w:rPr>
        <w:t xml:space="preserve"> </w:t>
      </w:r>
      <w:r>
        <w:rPr>
          <w:rFonts w:ascii="Palatino Linotype" w:hAnsi="Palatino Linotype"/>
          <w:sz w:val="22"/>
        </w:rPr>
        <w:tab/>
      </w:r>
      <w:r>
        <w:rPr>
          <w:rFonts w:ascii="Palatino Linotype" w:hAnsi="Palatino Linotype"/>
          <w:sz w:val="22"/>
        </w:rPr>
        <w:tab/>
      </w:r>
      <w:r w:rsidR="00B36AE9">
        <w:rPr>
          <w:rFonts w:ascii="Palatino Linotype" w:hAnsi="Palatino Linotype"/>
          <w:sz w:val="22"/>
        </w:rPr>
        <w:t>Hypothesis Testing for T-tests and ANOVA; Mediation Analysis</w:t>
      </w:r>
    </w:p>
    <w:p w14:paraId="171F5708" w14:textId="77777777" w:rsidR="009954F9" w:rsidRDefault="009954F9" w:rsidP="00443D5B">
      <w:pPr>
        <w:ind w:firstLine="720"/>
        <w:rPr>
          <w:rFonts w:ascii="Palatino Linotype" w:hAnsi="Palatino Linotype"/>
          <w:b/>
          <w:sz w:val="22"/>
        </w:rPr>
      </w:pPr>
    </w:p>
    <w:p w14:paraId="285A93D1" w14:textId="77777777" w:rsidR="00A15A2C" w:rsidRDefault="00427774" w:rsidP="00443D5B">
      <w:pPr>
        <w:ind w:firstLine="720"/>
        <w:rPr>
          <w:rFonts w:ascii="Palatino Linotype" w:hAnsi="Palatino Linotype"/>
          <w:b/>
          <w:sz w:val="22"/>
        </w:rPr>
      </w:pPr>
      <w:r>
        <w:rPr>
          <w:rFonts w:ascii="Palatino Linotype" w:hAnsi="Palatino Linotype"/>
          <w:b/>
          <w:sz w:val="22"/>
        </w:rPr>
        <w:t>Departmental/</w:t>
      </w:r>
      <w:r w:rsidR="00522065">
        <w:rPr>
          <w:rFonts w:ascii="Palatino Linotype" w:hAnsi="Palatino Linotype"/>
          <w:b/>
          <w:sz w:val="22"/>
        </w:rPr>
        <w:t>College/</w:t>
      </w:r>
      <w:r>
        <w:rPr>
          <w:rFonts w:ascii="Palatino Linotype" w:hAnsi="Palatino Linotype"/>
          <w:b/>
          <w:sz w:val="22"/>
        </w:rPr>
        <w:t xml:space="preserve">University </w:t>
      </w:r>
      <w:r w:rsidR="00A15A2C">
        <w:rPr>
          <w:rFonts w:ascii="Palatino Linotype" w:hAnsi="Palatino Linotype"/>
          <w:b/>
          <w:sz w:val="22"/>
        </w:rPr>
        <w:t>Service Committees</w:t>
      </w:r>
    </w:p>
    <w:p w14:paraId="35E57E76" w14:textId="2187D917" w:rsidR="00E71C2B" w:rsidRDefault="00E71C2B" w:rsidP="00E71C2B">
      <w:pPr>
        <w:rPr>
          <w:rFonts w:ascii="Palatino Linotype" w:hAnsi="Palatino Linotype"/>
          <w:sz w:val="22"/>
        </w:rPr>
      </w:pPr>
    </w:p>
    <w:p w14:paraId="200EC54E" w14:textId="2132B795" w:rsidR="00016E87" w:rsidRDefault="00016E87" w:rsidP="00E71C2B">
      <w:pPr>
        <w:rPr>
          <w:rFonts w:ascii="Palatino Linotype" w:hAnsi="Palatino Linotype"/>
          <w:sz w:val="22"/>
        </w:rPr>
      </w:pPr>
      <w:r>
        <w:rPr>
          <w:rFonts w:ascii="Palatino Linotype" w:hAnsi="Palatino Linotype"/>
          <w:sz w:val="22"/>
        </w:rPr>
        <w:lastRenderedPageBreak/>
        <w:t>2024</w:t>
      </w:r>
      <w:r>
        <w:rPr>
          <w:rFonts w:ascii="Palatino Linotype" w:hAnsi="Palatino Linotype"/>
          <w:sz w:val="22"/>
        </w:rPr>
        <w:tab/>
      </w:r>
      <w:r>
        <w:rPr>
          <w:rFonts w:ascii="Palatino Linotype" w:hAnsi="Palatino Linotype"/>
          <w:sz w:val="22"/>
        </w:rPr>
        <w:tab/>
        <w:t>Building Committee, Oklahoma State University</w:t>
      </w:r>
    </w:p>
    <w:p w14:paraId="2A6C1AC9" w14:textId="4646AAAF" w:rsidR="009F5DA4" w:rsidRDefault="009F5DA4" w:rsidP="00E71C2B">
      <w:pPr>
        <w:rPr>
          <w:rFonts w:ascii="Palatino Linotype" w:hAnsi="Palatino Linotype"/>
          <w:sz w:val="22"/>
        </w:rPr>
      </w:pPr>
      <w:r>
        <w:rPr>
          <w:rFonts w:ascii="Palatino Linotype" w:hAnsi="Palatino Linotype"/>
          <w:sz w:val="22"/>
        </w:rPr>
        <w:t>2024</w:t>
      </w:r>
      <w:r>
        <w:rPr>
          <w:rFonts w:ascii="Palatino Linotype" w:hAnsi="Palatino Linotype"/>
          <w:sz w:val="22"/>
        </w:rPr>
        <w:tab/>
      </w:r>
      <w:r>
        <w:rPr>
          <w:rFonts w:ascii="Palatino Linotype" w:hAnsi="Palatino Linotype"/>
          <w:sz w:val="22"/>
        </w:rPr>
        <w:tab/>
        <w:t>Scholarship Committee, Oklahoma State University</w:t>
      </w:r>
    </w:p>
    <w:p w14:paraId="0F2203A0" w14:textId="3F89F440" w:rsidR="001562CB" w:rsidRPr="009C50F7" w:rsidRDefault="001562CB" w:rsidP="00E71C2B">
      <w:pPr>
        <w:rPr>
          <w:rFonts w:ascii="Palatino Linotype" w:hAnsi="Palatino Linotype"/>
          <w:sz w:val="22"/>
        </w:rPr>
      </w:pPr>
      <w:r w:rsidRPr="009C50F7">
        <w:rPr>
          <w:rFonts w:ascii="Palatino Linotype" w:hAnsi="Palatino Linotype"/>
          <w:sz w:val="22"/>
        </w:rPr>
        <w:t>2023</w:t>
      </w:r>
      <w:r w:rsidRPr="009C50F7">
        <w:rPr>
          <w:rFonts w:ascii="Palatino Linotype" w:hAnsi="Palatino Linotype"/>
          <w:sz w:val="22"/>
        </w:rPr>
        <w:tab/>
      </w:r>
      <w:r w:rsidRPr="009C50F7">
        <w:rPr>
          <w:rFonts w:ascii="Palatino Linotype" w:hAnsi="Palatino Linotype"/>
          <w:sz w:val="22"/>
        </w:rPr>
        <w:tab/>
        <w:t>SONA Coordinator, Oklahoma State University</w:t>
      </w:r>
    </w:p>
    <w:p w14:paraId="76E1768B" w14:textId="1F2FFDA2" w:rsidR="001562CB" w:rsidRDefault="001562CB" w:rsidP="00E71C2B">
      <w:pPr>
        <w:rPr>
          <w:rFonts w:ascii="Palatino Linotype" w:hAnsi="Palatino Linotype"/>
          <w:sz w:val="22"/>
        </w:rPr>
      </w:pPr>
      <w:r>
        <w:rPr>
          <w:rFonts w:ascii="Palatino Linotype" w:hAnsi="Palatino Linotype"/>
          <w:sz w:val="22"/>
        </w:rPr>
        <w:t>2023</w:t>
      </w:r>
      <w:r>
        <w:rPr>
          <w:rFonts w:ascii="Palatino Linotype" w:hAnsi="Palatino Linotype"/>
          <w:sz w:val="22"/>
        </w:rPr>
        <w:tab/>
      </w:r>
      <w:r>
        <w:rPr>
          <w:rFonts w:ascii="Palatino Linotype" w:hAnsi="Palatino Linotype"/>
          <w:sz w:val="22"/>
        </w:rPr>
        <w:tab/>
        <w:t>Departmental Academic Review Committee, Oklahoma State University</w:t>
      </w:r>
    </w:p>
    <w:p w14:paraId="1DA01251" w14:textId="1CFED296" w:rsidR="000478F9" w:rsidRDefault="000478F9" w:rsidP="00E71C2B">
      <w:pPr>
        <w:rPr>
          <w:rFonts w:ascii="Palatino Linotype" w:hAnsi="Palatino Linotype"/>
          <w:sz w:val="22"/>
        </w:rPr>
      </w:pPr>
      <w:r>
        <w:rPr>
          <w:rFonts w:ascii="Palatino Linotype" w:hAnsi="Palatino Linotype"/>
          <w:sz w:val="22"/>
        </w:rPr>
        <w:t>2023</w:t>
      </w:r>
      <w:r>
        <w:rPr>
          <w:rFonts w:ascii="Palatino Linotype" w:hAnsi="Palatino Linotype"/>
          <w:sz w:val="22"/>
        </w:rPr>
        <w:tab/>
      </w:r>
      <w:r>
        <w:rPr>
          <w:rFonts w:ascii="Palatino Linotype" w:hAnsi="Palatino Linotype"/>
          <w:sz w:val="22"/>
        </w:rPr>
        <w:tab/>
        <w:t>Department Head Search Committee, Oklahoma State University</w:t>
      </w:r>
    </w:p>
    <w:p w14:paraId="0DB1EA9C" w14:textId="2690D74B" w:rsidR="009F4283" w:rsidRDefault="009F4283" w:rsidP="00E71C2B">
      <w:pPr>
        <w:rPr>
          <w:rFonts w:ascii="Palatino Linotype" w:hAnsi="Palatino Linotype"/>
          <w:sz w:val="22"/>
        </w:rPr>
      </w:pPr>
      <w:r>
        <w:rPr>
          <w:rFonts w:ascii="Palatino Linotype" w:hAnsi="Palatino Linotype"/>
          <w:sz w:val="22"/>
        </w:rPr>
        <w:t>2021</w:t>
      </w:r>
      <w:r>
        <w:rPr>
          <w:rFonts w:ascii="Palatino Linotype" w:hAnsi="Palatino Linotype"/>
          <w:sz w:val="22"/>
        </w:rPr>
        <w:tab/>
      </w:r>
      <w:r>
        <w:rPr>
          <w:rFonts w:ascii="Palatino Linotype" w:hAnsi="Palatino Linotype"/>
          <w:sz w:val="22"/>
        </w:rPr>
        <w:tab/>
        <w:t>Departmental Academic Review Committee, Oklahoma State University</w:t>
      </w:r>
    </w:p>
    <w:p w14:paraId="5CB5380E" w14:textId="5E5C272C" w:rsidR="009F4283" w:rsidRDefault="009F4283" w:rsidP="009F4283">
      <w:pPr>
        <w:ind w:left="1440" w:hanging="1440"/>
        <w:rPr>
          <w:rFonts w:ascii="Palatino Linotype" w:hAnsi="Palatino Linotype"/>
          <w:sz w:val="22"/>
        </w:rPr>
      </w:pPr>
      <w:bookmarkStart w:id="23" w:name="_Hlk68700325"/>
      <w:r>
        <w:rPr>
          <w:rFonts w:ascii="Palatino Linotype" w:hAnsi="Palatino Linotype"/>
          <w:sz w:val="22"/>
        </w:rPr>
        <w:t>2021</w:t>
      </w:r>
      <w:r>
        <w:rPr>
          <w:rFonts w:ascii="Palatino Linotype" w:hAnsi="Palatino Linotype"/>
          <w:sz w:val="22"/>
        </w:rPr>
        <w:tab/>
        <w:t>Experimental Faculty Search Committee, Oklahoma State University</w:t>
      </w:r>
    </w:p>
    <w:p w14:paraId="55051151" w14:textId="3BCC4B18" w:rsidR="000122F0" w:rsidRDefault="000122F0" w:rsidP="00806C55">
      <w:pPr>
        <w:ind w:left="1440" w:hanging="1440"/>
        <w:rPr>
          <w:rFonts w:ascii="Palatino Linotype" w:hAnsi="Palatino Linotype"/>
          <w:sz w:val="22"/>
        </w:rPr>
      </w:pPr>
      <w:r>
        <w:rPr>
          <w:rFonts w:ascii="Palatino Linotype" w:hAnsi="Palatino Linotype"/>
          <w:sz w:val="22"/>
        </w:rPr>
        <w:t>2021</w:t>
      </w:r>
      <w:r>
        <w:rPr>
          <w:rFonts w:ascii="Palatino Linotype" w:hAnsi="Palatino Linotype"/>
          <w:sz w:val="22"/>
        </w:rPr>
        <w:tab/>
        <w:t>Wellbeing Task Force (Co-Chair – Student Subcommittee)</w:t>
      </w:r>
    </w:p>
    <w:p w14:paraId="3F158196" w14:textId="686B2CFD" w:rsidR="000122F0" w:rsidRDefault="000122F0" w:rsidP="00806C55">
      <w:pPr>
        <w:ind w:left="1440" w:hanging="1440"/>
        <w:rPr>
          <w:rFonts w:ascii="Palatino Linotype" w:hAnsi="Palatino Linotype"/>
          <w:sz w:val="22"/>
        </w:rPr>
      </w:pPr>
      <w:r>
        <w:rPr>
          <w:rFonts w:ascii="Palatino Linotype" w:hAnsi="Palatino Linotype"/>
          <w:sz w:val="22"/>
        </w:rPr>
        <w:t>2021</w:t>
      </w:r>
      <w:r>
        <w:rPr>
          <w:rFonts w:ascii="Palatino Linotype" w:hAnsi="Palatino Linotype"/>
          <w:sz w:val="22"/>
        </w:rPr>
        <w:tab/>
        <w:t>Psychology Department Student Fellowship and Award Committee</w:t>
      </w:r>
    </w:p>
    <w:p w14:paraId="72A9E2D0" w14:textId="3BD067D7" w:rsidR="009F4283" w:rsidRDefault="009F4283" w:rsidP="009F4283">
      <w:pPr>
        <w:ind w:left="1440" w:hanging="1440"/>
        <w:rPr>
          <w:rFonts w:ascii="Palatino Linotype" w:hAnsi="Palatino Linotype"/>
          <w:sz w:val="22"/>
        </w:rPr>
      </w:pPr>
      <w:r>
        <w:rPr>
          <w:rFonts w:ascii="Palatino Linotype" w:hAnsi="Palatino Linotype"/>
          <w:sz w:val="22"/>
        </w:rPr>
        <w:t>2020 –</w:t>
      </w:r>
      <w:r>
        <w:rPr>
          <w:rFonts w:ascii="Palatino Linotype" w:hAnsi="Palatino Linotype"/>
          <w:sz w:val="22"/>
        </w:rPr>
        <w:tab/>
        <w:t>Psychology Department SONA Subcommittee (Research)</w:t>
      </w:r>
    </w:p>
    <w:bookmarkEnd w:id="23"/>
    <w:p w14:paraId="40313DEC" w14:textId="63689B2A" w:rsidR="002667C1" w:rsidRDefault="002667C1" w:rsidP="00806C55">
      <w:pPr>
        <w:ind w:left="1440" w:hanging="1440"/>
        <w:rPr>
          <w:rFonts w:ascii="Palatino Linotype" w:hAnsi="Palatino Linotype"/>
          <w:sz w:val="22"/>
        </w:rPr>
      </w:pPr>
      <w:r>
        <w:rPr>
          <w:rFonts w:ascii="Palatino Linotype" w:hAnsi="Palatino Linotype"/>
          <w:sz w:val="22"/>
        </w:rPr>
        <w:t xml:space="preserve">2019 – 2020 </w:t>
      </w:r>
      <w:r>
        <w:rPr>
          <w:rFonts w:ascii="Palatino Linotype" w:hAnsi="Palatino Linotype"/>
          <w:sz w:val="22"/>
        </w:rPr>
        <w:tab/>
        <w:t>Secretary – Arts &amp; Sciences Faculty Council, Oklahoma State University</w:t>
      </w:r>
    </w:p>
    <w:p w14:paraId="3C216465" w14:textId="77777777" w:rsidR="002667C1" w:rsidRDefault="002667C1" w:rsidP="00806C55">
      <w:pPr>
        <w:ind w:left="1440" w:hanging="1440"/>
        <w:rPr>
          <w:rFonts w:ascii="Palatino Linotype" w:hAnsi="Palatino Linotype"/>
          <w:sz w:val="22"/>
        </w:rPr>
      </w:pPr>
      <w:r>
        <w:rPr>
          <w:rFonts w:ascii="Palatino Linotype" w:hAnsi="Palatino Linotype"/>
          <w:sz w:val="22"/>
        </w:rPr>
        <w:t>2019</w:t>
      </w:r>
      <w:r>
        <w:rPr>
          <w:rFonts w:ascii="Palatino Linotype" w:hAnsi="Palatino Linotype"/>
          <w:sz w:val="22"/>
        </w:rPr>
        <w:tab/>
        <w:t xml:space="preserve">Experimental Awards Committee, </w:t>
      </w:r>
      <w:r w:rsidRPr="002667C1">
        <w:rPr>
          <w:rFonts w:ascii="Palatino Linotype" w:hAnsi="Palatino Linotype"/>
          <w:sz w:val="22"/>
        </w:rPr>
        <w:t>Oklahoma State University</w:t>
      </w:r>
    </w:p>
    <w:p w14:paraId="6815527A" w14:textId="77777777" w:rsidR="00806C55" w:rsidRDefault="00806C55" w:rsidP="00806C55">
      <w:pPr>
        <w:ind w:left="1440" w:hanging="1440"/>
        <w:rPr>
          <w:rFonts w:ascii="Palatino Linotype" w:hAnsi="Palatino Linotype"/>
          <w:sz w:val="22"/>
        </w:rPr>
      </w:pPr>
      <w:r>
        <w:rPr>
          <w:rFonts w:ascii="Palatino Linotype" w:hAnsi="Palatino Linotype"/>
          <w:sz w:val="22"/>
        </w:rPr>
        <w:t xml:space="preserve">2017 – </w:t>
      </w:r>
      <w:r w:rsidR="00C13D9A">
        <w:rPr>
          <w:rFonts w:ascii="Palatino Linotype" w:hAnsi="Palatino Linotype"/>
          <w:sz w:val="22"/>
        </w:rPr>
        <w:t>2018</w:t>
      </w:r>
      <w:r>
        <w:rPr>
          <w:rFonts w:ascii="Palatino Linotype" w:hAnsi="Palatino Linotype"/>
          <w:sz w:val="22"/>
        </w:rPr>
        <w:t xml:space="preserve"> </w:t>
      </w:r>
      <w:r>
        <w:rPr>
          <w:rFonts w:ascii="Palatino Linotype" w:hAnsi="Palatino Linotype"/>
          <w:sz w:val="22"/>
        </w:rPr>
        <w:tab/>
        <w:t xml:space="preserve">ADVANCE – Committee to Enhance Excellence and Diversity, </w:t>
      </w:r>
      <w:r w:rsidRPr="00806C55">
        <w:rPr>
          <w:rFonts w:ascii="Palatino Linotype" w:hAnsi="Palatino Linotype"/>
          <w:sz w:val="22"/>
        </w:rPr>
        <w:t>Oklahoma State University</w:t>
      </w:r>
    </w:p>
    <w:p w14:paraId="1509FFB8" w14:textId="77777777" w:rsidR="00806C55" w:rsidRDefault="00806C55" w:rsidP="00806C55">
      <w:pPr>
        <w:ind w:left="1440" w:hanging="1440"/>
        <w:rPr>
          <w:rFonts w:ascii="Palatino Linotype" w:hAnsi="Palatino Linotype"/>
          <w:sz w:val="22"/>
        </w:rPr>
      </w:pPr>
      <w:r>
        <w:rPr>
          <w:rFonts w:ascii="Palatino Linotype" w:hAnsi="Palatino Linotype"/>
          <w:sz w:val="22"/>
        </w:rPr>
        <w:t xml:space="preserve">2017 – 2018 </w:t>
      </w:r>
      <w:r>
        <w:rPr>
          <w:rFonts w:ascii="Palatino Linotype" w:hAnsi="Palatino Linotype"/>
          <w:sz w:val="22"/>
        </w:rPr>
        <w:tab/>
        <w:t>Social Sciences Diversity Post-Doctoral Fellowship Search Committee</w:t>
      </w:r>
    </w:p>
    <w:p w14:paraId="3BA3F0D0" w14:textId="6F9DA8F4" w:rsidR="00806C55" w:rsidRDefault="002667C1" w:rsidP="00DF39A5">
      <w:pPr>
        <w:rPr>
          <w:rFonts w:ascii="Palatino Linotype" w:hAnsi="Palatino Linotype"/>
          <w:sz w:val="22"/>
        </w:rPr>
      </w:pPr>
      <w:r>
        <w:rPr>
          <w:rFonts w:ascii="Palatino Linotype" w:hAnsi="Palatino Linotype"/>
          <w:sz w:val="22"/>
        </w:rPr>
        <w:t xml:space="preserve">2017 – </w:t>
      </w:r>
      <w:r w:rsidR="000122F0">
        <w:rPr>
          <w:rFonts w:ascii="Palatino Linotype" w:hAnsi="Palatino Linotype"/>
          <w:sz w:val="22"/>
        </w:rPr>
        <w:t>2021</w:t>
      </w:r>
      <w:r w:rsidR="00806C55">
        <w:rPr>
          <w:rFonts w:ascii="Palatino Linotype" w:hAnsi="Palatino Linotype"/>
          <w:sz w:val="22"/>
        </w:rPr>
        <w:tab/>
        <w:t xml:space="preserve">Arts &amp; Sciences Faculty Council, </w:t>
      </w:r>
      <w:r w:rsidR="00806C55" w:rsidRPr="00806C55">
        <w:rPr>
          <w:rFonts w:ascii="Palatino Linotype" w:hAnsi="Palatino Linotype"/>
          <w:sz w:val="22"/>
        </w:rPr>
        <w:t>Oklahoma State University</w:t>
      </w:r>
    </w:p>
    <w:p w14:paraId="1B5A3388" w14:textId="77777777" w:rsidR="002667C1" w:rsidRDefault="002667C1" w:rsidP="00DF39A5">
      <w:pPr>
        <w:rPr>
          <w:rFonts w:ascii="Palatino Linotype" w:hAnsi="Palatino Linotype"/>
          <w:sz w:val="22"/>
        </w:rPr>
      </w:pPr>
      <w:r>
        <w:rPr>
          <w:rFonts w:ascii="Palatino Linotype" w:hAnsi="Palatino Linotype"/>
          <w:sz w:val="22"/>
        </w:rPr>
        <w:t xml:space="preserve">2017 – </w:t>
      </w:r>
      <w:r>
        <w:rPr>
          <w:rFonts w:ascii="Palatino Linotype" w:hAnsi="Palatino Linotype"/>
          <w:sz w:val="22"/>
        </w:rPr>
        <w:tab/>
      </w:r>
      <w:r>
        <w:rPr>
          <w:rFonts w:ascii="Palatino Linotype" w:hAnsi="Palatino Linotype"/>
          <w:sz w:val="22"/>
        </w:rPr>
        <w:tab/>
        <w:t xml:space="preserve">Research Committee, Department of Psychology, </w:t>
      </w:r>
      <w:r w:rsidRPr="002667C1">
        <w:rPr>
          <w:rFonts w:ascii="Palatino Linotype" w:hAnsi="Palatino Linotype"/>
          <w:sz w:val="22"/>
        </w:rPr>
        <w:t>Oklahoma State University</w:t>
      </w:r>
    </w:p>
    <w:p w14:paraId="6E77A552" w14:textId="77777777" w:rsidR="00470B87" w:rsidRDefault="00470B87" w:rsidP="00470B87">
      <w:pPr>
        <w:ind w:left="1440" w:hanging="1440"/>
        <w:rPr>
          <w:rFonts w:ascii="Palatino Linotype" w:hAnsi="Palatino Linotype"/>
          <w:sz w:val="22"/>
        </w:rPr>
      </w:pPr>
      <w:r>
        <w:rPr>
          <w:rFonts w:ascii="Palatino Linotype" w:hAnsi="Palatino Linotype"/>
          <w:sz w:val="22"/>
        </w:rPr>
        <w:t xml:space="preserve">2017 – 2018 </w:t>
      </w:r>
      <w:r>
        <w:rPr>
          <w:rFonts w:ascii="Palatino Linotype" w:hAnsi="Palatino Linotype"/>
          <w:sz w:val="22"/>
        </w:rPr>
        <w:tab/>
        <w:t>Departmental Academic Review Committee, Oklahoma State University</w:t>
      </w:r>
    </w:p>
    <w:p w14:paraId="7F0E2E7A" w14:textId="77777777" w:rsidR="00A15E03" w:rsidRDefault="00A15E03" w:rsidP="00590C0B">
      <w:pPr>
        <w:ind w:left="1440" w:hanging="1440"/>
        <w:rPr>
          <w:rFonts w:ascii="Palatino Linotype" w:hAnsi="Palatino Linotype"/>
          <w:sz w:val="22"/>
        </w:rPr>
      </w:pPr>
      <w:r>
        <w:rPr>
          <w:rFonts w:ascii="Palatino Linotype" w:hAnsi="Palatino Linotype"/>
          <w:sz w:val="22"/>
        </w:rPr>
        <w:t>2016</w:t>
      </w:r>
      <w:r>
        <w:rPr>
          <w:rFonts w:ascii="Palatino Linotype" w:hAnsi="Palatino Linotype"/>
          <w:sz w:val="22"/>
        </w:rPr>
        <w:tab/>
        <w:t>Experimental Awards Committee, Oklahoma State University</w:t>
      </w:r>
    </w:p>
    <w:p w14:paraId="5E19E98B" w14:textId="77777777" w:rsidR="00E52BC4" w:rsidRDefault="00E52BC4" w:rsidP="00590C0B">
      <w:pPr>
        <w:ind w:left="1440" w:hanging="1440"/>
        <w:rPr>
          <w:rFonts w:ascii="Palatino Linotype" w:hAnsi="Palatino Linotype"/>
          <w:sz w:val="22"/>
        </w:rPr>
      </w:pPr>
      <w:r>
        <w:rPr>
          <w:rFonts w:ascii="Palatino Linotype" w:hAnsi="Palatino Linotype"/>
          <w:sz w:val="22"/>
        </w:rPr>
        <w:t>2015 – 2016</w:t>
      </w:r>
      <w:r>
        <w:rPr>
          <w:rFonts w:ascii="Palatino Linotype" w:hAnsi="Palatino Linotype"/>
          <w:sz w:val="22"/>
        </w:rPr>
        <w:tab/>
        <w:t>Departmental Advisor</w:t>
      </w:r>
      <w:r w:rsidR="005B07A9">
        <w:rPr>
          <w:rFonts w:ascii="Palatino Linotype" w:hAnsi="Palatino Linotype"/>
          <w:sz w:val="22"/>
        </w:rPr>
        <w:t>y</w:t>
      </w:r>
      <w:r>
        <w:rPr>
          <w:rFonts w:ascii="Palatino Linotype" w:hAnsi="Palatino Linotype"/>
          <w:sz w:val="22"/>
        </w:rPr>
        <w:t xml:space="preserve"> Committee, Oklahoma State University</w:t>
      </w:r>
      <w:r>
        <w:rPr>
          <w:rFonts w:ascii="Palatino Linotype" w:hAnsi="Palatino Linotype"/>
          <w:sz w:val="22"/>
        </w:rPr>
        <w:tab/>
      </w:r>
    </w:p>
    <w:p w14:paraId="232150A4" w14:textId="77777777" w:rsidR="006768D9" w:rsidRDefault="006768D9" w:rsidP="00590C0B">
      <w:pPr>
        <w:ind w:left="1440" w:hanging="1440"/>
        <w:rPr>
          <w:rFonts w:ascii="Palatino Linotype" w:hAnsi="Palatino Linotype"/>
          <w:sz w:val="22"/>
        </w:rPr>
      </w:pPr>
      <w:r>
        <w:rPr>
          <w:rFonts w:ascii="Palatino Linotype" w:hAnsi="Palatino Linotype"/>
          <w:sz w:val="22"/>
        </w:rPr>
        <w:t>2015</w:t>
      </w:r>
      <w:r>
        <w:rPr>
          <w:rFonts w:ascii="Palatino Linotype" w:hAnsi="Palatino Linotype"/>
          <w:sz w:val="22"/>
        </w:rPr>
        <w:tab/>
        <w:t>Chair, Curriculum Committee, Oklahoma State University</w:t>
      </w:r>
    </w:p>
    <w:p w14:paraId="501F6092" w14:textId="77777777" w:rsidR="00947E8A" w:rsidRDefault="00947E8A" w:rsidP="00590C0B">
      <w:pPr>
        <w:ind w:left="1440" w:hanging="1440"/>
        <w:rPr>
          <w:rFonts w:ascii="Palatino Linotype" w:hAnsi="Palatino Linotype"/>
          <w:sz w:val="22"/>
        </w:rPr>
      </w:pPr>
      <w:r>
        <w:rPr>
          <w:rFonts w:ascii="Palatino Linotype" w:hAnsi="Palatino Linotype"/>
          <w:sz w:val="22"/>
        </w:rPr>
        <w:t xml:space="preserve">2014 – 2015 </w:t>
      </w:r>
      <w:r>
        <w:rPr>
          <w:rFonts w:ascii="Palatino Linotype" w:hAnsi="Palatino Linotype"/>
          <w:sz w:val="22"/>
        </w:rPr>
        <w:tab/>
        <w:t>Vice President of Research Search and Screening Committee, Oklahoma State University</w:t>
      </w:r>
    </w:p>
    <w:p w14:paraId="5EC89555" w14:textId="77777777" w:rsidR="00A42C29" w:rsidRDefault="00A42C29" w:rsidP="00590C0B">
      <w:pPr>
        <w:ind w:left="1440" w:hanging="1440"/>
        <w:rPr>
          <w:rFonts w:ascii="Palatino Linotype" w:hAnsi="Palatino Linotype"/>
          <w:sz w:val="22"/>
        </w:rPr>
      </w:pPr>
      <w:r>
        <w:rPr>
          <w:rFonts w:ascii="Palatino Linotype" w:hAnsi="Palatino Linotype"/>
          <w:sz w:val="22"/>
        </w:rPr>
        <w:t xml:space="preserve">2014 – 2015 </w:t>
      </w:r>
      <w:r>
        <w:rPr>
          <w:rFonts w:ascii="Palatino Linotype" w:hAnsi="Palatino Linotype"/>
          <w:sz w:val="22"/>
        </w:rPr>
        <w:tab/>
        <w:t>Departmental Academic Review Committee, Oklahoma State University</w:t>
      </w:r>
    </w:p>
    <w:p w14:paraId="5015C4FB" w14:textId="77777777" w:rsidR="00A42C29" w:rsidRDefault="00A42C29" w:rsidP="00590C0B">
      <w:pPr>
        <w:ind w:left="1440" w:hanging="1440"/>
        <w:rPr>
          <w:rFonts w:ascii="Palatino Linotype" w:hAnsi="Palatino Linotype"/>
          <w:sz w:val="22"/>
        </w:rPr>
      </w:pPr>
      <w:r>
        <w:rPr>
          <w:rFonts w:ascii="Palatino Linotype" w:hAnsi="Palatino Linotype"/>
          <w:sz w:val="22"/>
        </w:rPr>
        <w:t>2014 – 2015</w:t>
      </w:r>
      <w:r>
        <w:rPr>
          <w:rFonts w:ascii="Palatino Linotype" w:hAnsi="Palatino Linotype"/>
          <w:sz w:val="22"/>
        </w:rPr>
        <w:tab/>
        <w:t>Experimental Faculty Search Committee, Oklahoma State University</w:t>
      </w:r>
    </w:p>
    <w:p w14:paraId="6E32A89F" w14:textId="77777777" w:rsidR="00590C0B" w:rsidRDefault="00590C0B" w:rsidP="00590C0B">
      <w:pPr>
        <w:ind w:left="1440" w:hanging="1440"/>
        <w:rPr>
          <w:rFonts w:ascii="Palatino Linotype" w:hAnsi="Palatino Linotype"/>
          <w:sz w:val="22"/>
        </w:rPr>
      </w:pPr>
      <w:r>
        <w:rPr>
          <w:rFonts w:ascii="Palatino Linotype" w:hAnsi="Palatino Linotype"/>
          <w:sz w:val="22"/>
        </w:rPr>
        <w:t xml:space="preserve">2014 – </w:t>
      </w:r>
      <w:r w:rsidR="00A42C29">
        <w:rPr>
          <w:rFonts w:ascii="Palatino Linotype" w:hAnsi="Palatino Linotype"/>
          <w:sz w:val="22"/>
        </w:rPr>
        <w:t>2015</w:t>
      </w:r>
      <w:r>
        <w:rPr>
          <w:rFonts w:ascii="Palatino Linotype" w:hAnsi="Palatino Linotype"/>
          <w:sz w:val="22"/>
        </w:rPr>
        <w:tab/>
        <w:t>Regents Distinguished Teaching Award Review and Selection Committee, Oklahoma State University</w:t>
      </w:r>
    </w:p>
    <w:p w14:paraId="287BDAFE" w14:textId="77777777" w:rsidR="003E05D3" w:rsidRDefault="003E05D3" w:rsidP="00DF39A5">
      <w:pPr>
        <w:rPr>
          <w:rFonts w:ascii="Palatino Linotype" w:hAnsi="Palatino Linotype"/>
          <w:sz w:val="22"/>
        </w:rPr>
      </w:pPr>
      <w:r>
        <w:rPr>
          <w:rFonts w:ascii="Palatino Linotype" w:hAnsi="Palatino Linotype"/>
          <w:sz w:val="22"/>
        </w:rPr>
        <w:t>2013 – 2014</w:t>
      </w:r>
      <w:r>
        <w:rPr>
          <w:rFonts w:ascii="Palatino Linotype" w:hAnsi="Palatino Linotype"/>
          <w:sz w:val="22"/>
        </w:rPr>
        <w:tab/>
        <w:t>Experimental Faculty Search Committee, Oklahoma State University</w:t>
      </w:r>
    </w:p>
    <w:p w14:paraId="328D063C" w14:textId="77777777" w:rsidR="00006202" w:rsidRDefault="007B6641" w:rsidP="00DF39A5">
      <w:pPr>
        <w:rPr>
          <w:rFonts w:ascii="Palatino Linotype" w:hAnsi="Palatino Linotype"/>
          <w:sz w:val="22"/>
        </w:rPr>
      </w:pPr>
      <w:r>
        <w:rPr>
          <w:rFonts w:ascii="Palatino Linotype" w:hAnsi="Palatino Linotype"/>
          <w:sz w:val="22"/>
        </w:rPr>
        <w:t xml:space="preserve">2013 </w:t>
      </w:r>
      <w:r w:rsidR="00006202">
        <w:rPr>
          <w:rFonts w:ascii="Palatino Linotype" w:hAnsi="Palatino Linotype"/>
          <w:sz w:val="22"/>
        </w:rPr>
        <w:t xml:space="preserve"> </w:t>
      </w:r>
      <w:r w:rsidR="00006202">
        <w:rPr>
          <w:rFonts w:ascii="Palatino Linotype" w:hAnsi="Palatino Linotype"/>
          <w:sz w:val="22"/>
        </w:rPr>
        <w:tab/>
      </w:r>
      <w:r w:rsidR="00006202">
        <w:rPr>
          <w:rFonts w:ascii="Palatino Linotype" w:hAnsi="Palatino Linotype"/>
          <w:sz w:val="22"/>
        </w:rPr>
        <w:tab/>
        <w:t>Department Head Search Committee, Oklahoma State University</w:t>
      </w:r>
    </w:p>
    <w:p w14:paraId="6734FBF8" w14:textId="77777777" w:rsidR="005A2D24" w:rsidRDefault="00F5687B">
      <w:pPr>
        <w:rPr>
          <w:rFonts w:ascii="Palatino Linotype" w:hAnsi="Palatino Linotype"/>
          <w:sz w:val="22"/>
        </w:rPr>
      </w:pPr>
      <w:r>
        <w:rPr>
          <w:rFonts w:ascii="Palatino Linotype" w:hAnsi="Palatino Linotype"/>
          <w:sz w:val="22"/>
        </w:rPr>
        <w:t xml:space="preserve">2012 – </w:t>
      </w:r>
      <w:r w:rsidR="00B848D2">
        <w:rPr>
          <w:rFonts w:ascii="Palatino Linotype" w:hAnsi="Palatino Linotype"/>
          <w:sz w:val="22"/>
        </w:rPr>
        <w:tab/>
      </w:r>
      <w:r>
        <w:rPr>
          <w:rFonts w:ascii="Palatino Linotype" w:hAnsi="Palatino Linotype"/>
          <w:sz w:val="22"/>
        </w:rPr>
        <w:tab/>
        <w:t xml:space="preserve">Workload Analysis Committee, Oklahoma State University </w:t>
      </w:r>
      <w:r>
        <w:rPr>
          <w:rFonts w:ascii="Palatino Linotype" w:hAnsi="Palatino Linotype"/>
          <w:sz w:val="22"/>
        </w:rPr>
        <w:tab/>
      </w:r>
      <w:r>
        <w:rPr>
          <w:rFonts w:ascii="Palatino Linotype" w:hAnsi="Palatino Linotype"/>
          <w:sz w:val="22"/>
        </w:rPr>
        <w:tab/>
      </w:r>
    </w:p>
    <w:p w14:paraId="76B34091" w14:textId="77777777" w:rsidR="007F3629" w:rsidRDefault="007F3629">
      <w:pPr>
        <w:rPr>
          <w:rFonts w:ascii="Palatino Linotype" w:hAnsi="Palatino Linotype"/>
          <w:sz w:val="22"/>
        </w:rPr>
      </w:pPr>
      <w:r>
        <w:rPr>
          <w:rFonts w:ascii="Palatino Linotype" w:hAnsi="Palatino Linotype"/>
          <w:sz w:val="22"/>
        </w:rPr>
        <w:t>2012</w:t>
      </w:r>
      <w:r w:rsidR="002416E1">
        <w:rPr>
          <w:rFonts w:ascii="Palatino Linotype" w:hAnsi="Palatino Linotype"/>
          <w:sz w:val="22"/>
        </w:rPr>
        <w:t xml:space="preserve"> – 2013</w:t>
      </w:r>
      <w:r>
        <w:rPr>
          <w:rFonts w:ascii="Palatino Linotype" w:hAnsi="Palatino Linotype"/>
          <w:sz w:val="22"/>
        </w:rPr>
        <w:tab/>
        <w:t>Departmental Academic Review Committee</w:t>
      </w:r>
      <w:r w:rsidR="00590C0B">
        <w:rPr>
          <w:rFonts w:ascii="Palatino Linotype" w:hAnsi="Palatino Linotype"/>
          <w:sz w:val="22"/>
        </w:rPr>
        <w:t>, Oklahoma State University</w:t>
      </w:r>
    </w:p>
    <w:p w14:paraId="55C0F4F5" w14:textId="77777777" w:rsidR="00F776C8" w:rsidRDefault="00F776C8">
      <w:pPr>
        <w:rPr>
          <w:rFonts w:ascii="Palatino Linotype" w:hAnsi="Palatino Linotype"/>
          <w:sz w:val="22"/>
        </w:rPr>
      </w:pPr>
      <w:r>
        <w:rPr>
          <w:rFonts w:ascii="Palatino Linotype" w:hAnsi="Palatino Linotype"/>
          <w:sz w:val="22"/>
        </w:rPr>
        <w:t>2011 – 2012</w:t>
      </w:r>
      <w:r>
        <w:rPr>
          <w:rFonts w:ascii="Palatino Linotype" w:hAnsi="Palatino Linotype"/>
          <w:sz w:val="22"/>
        </w:rPr>
        <w:tab/>
      </w:r>
      <w:r w:rsidR="0075415A">
        <w:rPr>
          <w:rFonts w:ascii="Palatino Linotype" w:hAnsi="Palatino Linotype"/>
          <w:sz w:val="22"/>
        </w:rPr>
        <w:t>Clinical Faculty Search Committee</w:t>
      </w:r>
      <w:r w:rsidR="002416E1">
        <w:rPr>
          <w:rFonts w:ascii="Palatino Linotype" w:hAnsi="Palatino Linotype"/>
          <w:sz w:val="22"/>
        </w:rPr>
        <w:t>, Oklahoma State University</w:t>
      </w:r>
    </w:p>
    <w:p w14:paraId="668245A0" w14:textId="77777777" w:rsidR="00F776C8" w:rsidRDefault="00F776C8">
      <w:pPr>
        <w:rPr>
          <w:rFonts w:ascii="Palatino Linotype" w:hAnsi="Palatino Linotype"/>
          <w:sz w:val="22"/>
        </w:rPr>
      </w:pPr>
      <w:r>
        <w:rPr>
          <w:rFonts w:ascii="Palatino Linotype" w:hAnsi="Palatino Linotype"/>
          <w:sz w:val="22"/>
        </w:rPr>
        <w:t>2011 – 2012</w:t>
      </w:r>
      <w:r>
        <w:rPr>
          <w:rFonts w:ascii="Palatino Linotype" w:hAnsi="Palatino Linotype"/>
          <w:sz w:val="22"/>
        </w:rPr>
        <w:tab/>
        <w:t>Chair, Curriculum Committee, Oklahoma State University</w:t>
      </w:r>
    </w:p>
    <w:p w14:paraId="2EB5F72C" w14:textId="77777777" w:rsidR="00A15A2C" w:rsidRDefault="00A15A2C">
      <w:pPr>
        <w:rPr>
          <w:rFonts w:ascii="Palatino Linotype" w:hAnsi="Palatino Linotype"/>
          <w:sz w:val="22"/>
        </w:rPr>
      </w:pPr>
      <w:r>
        <w:rPr>
          <w:rFonts w:ascii="Palatino Linotype" w:hAnsi="Palatino Linotype"/>
          <w:sz w:val="22"/>
        </w:rPr>
        <w:t xml:space="preserve">2009 – </w:t>
      </w:r>
      <w:r w:rsidR="0051546E">
        <w:rPr>
          <w:rFonts w:ascii="Palatino Linotype" w:hAnsi="Palatino Linotype"/>
          <w:sz w:val="22"/>
        </w:rPr>
        <w:t>2011</w:t>
      </w:r>
      <w:r>
        <w:rPr>
          <w:rFonts w:ascii="Palatino Linotype" w:hAnsi="Palatino Linotype"/>
          <w:sz w:val="22"/>
        </w:rPr>
        <w:tab/>
        <w:t>Curriculum Committee, Oklahoma State University</w:t>
      </w:r>
    </w:p>
    <w:p w14:paraId="15D829FB" w14:textId="77777777" w:rsidR="00A15A2C" w:rsidRDefault="00A15A2C" w:rsidP="00A15A2C">
      <w:pPr>
        <w:ind w:left="1440" w:hanging="1440"/>
        <w:rPr>
          <w:rFonts w:ascii="Palatino Linotype" w:hAnsi="Palatino Linotype"/>
          <w:sz w:val="22"/>
        </w:rPr>
      </w:pPr>
      <w:r>
        <w:rPr>
          <w:rFonts w:ascii="Palatino Linotype" w:hAnsi="Palatino Linotype"/>
          <w:sz w:val="22"/>
        </w:rPr>
        <w:t>2008 –</w:t>
      </w:r>
      <w:r w:rsidR="006C110B">
        <w:rPr>
          <w:rFonts w:ascii="Palatino Linotype" w:hAnsi="Palatino Linotype"/>
          <w:sz w:val="22"/>
        </w:rPr>
        <w:t xml:space="preserve"> 2012</w:t>
      </w:r>
      <w:r>
        <w:rPr>
          <w:rFonts w:ascii="Palatino Linotype" w:hAnsi="Palatino Linotype"/>
          <w:sz w:val="22"/>
        </w:rPr>
        <w:tab/>
        <w:t>Psychology Diversified Students Program (PDSP) Committee, Oklahoma State University</w:t>
      </w:r>
    </w:p>
    <w:p w14:paraId="20CF313E" w14:textId="77777777" w:rsidR="00C25DE4" w:rsidRDefault="00C25DE4" w:rsidP="00A15A2C">
      <w:pPr>
        <w:ind w:left="1440" w:hanging="1440"/>
        <w:rPr>
          <w:rFonts w:ascii="Palatino Linotype" w:hAnsi="Palatino Linotype"/>
          <w:sz w:val="22"/>
        </w:rPr>
      </w:pPr>
      <w:r>
        <w:rPr>
          <w:rFonts w:ascii="Palatino Linotype" w:hAnsi="Palatino Linotype"/>
          <w:sz w:val="22"/>
        </w:rPr>
        <w:t xml:space="preserve">2008 – </w:t>
      </w:r>
      <w:r>
        <w:rPr>
          <w:rFonts w:ascii="Palatino Linotype" w:hAnsi="Palatino Linotype"/>
          <w:sz w:val="22"/>
        </w:rPr>
        <w:tab/>
        <w:t>Clinical Training Committee</w:t>
      </w:r>
      <w:r w:rsidR="00D91056">
        <w:rPr>
          <w:rFonts w:ascii="Palatino Linotype" w:hAnsi="Palatino Linotype"/>
          <w:sz w:val="22"/>
        </w:rPr>
        <w:t>, Oklahoma State University</w:t>
      </w:r>
    </w:p>
    <w:p w14:paraId="47A0CDB2" w14:textId="77777777" w:rsidR="00975EC0" w:rsidRDefault="00975EC0">
      <w:pPr>
        <w:rPr>
          <w:rFonts w:ascii="Palatino Linotype" w:hAnsi="Palatino Linotype"/>
          <w:b/>
          <w:sz w:val="22"/>
        </w:rPr>
      </w:pPr>
    </w:p>
    <w:p w14:paraId="7F000C03" w14:textId="77777777" w:rsidR="00B36AE9" w:rsidRDefault="00B36AE9" w:rsidP="00975EC0">
      <w:pPr>
        <w:ind w:firstLine="720"/>
        <w:rPr>
          <w:rFonts w:ascii="Palatino Linotype" w:hAnsi="Palatino Linotype"/>
          <w:sz w:val="22"/>
        </w:rPr>
      </w:pPr>
      <w:r>
        <w:rPr>
          <w:rFonts w:ascii="Palatino Linotype" w:hAnsi="Palatino Linotype"/>
          <w:b/>
          <w:sz w:val="22"/>
        </w:rPr>
        <w:t>Clinical Experience</w:t>
      </w:r>
    </w:p>
    <w:p w14:paraId="3FD9D3F0" w14:textId="77777777" w:rsidR="00B36AE9" w:rsidRDefault="00B36AE9">
      <w:pPr>
        <w:rPr>
          <w:rFonts w:ascii="Palatino Linotype" w:hAnsi="Palatino Linotype"/>
          <w:sz w:val="22"/>
        </w:rPr>
      </w:pPr>
    </w:p>
    <w:p w14:paraId="22A479FA" w14:textId="77777777" w:rsidR="00B36AE9" w:rsidRDefault="00B36AE9">
      <w:pPr>
        <w:rPr>
          <w:rFonts w:ascii="Palatino Linotype" w:hAnsi="Palatino Linotype"/>
          <w:b/>
          <w:sz w:val="22"/>
        </w:rPr>
      </w:pPr>
      <w:r>
        <w:rPr>
          <w:rFonts w:ascii="Palatino Linotype" w:hAnsi="Palatino Linotype"/>
          <w:sz w:val="22"/>
        </w:rPr>
        <w:t>2007</w:t>
      </w:r>
      <w:r w:rsidR="005F1E7E">
        <w:rPr>
          <w:rFonts w:ascii="Palatino Linotype" w:hAnsi="Palatino Linotype"/>
          <w:sz w:val="22"/>
        </w:rPr>
        <w:t xml:space="preserve"> – 2008 </w:t>
      </w:r>
      <w:r w:rsidR="005F1E7E">
        <w:rPr>
          <w:rFonts w:ascii="Palatino Linotype" w:hAnsi="Palatino Linotype"/>
          <w:sz w:val="22"/>
        </w:rPr>
        <w:tab/>
      </w:r>
      <w:r>
        <w:rPr>
          <w:rFonts w:ascii="Palatino Linotype" w:hAnsi="Palatino Linotype"/>
          <w:b/>
          <w:sz w:val="22"/>
        </w:rPr>
        <w:t>Clinical Psychology Internship</w:t>
      </w:r>
      <w:r w:rsidR="004A42CB">
        <w:rPr>
          <w:rFonts w:ascii="Palatino Linotype" w:hAnsi="Palatino Linotype"/>
          <w:b/>
          <w:sz w:val="22"/>
        </w:rPr>
        <w:t>, University of Illinois at Chicago</w:t>
      </w:r>
    </w:p>
    <w:p w14:paraId="1AE832DB"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Rotations:</w:t>
      </w:r>
    </w:p>
    <w:p w14:paraId="58F3B687"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The Stress and Anxiety Disorders Clinic</w:t>
      </w:r>
    </w:p>
    <w:p w14:paraId="18AE3103" w14:textId="77777777" w:rsidR="00B36AE9" w:rsidRDefault="00B36AE9">
      <w:pPr>
        <w:rPr>
          <w:rFonts w:ascii="Palatino Linotype" w:hAnsi="Palatino Linotype"/>
          <w:sz w:val="22"/>
        </w:rPr>
      </w:pPr>
      <w:r>
        <w:rPr>
          <w:rFonts w:ascii="Palatino Linotype" w:hAnsi="Palatino Linotype"/>
          <w:sz w:val="22"/>
        </w:rPr>
        <w:lastRenderedPageBreak/>
        <w:tab/>
      </w:r>
      <w:r>
        <w:rPr>
          <w:rFonts w:ascii="Palatino Linotype" w:hAnsi="Palatino Linotype"/>
          <w:sz w:val="22"/>
        </w:rPr>
        <w:tab/>
        <w:t>Supervisors: Drs. Cheryl Carmin and Pam Wiegartz</w:t>
      </w:r>
    </w:p>
    <w:p w14:paraId="6D9AFD01"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Duties: Cognitive-behavioral therapy for Anxiety Disorders.</w:t>
      </w:r>
    </w:p>
    <w:p w14:paraId="6DE9030D" w14:textId="77777777" w:rsidR="00B36AE9" w:rsidRDefault="00B36AE9">
      <w:pPr>
        <w:rPr>
          <w:rFonts w:ascii="Palatino Linotype" w:hAnsi="Palatino Linotype"/>
          <w:sz w:val="22"/>
        </w:rPr>
      </w:pPr>
      <w:r>
        <w:rPr>
          <w:rFonts w:ascii="Palatino Linotype" w:hAnsi="Palatino Linotype"/>
          <w:sz w:val="22"/>
        </w:rPr>
        <w:tab/>
      </w:r>
    </w:p>
    <w:p w14:paraId="1F26F4F3"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Women’s Mental Health/Eating Disorders</w:t>
      </w:r>
    </w:p>
    <w:p w14:paraId="348FBF0F"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Supervisors: Drs. Ellen Astrachan-Fletcher and Laura Miller</w:t>
      </w:r>
    </w:p>
    <w:p w14:paraId="09A15F72"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 xml:space="preserve">Duties: Dialectical behavior therapy for Eating Disorders; Interpersonal </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psychotherapy for depression.</w:t>
      </w:r>
    </w:p>
    <w:p w14:paraId="0ED74659" w14:textId="77777777" w:rsidR="00B36AE9" w:rsidRDefault="00B36AE9">
      <w:pPr>
        <w:rPr>
          <w:rFonts w:ascii="Palatino Linotype" w:hAnsi="Palatino Linotype"/>
          <w:sz w:val="22"/>
        </w:rPr>
      </w:pPr>
      <w:r>
        <w:rPr>
          <w:rFonts w:ascii="Palatino Linotype" w:hAnsi="Palatino Linotype"/>
          <w:sz w:val="22"/>
        </w:rPr>
        <w:tab/>
      </w:r>
    </w:p>
    <w:p w14:paraId="73B28511"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t>Health Psychology</w:t>
      </w:r>
    </w:p>
    <w:p w14:paraId="22A7DAFC"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Supervisors: Drs. Susan Labott and Eric Prensky</w:t>
      </w:r>
    </w:p>
    <w:p w14:paraId="1C88A820"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Duties: Biofeedback for chronic pain patients; Bariatric surgery evaluations.</w:t>
      </w:r>
    </w:p>
    <w:p w14:paraId="41A69E67" w14:textId="77777777" w:rsidR="00B36AE9" w:rsidRDefault="00B36AE9">
      <w:pPr>
        <w:rPr>
          <w:rFonts w:ascii="Palatino Linotype" w:hAnsi="Palatino Linotype"/>
          <w:sz w:val="22"/>
        </w:rPr>
      </w:pPr>
    </w:p>
    <w:p w14:paraId="3017B9E6" w14:textId="4EC29B82" w:rsidR="00B36AE9" w:rsidRDefault="00B36AE9">
      <w:pPr>
        <w:rPr>
          <w:rFonts w:ascii="Palatino Linotype" w:hAnsi="Palatino Linotype"/>
          <w:sz w:val="22"/>
        </w:rPr>
      </w:pPr>
      <w:r>
        <w:rPr>
          <w:rFonts w:ascii="Palatino Linotype" w:hAnsi="Palatino Linotype"/>
          <w:sz w:val="22"/>
        </w:rPr>
        <w:t>2003 – 2007</w:t>
      </w:r>
      <w:r>
        <w:rPr>
          <w:rFonts w:ascii="Palatino Linotype" w:hAnsi="Palatino Linotype"/>
          <w:sz w:val="22"/>
        </w:rPr>
        <w:tab/>
      </w:r>
      <w:r>
        <w:rPr>
          <w:rFonts w:ascii="Palatino Linotype" w:hAnsi="Palatino Linotype"/>
          <w:b/>
          <w:sz w:val="22"/>
        </w:rPr>
        <w:t>Diagnostic Interviewer, Group Therapist,</w:t>
      </w:r>
      <w:r>
        <w:rPr>
          <w:rFonts w:ascii="Palatino Linotype" w:hAnsi="Palatino Linotype"/>
          <w:sz w:val="22"/>
        </w:rPr>
        <w:t xml:space="preserve"> Center for Anxiety Researc</w:t>
      </w:r>
      <w:r w:rsidR="00DD19EF">
        <w:rPr>
          <w:rFonts w:ascii="Palatino Linotype" w:hAnsi="Palatino Linotype"/>
          <w:sz w:val="22"/>
        </w:rPr>
        <w:t>h</w:t>
      </w:r>
    </w:p>
    <w:p w14:paraId="19437649"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Supervisor: J. Gayle Beck, Ph.D.</w:t>
      </w:r>
    </w:p>
    <w:p w14:paraId="4C1D9E2B" w14:textId="77777777" w:rsidR="00B36AE9" w:rsidRDefault="00B36AE9">
      <w:pPr>
        <w:rPr>
          <w:rFonts w:ascii="Palatino Linotype" w:hAnsi="Palatino Linotype"/>
          <w:sz w:val="22"/>
        </w:rPr>
      </w:pPr>
      <w:r>
        <w:rPr>
          <w:rFonts w:ascii="Palatino Linotype" w:hAnsi="Palatino Linotype"/>
          <w:sz w:val="22"/>
        </w:rPr>
        <w:tab/>
      </w:r>
      <w:r>
        <w:rPr>
          <w:rFonts w:ascii="Palatino Linotype" w:hAnsi="Palatino Linotype"/>
          <w:sz w:val="22"/>
        </w:rPr>
        <w:tab/>
        <w:t xml:space="preserve">Duties: Diagnostic assessment using the Clinician Administered PTSD Scale and </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the Anxiety Disorders Interview Schedule. Group-based cognitive-behavioral </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treatment for survivors of serious motor vehicle accidents with posttraumatic </w:t>
      </w:r>
      <w:r>
        <w:rPr>
          <w:rFonts w:ascii="Palatino Linotype" w:hAnsi="Palatino Linotype"/>
          <w:sz w:val="22"/>
        </w:rPr>
        <w:tab/>
      </w:r>
      <w:r>
        <w:rPr>
          <w:rFonts w:ascii="Palatino Linotype" w:hAnsi="Palatino Linotype"/>
          <w:sz w:val="22"/>
        </w:rPr>
        <w:tab/>
      </w:r>
      <w:r>
        <w:rPr>
          <w:rFonts w:ascii="Palatino Linotype" w:hAnsi="Palatino Linotype"/>
          <w:sz w:val="22"/>
        </w:rPr>
        <w:tab/>
        <w:t xml:space="preserve">stress disorder. </w:t>
      </w:r>
    </w:p>
    <w:p w14:paraId="2749B4AF" w14:textId="77777777" w:rsidR="00FD2EAD" w:rsidRDefault="006C110B" w:rsidP="006C110B">
      <w:pPr>
        <w:tabs>
          <w:tab w:val="left" w:pos="1260"/>
        </w:tabs>
        <w:rPr>
          <w:rFonts w:ascii="Palatino Linotype" w:hAnsi="Palatino Linotype"/>
          <w:sz w:val="22"/>
        </w:rPr>
      </w:pPr>
      <w:r>
        <w:rPr>
          <w:rFonts w:ascii="Palatino Linotype" w:hAnsi="Palatino Linotype"/>
          <w:sz w:val="22"/>
        </w:rPr>
        <w:tab/>
      </w:r>
    </w:p>
    <w:p w14:paraId="51A567FA" w14:textId="77777777" w:rsidR="00B36AE9" w:rsidRDefault="00B36AE9">
      <w:pPr>
        <w:rPr>
          <w:rFonts w:ascii="Palatino Linotype" w:hAnsi="Palatino Linotype"/>
          <w:b/>
          <w:sz w:val="22"/>
        </w:rPr>
      </w:pPr>
      <w:r>
        <w:rPr>
          <w:rFonts w:ascii="Palatino Linotype" w:hAnsi="Palatino Linotype"/>
          <w:sz w:val="22"/>
        </w:rPr>
        <w:t>2002 – 2007</w:t>
      </w:r>
      <w:r>
        <w:rPr>
          <w:rFonts w:ascii="Palatino Linotype" w:hAnsi="Palatino Linotype"/>
          <w:sz w:val="22"/>
        </w:rPr>
        <w:tab/>
      </w:r>
      <w:r>
        <w:rPr>
          <w:rFonts w:ascii="Palatino Linotype" w:hAnsi="Palatino Linotype"/>
          <w:b/>
          <w:sz w:val="22"/>
        </w:rPr>
        <w:t>Psychology Trainee, University at Buffalo – SUNY</w:t>
      </w:r>
    </w:p>
    <w:p w14:paraId="5192C9D2" w14:textId="77777777" w:rsidR="002B387C" w:rsidRDefault="00B36AE9" w:rsidP="002B387C">
      <w:pPr>
        <w:rPr>
          <w:rFonts w:ascii="Palatino Linotype" w:hAnsi="Palatino Linotype"/>
          <w:sz w:val="22"/>
        </w:rPr>
      </w:pPr>
      <w:r>
        <w:rPr>
          <w:rFonts w:ascii="Palatino Linotype" w:hAnsi="Palatino Linotype"/>
          <w:sz w:val="22"/>
        </w:rPr>
        <w:tab/>
      </w:r>
      <w:r>
        <w:rPr>
          <w:rFonts w:ascii="Palatino Linotype" w:hAnsi="Palatino Linotype"/>
          <w:sz w:val="22"/>
        </w:rPr>
        <w:tab/>
        <w:t xml:space="preserve">Duties: Cognitive-behavioral therapy for anxiety and mood disorders; </w:t>
      </w: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Interpersonal psychotherapy for mood disorders.</w:t>
      </w:r>
    </w:p>
    <w:sectPr w:rsidR="002B387C" w:rsidSect="00E411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2A8E" w14:textId="77777777" w:rsidR="002D41CD" w:rsidRDefault="002D41CD">
      <w:r>
        <w:separator/>
      </w:r>
    </w:p>
  </w:endnote>
  <w:endnote w:type="continuationSeparator" w:id="0">
    <w:p w14:paraId="4ABE88F2" w14:textId="77777777" w:rsidR="002D41CD" w:rsidRDefault="002D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7FEC" w14:textId="77777777" w:rsidR="002D41CD" w:rsidRDefault="002D41CD">
      <w:r>
        <w:separator/>
      </w:r>
    </w:p>
  </w:footnote>
  <w:footnote w:type="continuationSeparator" w:id="0">
    <w:p w14:paraId="56834CD4" w14:textId="77777777" w:rsidR="002D41CD" w:rsidRDefault="002D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EE72" w14:textId="77777777" w:rsidR="00C05FC5" w:rsidRDefault="00C05F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16328" w14:textId="77777777" w:rsidR="00C05FC5" w:rsidRDefault="00C05F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74F9" w14:textId="77777777" w:rsidR="00C05FC5" w:rsidRDefault="00C05F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206">
      <w:rPr>
        <w:rStyle w:val="PageNumber"/>
        <w:noProof/>
      </w:rPr>
      <w:t>39</w:t>
    </w:r>
    <w:r>
      <w:rPr>
        <w:rStyle w:val="PageNumber"/>
      </w:rPr>
      <w:fldChar w:fldCharType="end"/>
    </w:r>
  </w:p>
  <w:p w14:paraId="1DC93832" w14:textId="77777777" w:rsidR="00C05FC5" w:rsidRDefault="00C05FC5">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DE9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A81D46"/>
    <w:multiLevelType w:val="hybridMultilevel"/>
    <w:tmpl w:val="6BA8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6AAE"/>
    <w:multiLevelType w:val="singleLevel"/>
    <w:tmpl w:val="CCEAE4E4"/>
    <w:lvl w:ilvl="0">
      <w:start w:val="2004"/>
      <w:numFmt w:val="decimal"/>
      <w:lvlText w:val="%1"/>
      <w:lvlJc w:val="left"/>
      <w:pPr>
        <w:tabs>
          <w:tab w:val="num" w:pos="720"/>
        </w:tabs>
        <w:ind w:left="720" w:hanging="720"/>
      </w:pPr>
      <w:rPr>
        <w:rFonts w:hint="default"/>
      </w:rPr>
    </w:lvl>
  </w:abstractNum>
  <w:abstractNum w:abstractNumId="3" w15:restartNumberingAfterBreak="0">
    <w:nsid w:val="230106DE"/>
    <w:multiLevelType w:val="singleLevel"/>
    <w:tmpl w:val="9D9609D4"/>
    <w:lvl w:ilvl="0">
      <w:start w:val="2000"/>
      <w:numFmt w:val="decimal"/>
      <w:lvlText w:val="%1"/>
      <w:lvlJc w:val="left"/>
      <w:pPr>
        <w:tabs>
          <w:tab w:val="num" w:pos="2160"/>
        </w:tabs>
        <w:ind w:left="2160" w:hanging="2160"/>
      </w:pPr>
      <w:rPr>
        <w:rFonts w:hint="default"/>
        <w:b w:val="0"/>
      </w:rPr>
    </w:lvl>
  </w:abstractNum>
  <w:abstractNum w:abstractNumId="4" w15:restartNumberingAfterBreak="0">
    <w:nsid w:val="25945E01"/>
    <w:multiLevelType w:val="hybridMultilevel"/>
    <w:tmpl w:val="0840C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DF0C85"/>
    <w:multiLevelType w:val="hybridMultilevel"/>
    <w:tmpl w:val="137E34FC"/>
    <w:lvl w:ilvl="0" w:tplc="94CA94E6">
      <w:start w:val="1"/>
      <w:numFmt w:val="bullet"/>
      <w:lvlText w:val=""/>
      <w:lvlJc w:val="left"/>
      <w:pPr>
        <w:tabs>
          <w:tab w:val="num" w:pos="720"/>
        </w:tabs>
        <w:ind w:left="720" w:hanging="360"/>
      </w:pPr>
      <w:rPr>
        <w:rFonts w:ascii="Symbol" w:hAnsi="Symbol" w:hint="default"/>
      </w:rPr>
    </w:lvl>
    <w:lvl w:ilvl="1" w:tplc="E8663AFC" w:tentative="1">
      <w:start w:val="1"/>
      <w:numFmt w:val="bullet"/>
      <w:lvlText w:val="o"/>
      <w:lvlJc w:val="left"/>
      <w:pPr>
        <w:tabs>
          <w:tab w:val="num" w:pos="1440"/>
        </w:tabs>
        <w:ind w:left="1440" w:hanging="360"/>
      </w:pPr>
      <w:rPr>
        <w:rFonts w:ascii="Courier New" w:hAnsi="Courier New" w:cs="Palatino Linotype" w:hint="default"/>
      </w:rPr>
    </w:lvl>
    <w:lvl w:ilvl="2" w:tplc="3A040EBA" w:tentative="1">
      <w:start w:val="1"/>
      <w:numFmt w:val="bullet"/>
      <w:lvlText w:val=""/>
      <w:lvlJc w:val="left"/>
      <w:pPr>
        <w:tabs>
          <w:tab w:val="num" w:pos="2160"/>
        </w:tabs>
        <w:ind w:left="2160" w:hanging="360"/>
      </w:pPr>
      <w:rPr>
        <w:rFonts w:ascii="Wingdings" w:hAnsi="Wingdings" w:hint="default"/>
      </w:rPr>
    </w:lvl>
    <w:lvl w:ilvl="3" w:tplc="43CC44D0" w:tentative="1">
      <w:start w:val="1"/>
      <w:numFmt w:val="bullet"/>
      <w:lvlText w:val=""/>
      <w:lvlJc w:val="left"/>
      <w:pPr>
        <w:tabs>
          <w:tab w:val="num" w:pos="2880"/>
        </w:tabs>
        <w:ind w:left="2880" w:hanging="360"/>
      </w:pPr>
      <w:rPr>
        <w:rFonts w:ascii="Symbol" w:hAnsi="Symbol" w:hint="default"/>
      </w:rPr>
    </w:lvl>
    <w:lvl w:ilvl="4" w:tplc="6D6095A6" w:tentative="1">
      <w:start w:val="1"/>
      <w:numFmt w:val="bullet"/>
      <w:lvlText w:val="o"/>
      <w:lvlJc w:val="left"/>
      <w:pPr>
        <w:tabs>
          <w:tab w:val="num" w:pos="3600"/>
        </w:tabs>
        <w:ind w:left="3600" w:hanging="360"/>
      </w:pPr>
      <w:rPr>
        <w:rFonts w:ascii="Courier New" w:hAnsi="Courier New" w:cs="Palatino Linotype" w:hint="default"/>
      </w:rPr>
    </w:lvl>
    <w:lvl w:ilvl="5" w:tplc="67104D4C" w:tentative="1">
      <w:start w:val="1"/>
      <w:numFmt w:val="bullet"/>
      <w:lvlText w:val=""/>
      <w:lvlJc w:val="left"/>
      <w:pPr>
        <w:tabs>
          <w:tab w:val="num" w:pos="4320"/>
        </w:tabs>
        <w:ind w:left="4320" w:hanging="360"/>
      </w:pPr>
      <w:rPr>
        <w:rFonts w:ascii="Wingdings" w:hAnsi="Wingdings" w:hint="default"/>
      </w:rPr>
    </w:lvl>
    <w:lvl w:ilvl="6" w:tplc="EF6224F8" w:tentative="1">
      <w:start w:val="1"/>
      <w:numFmt w:val="bullet"/>
      <w:lvlText w:val=""/>
      <w:lvlJc w:val="left"/>
      <w:pPr>
        <w:tabs>
          <w:tab w:val="num" w:pos="5040"/>
        </w:tabs>
        <w:ind w:left="5040" w:hanging="360"/>
      </w:pPr>
      <w:rPr>
        <w:rFonts w:ascii="Symbol" w:hAnsi="Symbol" w:hint="default"/>
      </w:rPr>
    </w:lvl>
    <w:lvl w:ilvl="7" w:tplc="BAD63E0C" w:tentative="1">
      <w:start w:val="1"/>
      <w:numFmt w:val="bullet"/>
      <w:lvlText w:val="o"/>
      <w:lvlJc w:val="left"/>
      <w:pPr>
        <w:tabs>
          <w:tab w:val="num" w:pos="5760"/>
        </w:tabs>
        <w:ind w:left="5760" w:hanging="360"/>
      </w:pPr>
      <w:rPr>
        <w:rFonts w:ascii="Courier New" w:hAnsi="Courier New" w:cs="Palatino Linotype" w:hint="default"/>
      </w:rPr>
    </w:lvl>
    <w:lvl w:ilvl="8" w:tplc="CE32DB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72AB6"/>
    <w:multiLevelType w:val="hybridMultilevel"/>
    <w:tmpl w:val="8196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657F2"/>
    <w:multiLevelType w:val="singleLevel"/>
    <w:tmpl w:val="74F8DA5E"/>
    <w:lvl w:ilvl="0">
      <w:start w:val="2008"/>
      <w:numFmt w:val="decimal"/>
      <w:lvlText w:val="%1"/>
      <w:lvlJc w:val="left"/>
      <w:pPr>
        <w:tabs>
          <w:tab w:val="num" w:pos="2160"/>
        </w:tabs>
        <w:ind w:left="2160" w:hanging="2160"/>
      </w:pPr>
      <w:rPr>
        <w:rFonts w:hint="default"/>
      </w:rPr>
    </w:lvl>
  </w:abstractNum>
  <w:abstractNum w:abstractNumId="8" w15:restartNumberingAfterBreak="0">
    <w:nsid w:val="346713D2"/>
    <w:multiLevelType w:val="singleLevel"/>
    <w:tmpl w:val="3544C9C4"/>
    <w:lvl w:ilvl="0">
      <w:start w:val="2001"/>
      <w:numFmt w:val="decimal"/>
      <w:lvlText w:val="%1"/>
      <w:lvlJc w:val="left"/>
      <w:pPr>
        <w:tabs>
          <w:tab w:val="num" w:pos="720"/>
        </w:tabs>
        <w:ind w:left="720" w:hanging="720"/>
      </w:pPr>
      <w:rPr>
        <w:rFonts w:hint="default"/>
      </w:rPr>
    </w:lvl>
  </w:abstractNum>
  <w:abstractNum w:abstractNumId="9" w15:restartNumberingAfterBreak="0">
    <w:nsid w:val="3F3102FA"/>
    <w:multiLevelType w:val="multilevel"/>
    <w:tmpl w:val="A4341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F9B5302"/>
    <w:multiLevelType w:val="hybridMultilevel"/>
    <w:tmpl w:val="4114EE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E734A3"/>
    <w:multiLevelType w:val="hybridMultilevel"/>
    <w:tmpl w:val="20DE646A"/>
    <w:lvl w:ilvl="0" w:tplc="ADBEF442">
      <w:start w:val="1996"/>
      <w:numFmt w:val="decimal"/>
      <w:lvlText w:val="%1"/>
      <w:lvlJc w:val="left"/>
      <w:pPr>
        <w:tabs>
          <w:tab w:val="num" w:pos="1080"/>
        </w:tabs>
        <w:ind w:left="1080" w:hanging="720"/>
      </w:pPr>
      <w:rPr>
        <w:rFonts w:hint="default"/>
      </w:rPr>
    </w:lvl>
    <w:lvl w:ilvl="1" w:tplc="2C681E8E" w:tentative="1">
      <w:start w:val="1"/>
      <w:numFmt w:val="lowerLetter"/>
      <w:lvlText w:val="%2."/>
      <w:lvlJc w:val="left"/>
      <w:pPr>
        <w:tabs>
          <w:tab w:val="num" w:pos="1440"/>
        </w:tabs>
        <w:ind w:left="1440" w:hanging="360"/>
      </w:pPr>
    </w:lvl>
    <w:lvl w:ilvl="2" w:tplc="79622242" w:tentative="1">
      <w:start w:val="1"/>
      <w:numFmt w:val="lowerRoman"/>
      <w:lvlText w:val="%3."/>
      <w:lvlJc w:val="right"/>
      <w:pPr>
        <w:tabs>
          <w:tab w:val="num" w:pos="2160"/>
        </w:tabs>
        <w:ind w:left="2160" w:hanging="180"/>
      </w:pPr>
    </w:lvl>
    <w:lvl w:ilvl="3" w:tplc="9D7057AC" w:tentative="1">
      <w:start w:val="1"/>
      <w:numFmt w:val="decimal"/>
      <w:lvlText w:val="%4."/>
      <w:lvlJc w:val="left"/>
      <w:pPr>
        <w:tabs>
          <w:tab w:val="num" w:pos="2880"/>
        </w:tabs>
        <w:ind w:left="2880" w:hanging="360"/>
      </w:pPr>
    </w:lvl>
    <w:lvl w:ilvl="4" w:tplc="D2C69D82" w:tentative="1">
      <w:start w:val="1"/>
      <w:numFmt w:val="lowerLetter"/>
      <w:lvlText w:val="%5."/>
      <w:lvlJc w:val="left"/>
      <w:pPr>
        <w:tabs>
          <w:tab w:val="num" w:pos="3600"/>
        </w:tabs>
        <w:ind w:left="3600" w:hanging="360"/>
      </w:pPr>
    </w:lvl>
    <w:lvl w:ilvl="5" w:tplc="0A76D202" w:tentative="1">
      <w:start w:val="1"/>
      <w:numFmt w:val="lowerRoman"/>
      <w:lvlText w:val="%6."/>
      <w:lvlJc w:val="right"/>
      <w:pPr>
        <w:tabs>
          <w:tab w:val="num" w:pos="4320"/>
        </w:tabs>
        <w:ind w:left="4320" w:hanging="180"/>
      </w:pPr>
    </w:lvl>
    <w:lvl w:ilvl="6" w:tplc="2DF098F4" w:tentative="1">
      <w:start w:val="1"/>
      <w:numFmt w:val="decimal"/>
      <w:lvlText w:val="%7."/>
      <w:lvlJc w:val="left"/>
      <w:pPr>
        <w:tabs>
          <w:tab w:val="num" w:pos="5040"/>
        </w:tabs>
        <w:ind w:left="5040" w:hanging="360"/>
      </w:pPr>
    </w:lvl>
    <w:lvl w:ilvl="7" w:tplc="3426061A" w:tentative="1">
      <w:start w:val="1"/>
      <w:numFmt w:val="lowerLetter"/>
      <w:lvlText w:val="%8."/>
      <w:lvlJc w:val="left"/>
      <w:pPr>
        <w:tabs>
          <w:tab w:val="num" w:pos="5760"/>
        </w:tabs>
        <w:ind w:left="5760" w:hanging="360"/>
      </w:pPr>
    </w:lvl>
    <w:lvl w:ilvl="8" w:tplc="84FAE11C" w:tentative="1">
      <w:start w:val="1"/>
      <w:numFmt w:val="lowerRoman"/>
      <w:lvlText w:val="%9."/>
      <w:lvlJc w:val="right"/>
      <w:pPr>
        <w:tabs>
          <w:tab w:val="num" w:pos="6480"/>
        </w:tabs>
        <w:ind w:left="6480" w:hanging="180"/>
      </w:pPr>
    </w:lvl>
  </w:abstractNum>
  <w:abstractNum w:abstractNumId="12" w15:restartNumberingAfterBreak="0">
    <w:nsid w:val="4EB40CAF"/>
    <w:multiLevelType w:val="singleLevel"/>
    <w:tmpl w:val="992E1B92"/>
    <w:lvl w:ilvl="0">
      <w:start w:val="2007"/>
      <w:numFmt w:val="decimal"/>
      <w:lvlText w:val="%1"/>
      <w:lvlJc w:val="left"/>
      <w:pPr>
        <w:tabs>
          <w:tab w:val="num" w:pos="2160"/>
        </w:tabs>
        <w:ind w:left="2160" w:hanging="2160"/>
      </w:pPr>
      <w:rPr>
        <w:rFonts w:hint="default"/>
      </w:rPr>
    </w:lvl>
  </w:abstractNum>
  <w:abstractNum w:abstractNumId="13" w15:restartNumberingAfterBreak="0">
    <w:nsid w:val="505B75AB"/>
    <w:multiLevelType w:val="multilevel"/>
    <w:tmpl w:val="9C52A6AA"/>
    <w:lvl w:ilvl="0">
      <w:start w:val="2002"/>
      <w:numFmt w:val="decimal"/>
      <w:lvlText w:val="%1"/>
      <w:lvlJc w:val="left"/>
      <w:pPr>
        <w:tabs>
          <w:tab w:val="num" w:pos="2160"/>
        </w:tabs>
        <w:ind w:left="2160" w:hanging="2160"/>
      </w:pPr>
      <w:rPr>
        <w:rFonts w:hint="default"/>
      </w:rPr>
    </w:lvl>
    <w:lvl w:ilvl="1">
      <w:start w:val="2003"/>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1156443"/>
    <w:multiLevelType w:val="hybridMultilevel"/>
    <w:tmpl w:val="74B6E1FE"/>
    <w:lvl w:ilvl="0" w:tplc="A3A80054">
      <w:start w:val="1"/>
      <w:numFmt w:val="bullet"/>
      <w:lvlText w:val=""/>
      <w:lvlJc w:val="left"/>
      <w:pPr>
        <w:tabs>
          <w:tab w:val="num" w:pos="2160"/>
        </w:tabs>
        <w:ind w:left="2160" w:hanging="360"/>
      </w:pPr>
      <w:rPr>
        <w:rFonts w:ascii="Symbol" w:hAnsi="Symbol" w:hint="default"/>
      </w:rPr>
    </w:lvl>
    <w:lvl w:ilvl="1" w:tplc="EA60F6EC" w:tentative="1">
      <w:start w:val="1"/>
      <w:numFmt w:val="bullet"/>
      <w:lvlText w:val="o"/>
      <w:lvlJc w:val="left"/>
      <w:pPr>
        <w:tabs>
          <w:tab w:val="num" w:pos="2880"/>
        </w:tabs>
        <w:ind w:left="2880" w:hanging="360"/>
      </w:pPr>
      <w:rPr>
        <w:rFonts w:ascii="Courier New" w:hAnsi="Courier New" w:cs="Palatino Linotype" w:hint="default"/>
      </w:rPr>
    </w:lvl>
    <w:lvl w:ilvl="2" w:tplc="80024E2E" w:tentative="1">
      <w:start w:val="1"/>
      <w:numFmt w:val="bullet"/>
      <w:lvlText w:val=""/>
      <w:lvlJc w:val="left"/>
      <w:pPr>
        <w:tabs>
          <w:tab w:val="num" w:pos="3600"/>
        </w:tabs>
        <w:ind w:left="3600" w:hanging="360"/>
      </w:pPr>
      <w:rPr>
        <w:rFonts w:ascii="Wingdings" w:hAnsi="Wingdings" w:hint="default"/>
      </w:rPr>
    </w:lvl>
    <w:lvl w:ilvl="3" w:tplc="97925344" w:tentative="1">
      <w:start w:val="1"/>
      <w:numFmt w:val="bullet"/>
      <w:lvlText w:val=""/>
      <w:lvlJc w:val="left"/>
      <w:pPr>
        <w:tabs>
          <w:tab w:val="num" w:pos="4320"/>
        </w:tabs>
        <w:ind w:left="4320" w:hanging="360"/>
      </w:pPr>
      <w:rPr>
        <w:rFonts w:ascii="Symbol" w:hAnsi="Symbol" w:hint="default"/>
      </w:rPr>
    </w:lvl>
    <w:lvl w:ilvl="4" w:tplc="E544105E" w:tentative="1">
      <w:start w:val="1"/>
      <w:numFmt w:val="bullet"/>
      <w:lvlText w:val="o"/>
      <w:lvlJc w:val="left"/>
      <w:pPr>
        <w:tabs>
          <w:tab w:val="num" w:pos="5040"/>
        </w:tabs>
        <w:ind w:left="5040" w:hanging="360"/>
      </w:pPr>
      <w:rPr>
        <w:rFonts w:ascii="Courier New" w:hAnsi="Courier New" w:cs="Palatino Linotype" w:hint="default"/>
      </w:rPr>
    </w:lvl>
    <w:lvl w:ilvl="5" w:tplc="433CAB9C" w:tentative="1">
      <w:start w:val="1"/>
      <w:numFmt w:val="bullet"/>
      <w:lvlText w:val=""/>
      <w:lvlJc w:val="left"/>
      <w:pPr>
        <w:tabs>
          <w:tab w:val="num" w:pos="5760"/>
        </w:tabs>
        <w:ind w:left="5760" w:hanging="360"/>
      </w:pPr>
      <w:rPr>
        <w:rFonts w:ascii="Wingdings" w:hAnsi="Wingdings" w:hint="default"/>
      </w:rPr>
    </w:lvl>
    <w:lvl w:ilvl="6" w:tplc="FB9AF982" w:tentative="1">
      <w:start w:val="1"/>
      <w:numFmt w:val="bullet"/>
      <w:lvlText w:val=""/>
      <w:lvlJc w:val="left"/>
      <w:pPr>
        <w:tabs>
          <w:tab w:val="num" w:pos="6480"/>
        </w:tabs>
        <w:ind w:left="6480" w:hanging="360"/>
      </w:pPr>
      <w:rPr>
        <w:rFonts w:ascii="Symbol" w:hAnsi="Symbol" w:hint="default"/>
      </w:rPr>
    </w:lvl>
    <w:lvl w:ilvl="7" w:tplc="8848B480" w:tentative="1">
      <w:start w:val="1"/>
      <w:numFmt w:val="bullet"/>
      <w:lvlText w:val="o"/>
      <w:lvlJc w:val="left"/>
      <w:pPr>
        <w:tabs>
          <w:tab w:val="num" w:pos="7200"/>
        </w:tabs>
        <w:ind w:left="7200" w:hanging="360"/>
      </w:pPr>
      <w:rPr>
        <w:rFonts w:ascii="Courier New" w:hAnsi="Courier New" w:cs="Palatino Linotype" w:hint="default"/>
      </w:rPr>
    </w:lvl>
    <w:lvl w:ilvl="8" w:tplc="319A518A"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4D41F3E"/>
    <w:multiLevelType w:val="hybridMultilevel"/>
    <w:tmpl w:val="F8021E2E"/>
    <w:lvl w:ilvl="0" w:tplc="A1642502">
      <w:start w:val="2007"/>
      <w:numFmt w:val="decimal"/>
      <w:lvlText w:val="%1"/>
      <w:lvlJc w:val="left"/>
      <w:pPr>
        <w:tabs>
          <w:tab w:val="num" w:pos="810"/>
        </w:tabs>
        <w:ind w:left="810" w:hanging="450"/>
      </w:pPr>
      <w:rPr>
        <w:rFonts w:hint="default"/>
      </w:rPr>
    </w:lvl>
    <w:lvl w:ilvl="1" w:tplc="4A96B3B4" w:tentative="1">
      <w:start w:val="1"/>
      <w:numFmt w:val="lowerLetter"/>
      <w:lvlText w:val="%2."/>
      <w:lvlJc w:val="left"/>
      <w:pPr>
        <w:tabs>
          <w:tab w:val="num" w:pos="1440"/>
        </w:tabs>
        <w:ind w:left="1440" w:hanging="360"/>
      </w:pPr>
    </w:lvl>
    <w:lvl w:ilvl="2" w:tplc="9B5E00EE" w:tentative="1">
      <w:start w:val="1"/>
      <w:numFmt w:val="lowerRoman"/>
      <w:lvlText w:val="%3."/>
      <w:lvlJc w:val="right"/>
      <w:pPr>
        <w:tabs>
          <w:tab w:val="num" w:pos="2160"/>
        </w:tabs>
        <w:ind w:left="2160" w:hanging="180"/>
      </w:pPr>
    </w:lvl>
    <w:lvl w:ilvl="3" w:tplc="125A495C" w:tentative="1">
      <w:start w:val="1"/>
      <w:numFmt w:val="decimal"/>
      <w:lvlText w:val="%4."/>
      <w:lvlJc w:val="left"/>
      <w:pPr>
        <w:tabs>
          <w:tab w:val="num" w:pos="2880"/>
        </w:tabs>
        <w:ind w:left="2880" w:hanging="360"/>
      </w:pPr>
    </w:lvl>
    <w:lvl w:ilvl="4" w:tplc="B93A8190" w:tentative="1">
      <w:start w:val="1"/>
      <w:numFmt w:val="lowerLetter"/>
      <w:lvlText w:val="%5."/>
      <w:lvlJc w:val="left"/>
      <w:pPr>
        <w:tabs>
          <w:tab w:val="num" w:pos="3600"/>
        </w:tabs>
        <w:ind w:left="3600" w:hanging="360"/>
      </w:pPr>
    </w:lvl>
    <w:lvl w:ilvl="5" w:tplc="F0AECAA2" w:tentative="1">
      <w:start w:val="1"/>
      <w:numFmt w:val="lowerRoman"/>
      <w:lvlText w:val="%6."/>
      <w:lvlJc w:val="right"/>
      <w:pPr>
        <w:tabs>
          <w:tab w:val="num" w:pos="4320"/>
        </w:tabs>
        <w:ind w:left="4320" w:hanging="180"/>
      </w:pPr>
    </w:lvl>
    <w:lvl w:ilvl="6" w:tplc="40B8317E" w:tentative="1">
      <w:start w:val="1"/>
      <w:numFmt w:val="decimal"/>
      <w:lvlText w:val="%7."/>
      <w:lvlJc w:val="left"/>
      <w:pPr>
        <w:tabs>
          <w:tab w:val="num" w:pos="5040"/>
        </w:tabs>
        <w:ind w:left="5040" w:hanging="360"/>
      </w:pPr>
    </w:lvl>
    <w:lvl w:ilvl="7" w:tplc="38E64D26" w:tentative="1">
      <w:start w:val="1"/>
      <w:numFmt w:val="lowerLetter"/>
      <w:lvlText w:val="%8."/>
      <w:lvlJc w:val="left"/>
      <w:pPr>
        <w:tabs>
          <w:tab w:val="num" w:pos="5760"/>
        </w:tabs>
        <w:ind w:left="5760" w:hanging="360"/>
      </w:pPr>
    </w:lvl>
    <w:lvl w:ilvl="8" w:tplc="3B0A6804" w:tentative="1">
      <w:start w:val="1"/>
      <w:numFmt w:val="lowerRoman"/>
      <w:lvlText w:val="%9."/>
      <w:lvlJc w:val="right"/>
      <w:pPr>
        <w:tabs>
          <w:tab w:val="num" w:pos="6480"/>
        </w:tabs>
        <w:ind w:left="6480" w:hanging="180"/>
      </w:pPr>
    </w:lvl>
  </w:abstractNum>
  <w:abstractNum w:abstractNumId="16" w15:restartNumberingAfterBreak="0">
    <w:nsid w:val="59C05A0C"/>
    <w:multiLevelType w:val="hybridMultilevel"/>
    <w:tmpl w:val="77FC5E90"/>
    <w:lvl w:ilvl="0" w:tplc="FA9CEE16">
      <w:start w:val="1"/>
      <w:numFmt w:val="bullet"/>
      <w:lvlText w:val=""/>
      <w:lvlJc w:val="left"/>
      <w:pPr>
        <w:tabs>
          <w:tab w:val="num" w:pos="720"/>
        </w:tabs>
        <w:ind w:left="720" w:hanging="360"/>
      </w:pPr>
      <w:rPr>
        <w:rFonts w:ascii="Symbol" w:hAnsi="Symbol" w:hint="default"/>
      </w:rPr>
    </w:lvl>
    <w:lvl w:ilvl="1" w:tplc="68CE2EE4" w:tentative="1">
      <w:start w:val="1"/>
      <w:numFmt w:val="bullet"/>
      <w:lvlText w:val="o"/>
      <w:lvlJc w:val="left"/>
      <w:pPr>
        <w:tabs>
          <w:tab w:val="num" w:pos="1440"/>
        </w:tabs>
        <w:ind w:left="1440" w:hanging="360"/>
      </w:pPr>
      <w:rPr>
        <w:rFonts w:ascii="Courier New" w:hAnsi="Courier New" w:cs="Palatino Linotype" w:hint="default"/>
      </w:rPr>
    </w:lvl>
    <w:lvl w:ilvl="2" w:tplc="30A4540A" w:tentative="1">
      <w:start w:val="1"/>
      <w:numFmt w:val="bullet"/>
      <w:lvlText w:val=""/>
      <w:lvlJc w:val="left"/>
      <w:pPr>
        <w:tabs>
          <w:tab w:val="num" w:pos="2160"/>
        </w:tabs>
        <w:ind w:left="2160" w:hanging="360"/>
      </w:pPr>
      <w:rPr>
        <w:rFonts w:ascii="Wingdings" w:hAnsi="Wingdings" w:hint="default"/>
      </w:rPr>
    </w:lvl>
    <w:lvl w:ilvl="3" w:tplc="57FAA202" w:tentative="1">
      <w:start w:val="1"/>
      <w:numFmt w:val="bullet"/>
      <w:lvlText w:val=""/>
      <w:lvlJc w:val="left"/>
      <w:pPr>
        <w:tabs>
          <w:tab w:val="num" w:pos="2880"/>
        </w:tabs>
        <w:ind w:left="2880" w:hanging="360"/>
      </w:pPr>
      <w:rPr>
        <w:rFonts w:ascii="Symbol" w:hAnsi="Symbol" w:hint="default"/>
      </w:rPr>
    </w:lvl>
    <w:lvl w:ilvl="4" w:tplc="8D6CC9E2" w:tentative="1">
      <w:start w:val="1"/>
      <w:numFmt w:val="bullet"/>
      <w:lvlText w:val="o"/>
      <w:lvlJc w:val="left"/>
      <w:pPr>
        <w:tabs>
          <w:tab w:val="num" w:pos="3600"/>
        </w:tabs>
        <w:ind w:left="3600" w:hanging="360"/>
      </w:pPr>
      <w:rPr>
        <w:rFonts w:ascii="Courier New" w:hAnsi="Courier New" w:cs="Palatino Linotype" w:hint="default"/>
      </w:rPr>
    </w:lvl>
    <w:lvl w:ilvl="5" w:tplc="6B1479DE" w:tentative="1">
      <w:start w:val="1"/>
      <w:numFmt w:val="bullet"/>
      <w:lvlText w:val=""/>
      <w:lvlJc w:val="left"/>
      <w:pPr>
        <w:tabs>
          <w:tab w:val="num" w:pos="4320"/>
        </w:tabs>
        <w:ind w:left="4320" w:hanging="360"/>
      </w:pPr>
      <w:rPr>
        <w:rFonts w:ascii="Wingdings" w:hAnsi="Wingdings" w:hint="default"/>
      </w:rPr>
    </w:lvl>
    <w:lvl w:ilvl="6" w:tplc="AB1845CA" w:tentative="1">
      <w:start w:val="1"/>
      <w:numFmt w:val="bullet"/>
      <w:lvlText w:val=""/>
      <w:lvlJc w:val="left"/>
      <w:pPr>
        <w:tabs>
          <w:tab w:val="num" w:pos="5040"/>
        </w:tabs>
        <w:ind w:left="5040" w:hanging="360"/>
      </w:pPr>
      <w:rPr>
        <w:rFonts w:ascii="Symbol" w:hAnsi="Symbol" w:hint="default"/>
      </w:rPr>
    </w:lvl>
    <w:lvl w:ilvl="7" w:tplc="BA6440EC" w:tentative="1">
      <w:start w:val="1"/>
      <w:numFmt w:val="bullet"/>
      <w:lvlText w:val="o"/>
      <w:lvlJc w:val="left"/>
      <w:pPr>
        <w:tabs>
          <w:tab w:val="num" w:pos="5760"/>
        </w:tabs>
        <w:ind w:left="5760" w:hanging="360"/>
      </w:pPr>
      <w:rPr>
        <w:rFonts w:ascii="Courier New" w:hAnsi="Courier New" w:cs="Palatino Linotype" w:hint="default"/>
      </w:rPr>
    </w:lvl>
    <w:lvl w:ilvl="8" w:tplc="32E003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2071E"/>
    <w:multiLevelType w:val="singleLevel"/>
    <w:tmpl w:val="5DE0D830"/>
    <w:lvl w:ilvl="0">
      <w:start w:val="2007"/>
      <w:numFmt w:val="decimal"/>
      <w:lvlText w:val="%1"/>
      <w:lvlJc w:val="left"/>
      <w:pPr>
        <w:tabs>
          <w:tab w:val="num" w:pos="2160"/>
        </w:tabs>
        <w:ind w:left="2160" w:hanging="2160"/>
      </w:pPr>
      <w:rPr>
        <w:rFonts w:hint="default"/>
      </w:rPr>
    </w:lvl>
  </w:abstractNum>
  <w:abstractNum w:abstractNumId="18" w15:restartNumberingAfterBreak="0">
    <w:nsid w:val="63DE091E"/>
    <w:multiLevelType w:val="singleLevel"/>
    <w:tmpl w:val="0BCCF278"/>
    <w:lvl w:ilvl="0">
      <w:start w:val="2001"/>
      <w:numFmt w:val="decimal"/>
      <w:lvlText w:val="%1"/>
      <w:lvlJc w:val="left"/>
      <w:pPr>
        <w:tabs>
          <w:tab w:val="num" w:pos="2160"/>
        </w:tabs>
        <w:ind w:left="2160" w:hanging="2160"/>
      </w:pPr>
      <w:rPr>
        <w:rFonts w:hint="default"/>
      </w:rPr>
    </w:lvl>
  </w:abstractNum>
  <w:abstractNum w:abstractNumId="19" w15:restartNumberingAfterBreak="0">
    <w:nsid w:val="64D63E1A"/>
    <w:multiLevelType w:val="hybridMultilevel"/>
    <w:tmpl w:val="5CB288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4B62F2"/>
    <w:multiLevelType w:val="multilevel"/>
    <w:tmpl w:val="6EB69BC6"/>
    <w:lvl w:ilvl="0">
      <w:start w:val="2003"/>
      <w:numFmt w:val="decimal"/>
      <w:lvlText w:val="%1"/>
      <w:lvlJc w:val="left"/>
      <w:pPr>
        <w:tabs>
          <w:tab w:val="num" w:pos="2160"/>
        </w:tabs>
        <w:ind w:left="2160" w:hanging="2160"/>
      </w:pPr>
      <w:rPr>
        <w:rFonts w:hint="default"/>
      </w:rPr>
    </w:lvl>
    <w:lvl w:ilvl="1">
      <w:start w:val="200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CC92D66"/>
    <w:multiLevelType w:val="singleLevel"/>
    <w:tmpl w:val="BC5EF854"/>
    <w:lvl w:ilvl="0">
      <w:start w:val="2001"/>
      <w:numFmt w:val="decimal"/>
      <w:lvlText w:val="%1"/>
      <w:lvlJc w:val="left"/>
      <w:pPr>
        <w:tabs>
          <w:tab w:val="num" w:pos="720"/>
        </w:tabs>
        <w:ind w:left="720" w:hanging="720"/>
      </w:pPr>
      <w:rPr>
        <w:rFonts w:hint="default"/>
      </w:rPr>
    </w:lvl>
  </w:abstractNum>
  <w:abstractNum w:abstractNumId="22" w15:restartNumberingAfterBreak="0">
    <w:nsid w:val="7088577D"/>
    <w:multiLevelType w:val="hybridMultilevel"/>
    <w:tmpl w:val="3AB6E61E"/>
    <w:lvl w:ilvl="0" w:tplc="37FC180C">
      <w:start w:val="1"/>
      <w:numFmt w:val="bullet"/>
      <w:lvlText w:val=""/>
      <w:lvlJc w:val="left"/>
      <w:pPr>
        <w:tabs>
          <w:tab w:val="num" w:pos="2160"/>
        </w:tabs>
        <w:ind w:left="2160" w:hanging="360"/>
      </w:pPr>
      <w:rPr>
        <w:rFonts w:ascii="Wingdings" w:hAnsi="Wingdings" w:hint="default"/>
      </w:rPr>
    </w:lvl>
    <w:lvl w:ilvl="1" w:tplc="D5860390" w:tentative="1">
      <w:start w:val="1"/>
      <w:numFmt w:val="bullet"/>
      <w:lvlText w:val="o"/>
      <w:lvlJc w:val="left"/>
      <w:pPr>
        <w:tabs>
          <w:tab w:val="num" w:pos="2880"/>
        </w:tabs>
        <w:ind w:left="2880" w:hanging="360"/>
      </w:pPr>
      <w:rPr>
        <w:rFonts w:ascii="Courier New" w:hAnsi="Courier New" w:cs="Palatino Linotype" w:hint="default"/>
      </w:rPr>
    </w:lvl>
    <w:lvl w:ilvl="2" w:tplc="0ADE57F8" w:tentative="1">
      <w:start w:val="1"/>
      <w:numFmt w:val="bullet"/>
      <w:lvlText w:val=""/>
      <w:lvlJc w:val="left"/>
      <w:pPr>
        <w:tabs>
          <w:tab w:val="num" w:pos="3600"/>
        </w:tabs>
        <w:ind w:left="3600" w:hanging="360"/>
      </w:pPr>
      <w:rPr>
        <w:rFonts w:ascii="Wingdings" w:hAnsi="Wingdings" w:hint="default"/>
      </w:rPr>
    </w:lvl>
    <w:lvl w:ilvl="3" w:tplc="2D06A814" w:tentative="1">
      <w:start w:val="1"/>
      <w:numFmt w:val="bullet"/>
      <w:lvlText w:val=""/>
      <w:lvlJc w:val="left"/>
      <w:pPr>
        <w:tabs>
          <w:tab w:val="num" w:pos="4320"/>
        </w:tabs>
        <w:ind w:left="4320" w:hanging="360"/>
      </w:pPr>
      <w:rPr>
        <w:rFonts w:ascii="Symbol" w:hAnsi="Symbol" w:hint="default"/>
      </w:rPr>
    </w:lvl>
    <w:lvl w:ilvl="4" w:tplc="B7281A32" w:tentative="1">
      <w:start w:val="1"/>
      <w:numFmt w:val="bullet"/>
      <w:lvlText w:val="o"/>
      <w:lvlJc w:val="left"/>
      <w:pPr>
        <w:tabs>
          <w:tab w:val="num" w:pos="5040"/>
        </w:tabs>
        <w:ind w:left="5040" w:hanging="360"/>
      </w:pPr>
      <w:rPr>
        <w:rFonts w:ascii="Courier New" w:hAnsi="Courier New" w:cs="Palatino Linotype" w:hint="default"/>
      </w:rPr>
    </w:lvl>
    <w:lvl w:ilvl="5" w:tplc="4BA6945E" w:tentative="1">
      <w:start w:val="1"/>
      <w:numFmt w:val="bullet"/>
      <w:lvlText w:val=""/>
      <w:lvlJc w:val="left"/>
      <w:pPr>
        <w:tabs>
          <w:tab w:val="num" w:pos="5760"/>
        </w:tabs>
        <w:ind w:left="5760" w:hanging="360"/>
      </w:pPr>
      <w:rPr>
        <w:rFonts w:ascii="Wingdings" w:hAnsi="Wingdings" w:hint="default"/>
      </w:rPr>
    </w:lvl>
    <w:lvl w:ilvl="6" w:tplc="617A2416" w:tentative="1">
      <w:start w:val="1"/>
      <w:numFmt w:val="bullet"/>
      <w:lvlText w:val=""/>
      <w:lvlJc w:val="left"/>
      <w:pPr>
        <w:tabs>
          <w:tab w:val="num" w:pos="6480"/>
        </w:tabs>
        <w:ind w:left="6480" w:hanging="360"/>
      </w:pPr>
      <w:rPr>
        <w:rFonts w:ascii="Symbol" w:hAnsi="Symbol" w:hint="default"/>
      </w:rPr>
    </w:lvl>
    <w:lvl w:ilvl="7" w:tplc="C2F85290" w:tentative="1">
      <w:start w:val="1"/>
      <w:numFmt w:val="bullet"/>
      <w:lvlText w:val="o"/>
      <w:lvlJc w:val="left"/>
      <w:pPr>
        <w:tabs>
          <w:tab w:val="num" w:pos="7200"/>
        </w:tabs>
        <w:ind w:left="7200" w:hanging="360"/>
      </w:pPr>
      <w:rPr>
        <w:rFonts w:ascii="Courier New" w:hAnsi="Courier New" w:cs="Palatino Linotype" w:hint="default"/>
      </w:rPr>
    </w:lvl>
    <w:lvl w:ilvl="8" w:tplc="E40AEC72"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FE25451"/>
    <w:multiLevelType w:val="hybridMultilevel"/>
    <w:tmpl w:val="09A66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1327600">
    <w:abstractNumId w:val="21"/>
  </w:num>
  <w:num w:numId="2" w16cid:durableId="1147894635">
    <w:abstractNumId w:val="8"/>
  </w:num>
  <w:num w:numId="3" w16cid:durableId="1757508837">
    <w:abstractNumId w:val="2"/>
  </w:num>
  <w:num w:numId="4" w16cid:durableId="1846507572">
    <w:abstractNumId w:val="11"/>
  </w:num>
  <w:num w:numId="5" w16cid:durableId="281150376">
    <w:abstractNumId w:val="20"/>
  </w:num>
  <w:num w:numId="6" w16cid:durableId="1408111892">
    <w:abstractNumId w:val="13"/>
  </w:num>
  <w:num w:numId="7" w16cid:durableId="1418094889">
    <w:abstractNumId w:val="22"/>
  </w:num>
  <w:num w:numId="8" w16cid:durableId="1029455164">
    <w:abstractNumId w:val="14"/>
  </w:num>
  <w:num w:numId="9" w16cid:durableId="564686421">
    <w:abstractNumId w:val="5"/>
  </w:num>
  <w:num w:numId="10" w16cid:durableId="1517771327">
    <w:abstractNumId w:val="16"/>
  </w:num>
  <w:num w:numId="11" w16cid:durableId="383145143">
    <w:abstractNumId w:val="3"/>
  </w:num>
  <w:num w:numId="12" w16cid:durableId="971061490">
    <w:abstractNumId w:val="17"/>
  </w:num>
  <w:num w:numId="13" w16cid:durableId="1602450649">
    <w:abstractNumId w:val="12"/>
  </w:num>
  <w:num w:numId="14" w16cid:durableId="527834756">
    <w:abstractNumId w:val="18"/>
  </w:num>
  <w:num w:numId="15" w16cid:durableId="930162905">
    <w:abstractNumId w:val="7"/>
  </w:num>
  <w:num w:numId="16" w16cid:durableId="1501848073">
    <w:abstractNumId w:val="15"/>
  </w:num>
  <w:num w:numId="17" w16cid:durableId="952982323">
    <w:abstractNumId w:val="10"/>
  </w:num>
  <w:num w:numId="18" w16cid:durableId="1868449175">
    <w:abstractNumId w:val="19"/>
  </w:num>
  <w:num w:numId="19" w16cid:durableId="439182725">
    <w:abstractNumId w:val="1"/>
  </w:num>
  <w:num w:numId="20" w16cid:durableId="1663700366">
    <w:abstractNumId w:val="4"/>
  </w:num>
  <w:num w:numId="21" w16cid:durableId="563835267">
    <w:abstractNumId w:val="6"/>
  </w:num>
  <w:num w:numId="22" w16cid:durableId="1584993205">
    <w:abstractNumId w:val="0"/>
  </w:num>
  <w:num w:numId="23" w16cid:durableId="67043492">
    <w:abstractNumId w:val="9"/>
  </w:num>
  <w:num w:numId="24" w16cid:durableId="7157386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E9"/>
    <w:rsid w:val="000004D5"/>
    <w:rsid w:val="00001B3D"/>
    <w:rsid w:val="000021C6"/>
    <w:rsid w:val="000028EB"/>
    <w:rsid w:val="00002F37"/>
    <w:rsid w:val="0000326B"/>
    <w:rsid w:val="000048F8"/>
    <w:rsid w:val="00004E75"/>
    <w:rsid w:val="00005053"/>
    <w:rsid w:val="000058EA"/>
    <w:rsid w:val="000060EE"/>
    <w:rsid w:val="00006202"/>
    <w:rsid w:val="00007148"/>
    <w:rsid w:val="000100EB"/>
    <w:rsid w:val="000101E7"/>
    <w:rsid w:val="00010AD5"/>
    <w:rsid w:val="000110DB"/>
    <w:rsid w:val="00011848"/>
    <w:rsid w:val="00011A0F"/>
    <w:rsid w:val="00011D93"/>
    <w:rsid w:val="000122F0"/>
    <w:rsid w:val="000135B4"/>
    <w:rsid w:val="000136D5"/>
    <w:rsid w:val="00013D62"/>
    <w:rsid w:val="00014EF6"/>
    <w:rsid w:val="00015079"/>
    <w:rsid w:val="00015A60"/>
    <w:rsid w:val="00015FEC"/>
    <w:rsid w:val="00016E87"/>
    <w:rsid w:val="00020A9F"/>
    <w:rsid w:val="00020AAE"/>
    <w:rsid w:val="00020EB4"/>
    <w:rsid w:val="000219A1"/>
    <w:rsid w:val="00022B80"/>
    <w:rsid w:val="000241AD"/>
    <w:rsid w:val="00025963"/>
    <w:rsid w:val="00025B9A"/>
    <w:rsid w:val="00027114"/>
    <w:rsid w:val="00030AEF"/>
    <w:rsid w:val="00030C84"/>
    <w:rsid w:val="00032B66"/>
    <w:rsid w:val="00032B72"/>
    <w:rsid w:val="000334B0"/>
    <w:rsid w:val="0003394A"/>
    <w:rsid w:val="000367DB"/>
    <w:rsid w:val="00036D03"/>
    <w:rsid w:val="00040138"/>
    <w:rsid w:val="0004132F"/>
    <w:rsid w:val="00041698"/>
    <w:rsid w:val="00041B93"/>
    <w:rsid w:val="000426F2"/>
    <w:rsid w:val="00044B25"/>
    <w:rsid w:val="00045351"/>
    <w:rsid w:val="00046D64"/>
    <w:rsid w:val="000478F9"/>
    <w:rsid w:val="00047B7A"/>
    <w:rsid w:val="00047BC1"/>
    <w:rsid w:val="00047CA4"/>
    <w:rsid w:val="00047D75"/>
    <w:rsid w:val="000503C4"/>
    <w:rsid w:val="00050722"/>
    <w:rsid w:val="00050938"/>
    <w:rsid w:val="00050D46"/>
    <w:rsid w:val="000512AA"/>
    <w:rsid w:val="0005187F"/>
    <w:rsid w:val="00051F9A"/>
    <w:rsid w:val="000523CB"/>
    <w:rsid w:val="000527DF"/>
    <w:rsid w:val="00053218"/>
    <w:rsid w:val="00053925"/>
    <w:rsid w:val="00053E25"/>
    <w:rsid w:val="000547D5"/>
    <w:rsid w:val="0005522D"/>
    <w:rsid w:val="000553BA"/>
    <w:rsid w:val="000557CA"/>
    <w:rsid w:val="0005788A"/>
    <w:rsid w:val="0005788C"/>
    <w:rsid w:val="00061159"/>
    <w:rsid w:val="00061789"/>
    <w:rsid w:val="00061E84"/>
    <w:rsid w:val="000626B3"/>
    <w:rsid w:val="000635F6"/>
    <w:rsid w:val="000638EA"/>
    <w:rsid w:val="00063A28"/>
    <w:rsid w:val="00064324"/>
    <w:rsid w:val="000646E8"/>
    <w:rsid w:val="0006478F"/>
    <w:rsid w:val="00064819"/>
    <w:rsid w:val="0006584A"/>
    <w:rsid w:val="000660CF"/>
    <w:rsid w:val="00066EA2"/>
    <w:rsid w:val="00070B3E"/>
    <w:rsid w:val="00071195"/>
    <w:rsid w:val="000718DA"/>
    <w:rsid w:val="00071B78"/>
    <w:rsid w:val="00072F19"/>
    <w:rsid w:val="00073BA6"/>
    <w:rsid w:val="00074364"/>
    <w:rsid w:val="00074403"/>
    <w:rsid w:val="00074437"/>
    <w:rsid w:val="00075768"/>
    <w:rsid w:val="00076098"/>
    <w:rsid w:val="00076345"/>
    <w:rsid w:val="00076F75"/>
    <w:rsid w:val="00077350"/>
    <w:rsid w:val="00077D58"/>
    <w:rsid w:val="00077F22"/>
    <w:rsid w:val="000809F4"/>
    <w:rsid w:val="00080A34"/>
    <w:rsid w:val="00080CCA"/>
    <w:rsid w:val="00082008"/>
    <w:rsid w:val="00083133"/>
    <w:rsid w:val="0008354E"/>
    <w:rsid w:val="0008393D"/>
    <w:rsid w:val="00084C97"/>
    <w:rsid w:val="00086772"/>
    <w:rsid w:val="00086DEC"/>
    <w:rsid w:val="00086FFB"/>
    <w:rsid w:val="0008704A"/>
    <w:rsid w:val="000871A7"/>
    <w:rsid w:val="00087CC9"/>
    <w:rsid w:val="00090C03"/>
    <w:rsid w:val="00092735"/>
    <w:rsid w:val="00092989"/>
    <w:rsid w:val="00092F6F"/>
    <w:rsid w:val="000939F9"/>
    <w:rsid w:val="0009670A"/>
    <w:rsid w:val="00097681"/>
    <w:rsid w:val="00097760"/>
    <w:rsid w:val="000A0EE0"/>
    <w:rsid w:val="000A10F0"/>
    <w:rsid w:val="000A1B31"/>
    <w:rsid w:val="000A201A"/>
    <w:rsid w:val="000A215E"/>
    <w:rsid w:val="000A248D"/>
    <w:rsid w:val="000A2707"/>
    <w:rsid w:val="000A2ED3"/>
    <w:rsid w:val="000A365B"/>
    <w:rsid w:val="000A55E2"/>
    <w:rsid w:val="000A7241"/>
    <w:rsid w:val="000B0294"/>
    <w:rsid w:val="000B0F0C"/>
    <w:rsid w:val="000B176C"/>
    <w:rsid w:val="000B1E03"/>
    <w:rsid w:val="000B2569"/>
    <w:rsid w:val="000B3E81"/>
    <w:rsid w:val="000B4B11"/>
    <w:rsid w:val="000B4F5C"/>
    <w:rsid w:val="000B5B28"/>
    <w:rsid w:val="000B605C"/>
    <w:rsid w:val="000B656D"/>
    <w:rsid w:val="000B669E"/>
    <w:rsid w:val="000B7213"/>
    <w:rsid w:val="000B7F3C"/>
    <w:rsid w:val="000C008D"/>
    <w:rsid w:val="000C0360"/>
    <w:rsid w:val="000C074E"/>
    <w:rsid w:val="000C1B3B"/>
    <w:rsid w:val="000C210F"/>
    <w:rsid w:val="000C2E47"/>
    <w:rsid w:val="000C52ED"/>
    <w:rsid w:val="000C58C2"/>
    <w:rsid w:val="000C6145"/>
    <w:rsid w:val="000C61F6"/>
    <w:rsid w:val="000C6218"/>
    <w:rsid w:val="000C62BF"/>
    <w:rsid w:val="000C754C"/>
    <w:rsid w:val="000C76FA"/>
    <w:rsid w:val="000C7DD0"/>
    <w:rsid w:val="000D04A8"/>
    <w:rsid w:val="000D1498"/>
    <w:rsid w:val="000D24FE"/>
    <w:rsid w:val="000D2CA0"/>
    <w:rsid w:val="000D38D1"/>
    <w:rsid w:val="000D5A5F"/>
    <w:rsid w:val="000D5E76"/>
    <w:rsid w:val="000D73B3"/>
    <w:rsid w:val="000D7724"/>
    <w:rsid w:val="000D7E04"/>
    <w:rsid w:val="000E02E8"/>
    <w:rsid w:val="000E0BE8"/>
    <w:rsid w:val="000E0E68"/>
    <w:rsid w:val="000E1009"/>
    <w:rsid w:val="000E19A9"/>
    <w:rsid w:val="000E20A7"/>
    <w:rsid w:val="000E282B"/>
    <w:rsid w:val="000E2897"/>
    <w:rsid w:val="000E2E2D"/>
    <w:rsid w:val="000E434D"/>
    <w:rsid w:val="000E45CE"/>
    <w:rsid w:val="000E55EF"/>
    <w:rsid w:val="000E5D05"/>
    <w:rsid w:val="000F04D0"/>
    <w:rsid w:val="000F19FA"/>
    <w:rsid w:val="000F2811"/>
    <w:rsid w:val="000F41E4"/>
    <w:rsid w:val="000F5602"/>
    <w:rsid w:val="000F7493"/>
    <w:rsid w:val="001002B8"/>
    <w:rsid w:val="00100ADB"/>
    <w:rsid w:val="00100FE1"/>
    <w:rsid w:val="00101D2E"/>
    <w:rsid w:val="00103067"/>
    <w:rsid w:val="001033BD"/>
    <w:rsid w:val="001074C2"/>
    <w:rsid w:val="00107DA0"/>
    <w:rsid w:val="001105F1"/>
    <w:rsid w:val="00111163"/>
    <w:rsid w:val="001141D6"/>
    <w:rsid w:val="00115CAB"/>
    <w:rsid w:val="001211D4"/>
    <w:rsid w:val="00122CDD"/>
    <w:rsid w:val="00122DE3"/>
    <w:rsid w:val="00125129"/>
    <w:rsid w:val="001260BC"/>
    <w:rsid w:val="00126242"/>
    <w:rsid w:val="001312A4"/>
    <w:rsid w:val="00131430"/>
    <w:rsid w:val="001322C0"/>
    <w:rsid w:val="00132447"/>
    <w:rsid w:val="0013293F"/>
    <w:rsid w:val="00132A3E"/>
    <w:rsid w:val="001330B3"/>
    <w:rsid w:val="0013546B"/>
    <w:rsid w:val="001355C8"/>
    <w:rsid w:val="001363D6"/>
    <w:rsid w:val="001374F9"/>
    <w:rsid w:val="0013764A"/>
    <w:rsid w:val="001403D7"/>
    <w:rsid w:val="00140635"/>
    <w:rsid w:val="00140A9C"/>
    <w:rsid w:val="00140CF8"/>
    <w:rsid w:val="00141161"/>
    <w:rsid w:val="001422F5"/>
    <w:rsid w:val="0014300F"/>
    <w:rsid w:val="001447CE"/>
    <w:rsid w:val="00144880"/>
    <w:rsid w:val="00144EFE"/>
    <w:rsid w:val="0014596D"/>
    <w:rsid w:val="00147142"/>
    <w:rsid w:val="00147F58"/>
    <w:rsid w:val="00150A62"/>
    <w:rsid w:val="0015196B"/>
    <w:rsid w:val="00151CBE"/>
    <w:rsid w:val="001522DA"/>
    <w:rsid w:val="00153803"/>
    <w:rsid w:val="00155E5C"/>
    <w:rsid w:val="00156129"/>
    <w:rsid w:val="001562CB"/>
    <w:rsid w:val="00156CFA"/>
    <w:rsid w:val="00165452"/>
    <w:rsid w:val="00165CCF"/>
    <w:rsid w:val="0016671E"/>
    <w:rsid w:val="00166D9B"/>
    <w:rsid w:val="00167B1F"/>
    <w:rsid w:val="00170EB7"/>
    <w:rsid w:val="00171B53"/>
    <w:rsid w:val="00171C5B"/>
    <w:rsid w:val="001728EC"/>
    <w:rsid w:val="00173CA0"/>
    <w:rsid w:val="00174127"/>
    <w:rsid w:val="00175312"/>
    <w:rsid w:val="00175949"/>
    <w:rsid w:val="00175DDA"/>
    <w:rsid w:val="00176206"/>
    <w:rsid w:val="001765D7"/>
    <w:rsid w:val="001776DE"/>
    <w:rsid w:val="00180D2D"/>
    <w:rsid w:val="00181EEB"/>
    <w:rsid w:val="0018221C"/>
    <w:rsid w:val="00182AEE"/>
    <w:rsid w:val="00182DA5"/>
    <w:rsid w:val="00183801"/>
    <w:rsid w:val="001842F6"/>
    <w:rsid w:val="001855AA"/>
    <w:rsid w:val="001858FE"/>
    <w:rsid w:val="00186453"/>
    <w:rsid w:val="00186818"/>
    <w:rsid w:val="00186BFF"/>
    <w:rsid w:val="00187BAE"/>
    <w:rsid w:val="00191244"/>
    <w:rsid w:val="00192193"/>
    <w:rsid w:val="00193585"/>
    <w:rsid w:val="00193A77"/>
    <w:rsid w:val="00193E03"/>
    <w:rsid w:val="001941CF"/>
    <w:rsid w:val="0019528B"/>
    <w:rsid w:val="001964D4"/>
    <w:rsid w:val="0019654B"/>
    <w:rsid w:val="00196DB7"/>
    <w:rsid w:val="001A17B6"/>
    <w:rsid w:val="001A23BE"/>
    <w:rsid w:val="001A367F"/>
    <w:rsid w:val="001A46A1"/>
    <w:rsid w:val="001A47FE"/>
    <w:rsid w:val="001A49A3"/>
    <w:rsid w:val="001A5AE7"/>
    <w:rsid w:val="001A5FCE"/>
    <w:rsid w:val="001B1721"/>
    <w:rsid w:val="001B23BB"/>
    <w:rsid w:val="001B2425"/>
    <w:rsid w:val="001B34BF"/>
    <w:rsid w:val="001B3524"/>
    <w:rsid w:val="001B5473"/>
    <w:rsid w:val="001B63B9"/>
    <w:rsid w:val="001B659F"/>
    <w:rsid w:val="001B6C7C"/>
    <w:rsid w:val="001C0935"/>
    <w:rsid w:val="001C0E48"/>
    <w:rsid w:val="001C191E"/>
    <w:rsid w:val="001C1EC6"/>
    <w:rsid w:val="001C2365"/>
    <w:rsid w:val="001C2F86"/>
    <w:rsid w:val="001C3A01"/>
    <w:rsid w:val="001C3BD4"/>
    <w:rsid w:val="001C3C75"/>
    <w:rsid w:val="001C4951"/>
    <w:rsid w:val="001C49E8"/>
    <w:rsid w:val="001C4C7D"/>
    <w:rsid w:val="001C52A4"/>
    <w:rsid w:val="001C5740"/>
    <w:rsid w:val="001C5965"/>
    <w:rsid w:val="001C67FE"/>
    <w:rsid w:val="001C737B"/>
    <w:rsid w:val="001C739D"/>
    <w:rsid w:val="001D0688"/>
    <w:rsid w:val="001D0C8E"/>
    <w:rsid w:val="001D13E7"/>
    <w:rsid w:val="001D16F7"/>
    <w:rsid w:val="001D1A24"/>
    <w:rsid w:val="001D1BAD"/>
    <w:rsid w:val="001D1D22"/>
    <w:rsid w:val="001D23EE"/>
    <w:rsid w:val="001D351C"/>
    <w:rsid w:val="001D3F85"/>
    <w:rsid w:val="001D413B"/>
    <w:rsid w:val="001D4510"/>
    <w:rsid w:val="001D51CE"/>
    <w:rsid w:val="001D5524"/>
    <w:rsid w:val="001D60E2"/>
    <w:rsid w:val="001D75AB"/>
    <w:rsid w:val="001D78EC"/>
    <w:rsid w:val="001E0063"/>
    <w:rsid w:val="001E0971"/>
    <w:rsid w:val="001E0A83"/>
    <w:rsid w:val="001E1C51"/>
    <w:rsid w:val="001E25BB"/>
    <w:rsid w:val="001E2788"/>
    <w:rsid w:val="001E3918"/>
    <w:rsid w:val="001E3996"/>
    <w:rsid w:val="001E3BB5"/>
    <w:rsid w:val="001E4240"/>
    <w:rsid w:val="001E57F6"/>
    <w:rsid w:val="001E6102"/>
    <w:rsid w:val="001E6426"/>
    <w:rsid w:val="001E66AF"/>
    <w:rsid w:val="001E6D83"/>
    <w:rsid w:val="001E7A01"/>
    <w:rsid w:val="001F201B"/>
    <w:rsid w:val="001F2095"/>
    <w:rsid w:val="001F28BA"/>
    <w:rsid w:val="001F4419"/>
    <w:rsid w:val="001F48A1"/>
    <w:rsid w:val="001F4DE1"/>
    <w:rsid w:val="001F4F43"/>
    <w:rsid w:val="001F5528"/>
    <w:rsid w:val="001F6DE6"/>
    <w:rsid w:val="001F77DB"/>
    <w:rsid w:val="001F791A"/>
    <w:rsid w:val="001F7AB0"/>
    <w:rsid w:val="001F7EFE"/>
    <w:rsid w:val="0020022B"/>
    <w:rsid w:val="0020069E"/>
    <w:rsid w:val="00200877"/>
    <w:rsid w:val="002015A4"/>
    <w:rsid w:val="002015DB"/>
    <w:rsid w:val="00202053"/>
    <w:rsid w:val="002021B8"/>
    <w:rsid w:val="002038EC"/>
    <w:rsid w:val="00203A43"/>
    <w:rsid w:val="00203DB4"/>
    <w:rsid w:val="00204372"/>
    <w:rsid w:val="00204B84"/>
    <w:rsid w:val="00205B19"/>
    <w:rsid w:val="00205F80"/>
    <w:rsid w:val="0020603C"/>
    <w:rsid w:val="0020718C"/>
    <w:rsid w:val="002077ED"/>
    <w:rsid w:val="00210006"/>
    <w:rsid w:val="0021126C"/>
    <w:rsid w:val="002114B6"/>
    <w:rsid w:val="0021162F"/>
    <w:rsid w:val="0021192D"/>
    <w:rsid w:val="00212368"/>
    <w:rsid w:val="00212B69"/>
    <w:rsid w:val="00213D12"/>
    <w:rsid w:val="00214AF7"/>
    <w:rsid w:val="00215D2C"/>
    <w:rsid w:val="002174D8"/>
    <w:rsid w:val="00220EE7"/>
    <w:rsid w:val="00221706"/>
    <w:rsid w:val="002223E9"/>
    <w:rsid w:val="00222F3A"/>
    <w:rsid w:val="00223034"/>
    <w:rsid w:val="00223791"/>
    <w:rsid w:val="00224943"/>
    <w:rsid w:val="00225634"/>
    <w:rsid w:val="00230FAD"/>
    <w:rsid w:val="00231079"/>
    <w:rsid w:val="002322AB"/>
    <w:rsid w:val="00232371"/>
    <w:rsid w:val="00232563"/>
    <w:rsid w:val="00232955"/>
    <w:rsid w:val="00232FFE"/>
    <w:rsid w:val="00233A77"/>
    <w:rsid w:val="00234243"/>
    <w:rsid w:val="00234E95"/>
    <w:rsid w:val="00235BDE"/>
    <w:rsid w:val="0023666B"/>
    <w:rsid w:val="002375CA"/>
    <w:rsid w:val="002401F4"/>
    <w:rsid w:val="0024038E"/>
    <w:rsid w:val="002415B8"/>
    <w:rsid w:val="002416E1"/>
    <w:rsid w:val="002428F0"/>
    <w:rsid w:val="00242DD6"/>
    <w:rsid w:val="002431AF"/>
    <w:rsid w:val="00243E63"/>
    <w:rsid w:val="002448F3"/>
    <w:rsid w:val="00245249"/>
    <w:rsid w:val="0024764B"/>
    <w:rsid w:val="00250375"/>
    <w:rsid w:val="0025097C"/>
    <w:rsid w:val="00250C0B"/>
    <w:rsid w:val="00251695"/>
    <w:rsid w:val="002517F3"/>
    <w:rsid w:val="00251B50"/>
    <w:rsid w:val="00251BBF"/>
    <w:rsid w:val="002524F3"/>
    <w:rsid w:val="00253BFD"/>
    <w:rsid w:val="00253E5A"/>
    <w:rsid w:val="002559A2"/>
    <w:rsid w:val="00257744"/>
    <w:rsid w:val="00260457"/>
    <w:rsid w:val="00262273"/>
    <w:rsid w:val="002630AC"/>
    <w:rsid w:val="002639B5"/>
    <w:rsid w:val="0026434D"/>
    <w:rsid w:val="00264F9C"/>
    <w:rsid w:val="0026530F"/>
    <w:rsid w:val="002667C1"/>
    <w:rsid w:val="00266A32"/>
    <w:rsid w:val="00266A5B"/>
    <w:rsid w:val="00267647"/>
    <w:rsid w:val="0027070B"/>
    <w:rsid w:val="00270C92"/>
    <w:rsid w:val="0027147F"/>
    <w:rsid w:val="00272BC7"/>
    <w:rsid w:val="00273E0F"/>
    <w:rsid w:val="00276A0C"/>
    <w:rsid w:val="002800A5"/>
    <w:rsid w:val="00282833"/>
    <w:rsid w:val="00282F5A"/>
    <w:rsid w:val="00283169"/>
    <w:rsid w:val="00283328"/>
    <w:rsid w:val="00283B42"/>
    <w:rsid w:val="00286265"/>
    <w:rsid w:val="00286B59"/>
    <w:rsid w:val="00291DDC"/>
    <w:rsid w:val="00293316"/>
    <w:rsid w:val="00294B19"/>
    <w:rsid w:val="00295FE3"/>
    <w:rsid w:val="00296AA9"/>
    <w:rsid w:val="00297D49"/>
    <w:rsid w:val="002A0DD4"/>
    <w:rsid w:val="002A19E2"/>
    <w:rsid w:val="002A21E2"/>
    <w:rsid w:val="002A2F68"/>
    <w:rsid w:val="002A41FD"/>
    <w:rsid w:val="002A4502"/>
    <w:rsid w:val="002A4543"/>
    <w:rsid w:val="002A4FB7"/>
    <w:rsid w:val="002A5109"/>
    <w:rsid w:val="002A685D"/>
    <w:rsid w:val="002A6980"/>
    <w:rsid w:val="002A7B15"/>
    <w:rsid w:val="002B12B3"/>
    <w:rsid w:val="002B14A8"/>
    <w:rsid w:val="002B1A38"/>
    <w:rsid w:val="002B1CE0"/>
    <w:rsid w:val="002B2AF0"/>
    <w:rsid w:val="002B2F9A"/>
    <w:rsid w:val="002B3196"/>
    <w:rsid w:val="002B387C"/>
    <w:rsid w:val="002B3C19"/>
    <w:rsid w:val="002B42FE"/>
    <w:rsid w:val="002B513C"/>
    <w:rsid w:val="002B5CA7"/>
    <w:rsid w:val="002B5FE0"/>
    <w:rsid w:val="002B66EB"/>
    <w:rsid w:val="002B7263"/>
    <w:rsid w:val="002B7444"/>
    <w:rsid w:val="002C1527"/>
    <w:rsid w:val="002C379D"/>
    <w:rsid w:val="002C41AE"/>
    <w:rsid w:val="002C45D2"/>
    <w:rsid w:val="002C4D03"/>
    <w:rsid w:val="002C5290"/>
    <w:rsid w:val="002C58D4"/>
    <w:rsid w:val="002C6F4F"/>
    <w:rsid w:val="002C70D0"/>
    <w:rsid w:val="002C725C"/>
    <w:rsid w:val="002D1156"/>
    <w:rsid w:val="002D1ECB"/>
    <w:rsid w:val="002D25C4"/>
    <w:rsid w:val="002D2695"/>
    <w:rsid w:val="002D2B23"/>
    <w:rsid w:val="002D3686"/>
    <w:rsid w:val="002D402C"/>
    <w:rsid w:val="002D41CD"/>
    <w:rsid w:val="002D4D76"/>
    <w:rsid w:val="002D4D9D"/>
    <w:rsid w:val="002D6F33"/>
    <w:rsid w:val="002D73F8"/>
    <w:rsid w:val="002D7AFC"/>
    <w:rsid w:val="002E04CB"/>
    <w:rsid w:val="002E0835"/>
    <w:rsid w:val="002E21F4"/>
    <w:rsid w:val="002E31F8"/>
    <w:rsid w:val="002E422C"/>
    <w:rsid w:val="002E4641"/>
    <w:rsid w:val="002E5359"/>
    <w:rsid w:val="002E54EB"/>
    <w:rsid w:val="002E6FED"/>
    <w:rsid w:val="002E769A"/>
    <w:rsid w:val="002F003E"/>
    <w:rsid w:val="002F12E0"/>
    <w:rsid w:val="002F15F3"/>
    <w:rsid w:val="002F1A13"/>
    <w:rsid w:val="002F21B5"/>
    <w:rsid w:val="002F2AF2"/>
    <w:rsid w:val="002F3647"/>
    <w:rsid w:val="002F39B3"/>
    <w:rsid w:val="002F4170"/>
    <w:rsid w:val="002F43E7"/>
    <w:rsid w:val="002F520B"/>
    <w:rsid w:val="002F724B"/>
    <w:rsid w:val="00301FE2"/>
    <w:rsid w:val="00302212"/>
    <w:rsid w:val="003024D6"/>
    <w:rsid w:val="00303F35"/>
    <w:rsid w:val="003041E8"/>
    <w:rsid w:val="00305CED"/>
    <w:rsid w:val="00306C7C"/>
    <w:rsid w:val="00306E20"/>
    <w:rsid w:val="003070D1"/>
    <w:rsid w:val="00307220"/>
    <w:rsid w:val="00307B2B"/>
    <w:rsid w:val="00307CC4"/>
    <w:rsid w:val="0031000B"/>
    <w:rsid w:val="00312529"/>
    <w:rsid w:val="003131F8"/>
    <w:rsid w:val="00313B88"/>
    <w:rsid w:val="0031451D"/>
    <w:rsid w:val="00315A49"/>
    <w:rsid w:val="00315E5F"/>
    <w:rsid w:val="0031612C"/>
    <w:rsid w:val="00316880"/>
    <w:rsid w:val="003170D5"/>
    <w:rsid w:val="0031711C"/>
    <w:rsid w:val="0031772C"/>
    <w:rsid w:val="003177C8"/>
    <w:rsid w:val="00317821"/>
    <w:rsid w:val="00317D69"/>
    <w:rsid w:val="00317EC9"/>
    <w:rsid w:val="00320783"/>
    <w:rsid w:val="00321428"/>
    <w:rsid w:val="00321B89"/>
    <w:rsid w:val="003228C5"/>
    <w:rsid w:val="00323017"/>
    <w:rsid w:val="00324F53"/>
    <w:rsid w:val="00325446"/>
    <w:rsid w:val="003258D1"/>
    <w:rsid w:val="00325B63"/>
    <w:rsid w:val="00325DAC"/>
    <w:rsid w:val="0032699C"/>
    <w:rsid w:val="0032743F"/>
    <w:rsid w:val="00331662"/>
    <w:rsid w:val="00331F70"/>
    <w:rsid w:val="003328BF"/>
    <w:rsid w:val="00332C07"/>
    <w:rsid w:val="00334245"/>
    <w:rsid w:val="003362DA"/>
    <w:rsid w:val="00336F23"/>
    <w:rsid w:val="003376A7"/>
    <w:rsid w:val="0033776E"/>
    <w:rsid w:val="00337B3E"/>
    <w:rsid w:val="00340423"/>
    <w:rsid w:val="00340A9F"/>
    <w:rsid w:val="0034136A"/>
    <w:rsid w:val="00343054"/>
    <w:rsid w:val="0034513E"/>
    <w:rsid w:val="003456D1"/>
    <w:rsid w:val="00345E65"/>
    <w:rsid w:val="00346706"/>
    <w:rsid w:val="003478B7"/>
    <w:rsid w:val="00347F5A"/>
    <w:rsid w:val="00350D5E"/>
    <w:rsid w:val="00351417"/>
    <w:rsid w:val="00351BC5"/>
    <w:rsid w:val="003521AE"/>
    <w:rsid w:val="0035243E"/>
    <w:rsid w:val="00352666"/>
    <w:rsid w:val="00352FBE"/>
    <w:rsid w:val="0035385B"/>
    <w:rsid w:val="00353B4D"/>
    <w:rsid w:val="00354691"/>
    <w:rsid w:val="003556E8"/>
    <w:rsid w:val="00356DC0"/>
    <w:rsid w:val="00357B47"/>
    <w:rsid w:val="00360CD9"/>
    <w:rsid w:val="00360F8E"/>
    <w:rsid w:val="0036129D"/>
    <w:rsid w:val="0036184E"/>
    <w:rsid w:val="00362293"/>
    <w:rsid w:val="00363ADE"/>
    <w:rsid w:val="0036501D"/>
    <w:rsid w:val="003664B3"/>
    <w:rsid w:val="00366DE0"/>
    <w:rsid w:val="00370E06"/>
    <w:rsid w:val="00371EBD"/>
    <w:rsid w:val="00372270"/>
    <w:rsid w:val="00372B69"/>
    <w:rsid w:val="003752C4"/>
    <w:rsid w:val="00377597"/>
    <w:rsid w:val="003776CC"/>
    <w:rsid w:val="00380F6F"/>
    <w:rsid w:val="00381373"/>
    <w:rsid w:val="003815E6"/>
    <w:rsid w:val="003828B6"/>
    <w:rsid w:val="003832A4"/>
    <w:rsid w:val="00383BA1"/>
    <w:rsid w:val="003846E2"/>
    <w:rsid w:val="00384C2D"/>
    <w:rsid w:val="00384DC9"/>
    <w:rsid w:val="00385D17"/>
    <w:rsid w:val="00387515"/>
    <w:rsid w:val="003877F6"/>
    <w:rsid w:val="003912D7"/>
    <w:rsid w:val="00392698"/>
    <w:rsid w:val="0039323E"/>
    <w:rsid w:val="0039334F"/>
    <w:rsid w:val="00394878"/>
    <w:rsid w:val="0039691D"/>
    <w:rsid w:val="003A2885"/>
    <w:rsid w:val="003A376D"/>
    <w:rsid w:val="003A45C9"/>
    <w:rsid w:val="003A4742"/>
    <w:rsid w:val="003A4EC9"/>
    <w:rsid w:val="003A52B6"/>
    <w:rsid w:val="003A5749"/>
    <w:rsid w:val="003A5815"/>
    <w:rsid w:val="003A5C78"/>
    <w:rsid w:val="003A5DB5"/>
    <w:rsid w:val="003A6C3F"/>
    <w:rsid w:val="003A6F1D"/>
    <w:rsid w:val="003B0C27"/>
    <w:rsid w:val="003B1B33"/>
    <w:rsid w:val="003B21E0"/>
    <w:rsid w:val="003B2BF5"/>
    <w:rsid w:val="003B3825"/>
    <w:rsid w:val="003B3D33"/>
    <w:rsid w:val="003B3FBA"/>
    <w:rsid w:val="003B636D"/>
    <w:rsid w:val="003B6957"/>
    <w:rsid w:val="003B719E"/>
    <w:rsid w:val="003B71C8"/>
    <w:rsid w:val="003C1F02"/>
    <w:rsid w:val="003C4CF6"/>
    <w:rsid w:val="003C4D6D"/>
    <w:rsid w:val="003C4F10"/>
    <w:rsid w:val="003C5638"/>
    <w:rsid w:val="003C5CDF"/>
    <w:rsid w:val="003C5ED4"/>
    <w:rsid w:val="003C663F"/>
    <w:rsid w:val="003C6786"/>
    <w:rsid w:val="003C6C48"/>
    <w:rsid w:val="003C741B"/>
    <w:rsid w:val="003C784A"/>
    <w:rsid w:val="003D0479"/>
    <w:rsid w:val="003D08D6"/>
    <w:rsid w:val="003D1EB0"/>
    <w:rsid w:val="003D3F60"/>
    <w:rsid w:val="003D45AC"/>
    <w:rsid w:val="003D499B"/>
    <w:rsid w:val="003D4CF6"/>
    <w:rsid w:val="003D4F58"/>
    <w:rsid w:val="003D59C5"/>
    <w:rsid w:val="003D5CCE"/>
    <w:rsid w:val="003D6E64"/>
    <w:rsid w:val="003D6FC7"/>
    <w:rsid w:val="003D7321"/>
    <w:rsid w:val="003D7925"/>
    <w:rsid w:val="003D798D"/>
    <w:rsid w:val="003E051C"/>
    <w:rsid w:val="003E05D3"/>
    <w:rsid w:val="003E0F3E"/>
    <w:rsid w:val="003E0F52"/>
    <w:rsid w:val="003E2663"/>
    <w:rsid w:val="003E5FEE"/>
    <w:rsid w:val="003E6109"/>
    <w:rsid w:val="003E7B98"/>
    <w:rsid w:val="003E7D36"/>
    <w:rsid w:val="003E7FAC"/>
    <w:rsid w:val="003F021A"/>
    <w:rsid w:val="003F116E"/>
    <w:rsid w:val="003F15BD"/>
    <w:rsid w:val="003F305D"/>
    <w:rsid w:val="003F5347"/>
    <w:rsid w:val="003F53A0"/>
    <w:rsid w:val="003F6E23"/>
    <w:rsid w:val="003F7E0F"/>
    <w:rsid w:val="00402543"/>
    <w:rsid w:val="00402E59"/>
    <w:rsid w:val="00402EF1"/>
    <w:rsid w:val="00403608"/>
    <w:rsid w:val="00403CB9"/>
    <w:rsid w:val="004042D8"/>
    <w:rsid w:val="004049B5"/>
    <w:rsid w:val="00404EF7"/>
    <w:rsid w:val="0040509A"/>
    <w:rsid w:val="004060CF"/>
    <w:rsid w:val="00411898"/>
    <w:rsid w:val="00411F78"/>
    <w:rsid w:val="00412620"/>
    <w:rsid w:val="004126CC"/>
    <w:rsid w:val="00412F1B"/>
    <w:rsid w:val="00415C18"/>
    <w:rsid w:val="00416AD2"/>
    <w:rsid w:val="004176E5"/>
    <w:rsid w:val="00420E4E"/>
    <w:rsid w:val="00420EE9"/>
    <w:rsid w:val="00421184"/>
    <w:rsid w:val="00421380"/>
    <w:rsid w:val="00422ACD"/>
    <w:rsid w:val="0042320C"/>
    <w:rsid w:val="00424B8E"/>
    <w:rsid w:val="00424BE2"/>
    <w:rsid w:val="004251B7"/>
    <w:rsid w:val="0042542C"/>
    <w:rsid w:val="00426DCF"/>
    <w:rsid w:val="00427774"/>
    <w:rsid w:val="00430653"/>
    <w:rsid w:val="00430843"/>
    <w:rsid w:val="004308D1"/>
    <w:rsid w:val="00430C42"/>
    <w:rsid w:val="00430CA6"/>
    <w:rsid w:val="00431442"/>
    <w:rsid w:val="004318F8"/>
    <w:rsid w:val="00432025"/>
    <w:rsid w:val="00432518"/>
    <w:rsid w:val="00432B5E"/>
    <w:rsid w:val="00433199"/>
    <w:rsid w:val="004335BC"/>
    <w:rsid w:val="00433AE9"/>
    <w:rsid w:val="00436076"/>
    <w:rsid w:val="00436A8B"/>
    <w:rsid w:val="0043747A"/>
    <w:rsid w:val="004375F3"/>
    <w:rsid w:val="00440CBA"/>
    <w:rsid w:val="00440E92"/>
    <w:rsid w:val="0044129F"/>
    <w:rsid w:val="0044136B"/>
    <w:rsid w:val="00441476"/>
    <w:rsid w:val="00441E8B"/>
    <w:rsid w:val="004423D9"/>
    <w:rsid w:val="00443358"/>
    <w:rsid w:val="00443D5B"/>
    <w:rsid w:val="00444A3C"/>
    <w:rsid w:val="00444B0B"/>
    <w:rsid w:val="00445FB0"/>
    <w:rsid w:val="004460D6"/>
    <w:rsid w:val="00446D8D"/>
    <w:rsid w:val="00446F34"/>
    <w:rsid w:val="00452BEB"/>
    <w:rsid w:val="00452D2C"/>
    <w:rsid w:val="004548CF"/>
    <w:rsid w:val="00454D55"/>
    <w:rsid w:val="004552DE"/>
    <w:rsid w:val="00456C1B"/>
    <w:rsid w:val="00456E89"/>
    <w:rsid w:val="00457123"/>
    <w:rsid w:val="00457684"/>
    <w:rsid w:val="00457717"/>
    <w:rsid w:val="00457841"/>
    <w:rsid w:val="00457A87"/>
    <w:rsid w:val="004601AD"/>
    <w:rsid w:val="0046071B"/>
    <w:rsid w:val="00461A0B"/>
    <w:rsid w:val="00463027"/>
    <w:rsid w:val="00463124"/>
    <w:rsid w:val="004631F3"/>
    <w:rsid w:val="0046390C"/>
    <w:rsid w:val="00463EDE"/>
    <w:rsid w:val="00467341"/>
    <w:rsid w:val="0046761E"/>
    <w:rsid w:val="004678AB"/>
    <w:rsid w:val="00467BBA"/>
    <w:rsid w:val="00470573"/>
    <w:rsid w:val="00470B87"/>
    <w:rsid w:val="00472ABA"/>
    <w:rsid w:val="004736BB"/>
    <w:rsid w:val="00474673"/>
    <w:rsid w:val="004746F7"/>
    <w:rsid w:val="004756BB"/>
    <w:rsid w:val="00476037"/>
    <w:rsid w:val="004762A4"/>
    <w:rsid w:val="00477B14"/>
    <w:rsid w:val="0048002B"/>
    <w:rsid w:val="00481159"/>
    <w:rsid w:val="004824DD"/>
    <w:rsid w:val="0048298C"/>
    <w:rsid w:val="004838C7"/>
    <w:rsid w:val="0048470C"/>
    <w:rsid w:val="00485DAA"/>
    <w:rsid w:val="004870F4"/>
    <w:rsid w:val="00490E23"/>
    <w:rsid w:val="00491355"/>
    <w:rsid w:val="004913B9"/>
    <w:rsid w:val="00491424"/>
    <w:rsid w:val="00492E81"/>
    <w:rsid w:val="00493233"/>
    <w:rsid w:val="00493914"/>
    <w:rsid w:val="004945FF"/>
    <w:rsid w:val="00494BB5"/>
    <w:rsid w:val="004950EA"/>
    <w:rsid w:val="00495B21"/>
    <w:rsid w:val="00496109"/>
    <w:rsid w:val="0049676A"/>
    <w:rsid w:val="00496F78"/>
    <w:rsid w:val="004A02C5"/>
    <w:rsid w:val="004A04D0"/>
    <w:rsid w:val="004A101D"/>
    <w:rsid w:val="004A121A"/>
    <w:rsid w:val="004A187E"/>
    <w:rsid w:val="004A1D2D"/>
    <w:rsid w:val="004A1FE1"/>
    <w:rsid w:val="004A3197"/>
    <w:rsid w:val="004A3E38"/>
    <w:rsid w:val="004A42CB"/>
    <w:rsid w:val="004A4671"/>
    <w:rsid w:val="004A4B21"/>
    <w:rsid w:val="004A5B9B"/>
    <w:rsid w:val="004A5E24"/>
    <w:rsid w:val="004A7612"/>
    <w:rsid w:val="004A771D"/>
    <w:rsid w:val="004A7DFA"/>
    <w:rsid w:val="004A7EA4"/>
    <w:rsid w:val="004B0D10"/>
    <w:rsid w:val="004B1C58"/>
    <w:rsid w:val="004B223E"/>
    <w:rsid w:val="004B2462"/>
    <w:rsid w:val="004B24D9"/>
    <w:rsid w:val="004B32ED"/>
    <w:rsid w:val="004B46CF"/>
    <w:rsid w:val="004B4B0A"/>
    <w:rsid w:val="004B4FAA"/>
    <w:rsid w:val="004B5916"/>
    <w:rsid w:val="004B61A8"/>
    <w:rsid w:val="004B70DA"/>
    <w:rsid w:val="004C0621"/>
    <w:rsid w:val="004C08AE"/>
    <w:rsid w:val="004C1B6E"/>
    <w:rsid w:val="004C22BE"/>
    <w:rsid w:val="004C23FF"/>
    <w:rsid w:val="004C247B"/>
    <w:rsid w:val="004C25C2"/>
    <w:rsid w:val="004C26DA"/>
    <w:rsid w:val="004C32C7"/>
    <w:rsid w:val="004C4589"/>
    <w:rsid w:val="004C4C5A"/>
    <w:rsid w:val="004C55D0"/>
    <w:rsid w:val="004C58BD"/>
    <w:rsid w:val="004C6362"/>
    <w:rsid w:val="004C6EAC"/>
    <w:rsid w:val="004C7171"/>
    <w:rsid w:val="004C76C6"/>
    <w:rsid w:val="004D0378"/>
    <w:rsid w:val="004D0B61"/>
    <w:rsid w:val="004D0D6E"/>
    <w:rsid w:val="004D0EC6"/>
    <w:rsid w:val="004D1F2F"/>
    <w:rsid w:val="004D22F2"/>
    <w:rsid w:val="004D3F92"/>
    <w:rsid w:val="004D41BF"/>
    <w:rsid w:val="004D474E"/>
    <w:rsid w:val="004D65B4"/>
    <w:rsid w:val="004D6DA0"/>
    <w:rsid w:val="004D7397"/>
    <w:rsid w:val="004D757B"/>
    <w:rsid w:val="004E07B3"/>
    <w:rsid w:val="004E0E62"/>
    <w:rsid w:val="004E10B2"/>
    <w:rsid w:val="004E2468"/>
    <w:rsid w:val="004E2CD7"/>
    <w:rsid w:val="004E3602"/>
    <w:rsid w:val="004E3CF8"/>
    <w:rsid w:val="004E43E2"/>
    <w:rsid w:val="004E47A7"/>
    <w:rsid w:val="004E4A05"/>
    <w:rsid w:val="004E4C08"/>
    <w:rsid w:val="004E5398"/>
    <w:rsid w:val="004E65A6"/>
    <w:rsid w:val="004E6DE4"/>
    <w:rsid w:val="004E6E09"/>
    <w:rsid w:val="004E7482"/>
    <w:rsid w:val="004E7624"/>
    <w:rsid w:val="004E7FBA"/>
    <w:rsid w:val="004F09C2"/>
    <w:rsid w:val="004F1494"/>
    <w:rsid w:val="004F1AD8"/>
    <w:rsid w:val="004F20A6"/>
    <w:rsid w:val="004F21C9"/>
    <w:rsid w:val="004F242F"/>
    <w:rsid w:val="004F51C0"/>
    <w:rsid w:val="004F61E1"/>
    <w:rsid w:val="004F6EDC"/>
    <w:rsid w:val="004F7C14"/>
    <w:rsid w:val="005004E5"/>
    <w:rsid w:val="005011DB"/>
    <w:rsid w:val="00501484"/>
    <w:rsid w:val="005020CE"/>
    <w:rsid w:val="00503102"/>
    <w:rsid w:val="00504ACF"/>
    <w:rsid w:val="00504BF4"/>
    <w:rsid w:val="005054DE"/>
    <w:rsid w:val="005060AC"/>
    <w:rsid w:val="00506138"/>
    <w:rsid w:val="00507273"/>
    <w:rsid w:val="00507DF2"/>
    <w:rsid w:val="005105F9"/>
    <w:rsid w:val="00510ABE"/>
    <w:rsid w:val="005113CE"/>
    <w:rsid w:val="005118E5"/>
    <w:rsid w:val="00512647"/>
    <w:rsid w:val="005139EA"/>
    <w:rsid w:val="00513DEB"/>
    <w:rsid w:val="0051546E"/>
    <w:rsid w:val="00515FF1"/>
    <w:rsid w:val="00516D33"/>
    <w:rsid w:val="00517D1B"/>
    <w:rsid w:val="00520AF8"/>
    <w:rsid w:val="00520BC3"/>
    <w:rsid w:val="00522065"/>
    <w:rsid w:val="00523708"/>
    <w:rsid w:val="005241DF"/>
    <w:rsid w:val="00524A84"/>
    <w:rsid w:val="00524CC2"/>
    <w:rsid w:val="00534EE9"/>
    <w:rsid w:val="005361D0"/>
    <w:rsid w:val="00540DA4"/>
    <w:rsid w:val="00540E6D"/>
    <w:rsid w:val="005411DF"/>
    <w:rsid w:val="00541A1B"/>
    <w:rsid w:val="00541E77"/>
    <w:rsid w:val="0054281E"/>
    <w:rsid w:val="00542AE9"/>
    <w:rsid w:val="0054369F"/>
    <w:rsid w:val="00543A15"/>
    <w:rsid w:val="00546251"/>
    <w:rsid w:val="00546F5F"/>
    <w:rsid w:val="00547845"/>
    <w:rsid w:val="0055046C"/>
    <w:rsid w:val="00550EEE"/>
    <w:rsid w:val="005512CB"/>
    <w:rsid w:val="00552231"/>
    <w:rsid w:val="0055264B"/>
    <w:rsid w:val="00553672"/>
    <w:rsid w:val="00553E2E"/>
    <w:rsid w:val="005543D3"/>
    <w:rsid w:val="00554762"/>
    <w:rsid w:val="00554AA9"/>
    <w:rsid w:val="005550BE"/>
    <w:rsid w:val="00555668"/>
    <w:rsid w:val="00555F34"/>
    <w:rsid w:val="0055610F"/>
    <w:rsid w:val="005561BA"/>
    <w:rsid w:val="00557E53"/>
    <w:rsid w:val="00560187"/>
    <w:rsid w:val="005623D7"/>
    <w:rsid w:val="00563888"/>
    <w:rsid w:val="00563FE8"/>
    <w:rsid w:val="00564630"/>
    <w:rsid w:val="005647DF"/>
    <w:rsid w:val="00565781"/>
    <w:rsid w:val="00565F48"/>
    <w:rsid w:val="005671EB"/>
    <w:rsid w:val="00567765"/>
    <w:rsid w:val="005702F1"/>
    <w:rsid w:val="005707C9"/>
    <w:rsid w:val="005719B4"/>
    <w:rsid w:val="00572319"/>
    <w:rsid w:val="00572645"/>
    <w:rsid w:val="00572722"/>
    <w:rsid w:val="00572771"/>
    <w:rsid w:val="00572F22"/>
    <w:rsid w:val="0057379D"/>
    <w:rsid w:val="00574D49"/>
    <w:rsid w:val="00575AB2"/>
    <w:rsid w:val="0057681C"/>
    <w:rsid w:val="00576AE8"/>
    <w:rsid w:val="00576B26"/>
    <w:rsid w:val="005771AD"/>
    <w:rsid w:val="005772B8"/>
    <w:rsid w:val="00580D34"/>
    <w:rsid w:val="005811BE"/>
    <w:rsid w:val="00581D17"/>
    <w:rsid w:val="00581F92"/>
    <w:rsid w:val="00582FFB"/>
    <w:rsid w:val="00583B8C"/>
    <w:rsid w:val="00583DB0"/>
    <w:rsid w:val="005843C8"/>
    <w:rsid w:val="00585602"/>
    <w:rsid w:val="00585AAE"/>
    <w:rsid w:val="00585B6A"/>
    <w:rsid w:val="00586A00"/>
    <w:rsid w:val="00586F1E"/>
    <w:rsid w:val="005901C8"/>
    <w:rsid w:val="00590C0B"/>
    <w:rsid w:val="00591323"/>
    <w:rsid w:val="00591DF8"/>
    <w:rsid w:val="00592B47"/>
    <w:rsid w:val="00593E0F"/>
    <w:rsid w:val="005944B9"/>
    <w:rsid w:val="00594F42"/>
    <w:rsid w:val="00595145"/>
    <w:rsid w:val="00595D2C"/>
    <w:rsid w:val="00597712"/>
    <w:rsid w:val="00597C1C"/>
    <w:rsid w:val="005A0287"/>
    <w:rsid w:val="005A095A"/>
    <w:rsid w:val="005A1C8A"/>
    <w:rsid w:val="005A2D24"/>
    <w:rsid w:val="005A3595"/>
    <w:rsid w:val="005A4FD2"/>
    <w:rsid w:val="005A5B2A"/>
    <w:rsid w:val="005A5FD1"/>
    <w:rsid w:val="005A66C4"/>
    <w:rsid w:val="005A7B6D"/>
    <w:rsid w:val="005B038A"/>
    <w:rsid w:val="005B07A9"/>
    <w:rsid w:val="005B1950"/>
    <w:rsid w:val="005B23F2"/>
    <w:rsid w:val="005B26A2"/>
    <w:rsid w:val="005B2909"/>
    <w:rsid w:val="005B3220"/>
    <w:rsid w:val="005B38CB"/>
    <w:rsid w:val="005B3B0C"/>
    <w:rsid w:val="005B51E7"/>
    <w:rsid w:val="005B6779"/>
    <w:rsid w:val="005B685A"/>
    <w:rsid w:val="005B7601"/>
    <w:rsid w:val="005B7EF7"/>
    <w:rsid w:val="005C12F1"/>
    <w:rsid w:val="005C1D49"/>
    <w:rsid w:val="005C2525"/>
    <w:rsid w:val="005C2B8B"/>
    <w:rsid w:val="005C340F"/>
    <w:rsid w:val="005C3D35"/>
    <w:rsid w:val="005C3E7C"/>
    <w:rsid w:val="005C44A6"/>
    <w:rsid w:val="005C45BF"/>
    <w:rsid w:val="005D032B"/>
    <w:rsid w:val="005D0973"/>
    <w:rsid w:val="005D1A51"/>
    <w:rsid w:val="005D2140"/>
    <w:rsid w:val="005D2C2F"/>
    <w:rsid w:val="005D3098"/>
    <w:rsid w:val="005D30BE"/>
    <w:rsid w:val="005D4D80"/>
    <w:rsid w:val="005D5443"/>
    <w:rsid w:val="005D5908"/>
    <w:rsid w:val="005D5C49"/>
    <w:rsid w:val="005D7C1F"/>
    <w:rsid w:val="005E0408"/>
    <w:rsid w:val="005E07CA"/>
    <w:rsid w:val="005E08B1"/>
    <w:rsid w:val="005E08F5"/>
    <w:rsid w:val="005E0C9B"/>
    <w:rsid w:val="005E12BA"/>
    <w:rsid w:val="005E18BC"/>
    <w:rsid w:val="005E1CF8"/>
    <w:rsid w:val="005E1D00"/>
    <w:rsid w:val="005E1E36"/>
    <w:rsid w:val="005E228D"/>
    <w:rsid w:val="005E6121"/>
    <w:rsid w:val="005E612D"/>
    <w:rsid w:val="005E61EA"/>
    <w:rsid w:val="005E6721"/>
    <w:rsid w:val="005F1DF1"/>
    <w:rsid w:val="005F1E7E"/>
    <w:rsid w:val="005F2B15"/>
    <w:rsid w:val="005F3618"/>
    <w:rsid w:val="005F4135"/>
    <w:rsid w:val="005F4AD9"/>
    <w:rsid w:val="005F5240"/>
    <w:rsid w:val="005F5B1C"/>
    <w:rsid w:val="005F7639"/>
    <w:rsid w:val="0060062A"/>
    <w:rsid w:val="0060169A"/>
    <w:rsid w:val="00601EBD"/>
    <w:rsid w:val="00602E22"/>
    <w:rsid w:val="00602E36"/>
    <w:rsid w:val="00603344"/>
    <w:rsid w:val="006033E8"/>
    <w:rsid w:val="0060462F"/>
    <w:rsid w:val="00604704"/>
    <w:rsid w:val="00605243"/>
    <w:rsid w:val="00606B10"/>
    <w:rsid w:val="00606DBD"/>
    <w:rsid w:val="0060734F"/>
    <w:rsid w:val="006078FA"/>
    <w:rsid w:val="00610C83"/>
    <w:rsid w:val="006118D3"/>
    <w:rsid w:val="00611A3B"/>
    <w:rsid w:val="006122F9"/>
    <w:rsid w:val="00612353"/>
    <w:rsid w:val="00612496"/>
    <w:rsid w:val="00612D84"/>
    <w:rsid w:val="00613B95"/>
    <w:rsid w:val="006144B9"/>
    <w:rsid w:val="006154A1"/>
    <w:rsid w:val="00617C0D"/>
    <w:rsid w:val="00621230"/>
    <w:rsid w:val="006223B8"/>
    <w:rsid w:val="00622853"/>
    <w:rsid w:val="00622B0A"/>
    <w:rsid w:val="00622EB8"/>
    <w:rsid w:val="006232AE"/>
    <w:rsid w:val="006240C4"/>
    <w:rsid w:val="00624128"/>
    <w:rsid w:val="00624347"/>
    <w:rsid w:val="00624929"/>
    <w:rsid w:val="00625E81"/>
    <w:rsid w:val="0062641D"/>
    <w:rsid w:val="00630394"/>
    <w:rsid w:val="00630ABD"/>
    <w:rsid w:val="0063190E"/>
    <w:rsid w:val="00631A28"/>
    <w:rsid w:val="006322F1"/>
    <w:rsid w:val="0063500C"/>
    <w:rsid w:val="00636679"/>
    <w:rsid w:val="006377D8"/>
    <w:rsid w:val="00637D52"/>
    <w:rsid w:val="006415D2"/>
    <w:rsid w:val="00642F41"/>
    <w:rsid w:val="00644AA3"/>
    <w:rsid w:val="00644ED3"/>
    <w:rsid w:val="006452E2"/>
    <w:rsid w:val="00645ADB"/>
    <w:rsid w:val="006469A4"/>
    <w:rsid w:val="00646C51"/>
    <w:rsid w:val="00647751"/>
    <w:rsid w:val="00647FE9"/>
    <w:rsid w:val="006503DE"/>
    <w:rsid w:val="00650DD4"/>
    <w:rsid w:val="0065148F"/>
    <w:rsid w:val="00651C7E"/>
    <w:rsid w:val="006520C2"/>
    <w:rsid w:val="00652A41"/>
    <w:rsid w:val="00653526"/>
    <w:rsid w:val="0065406E"/>
    <w:rsid w:val="00655052"/>
    <w:rsid w:val="00656BB2"/>
    <w:rsid w:val="00660001"/>
    <w:rsid w:val="006606DF"/>
    <w:rsid w:val="0066083D"/>
    <w:rsid w:val="00661646"/>
    <w:rsid w:val="006619C8"/>
    <w:rsid w:val="006619F5"/>
    <w:rsid w:val="00661B95"/>
    <w:rsid w:val="00662D9B"/>
    <w:rsid w:val="0066398E"/>
    <w:rsid w:val="006640B5"/>
    <w:rsid w:val="00664E88"/>
    <w:rsid w:val="006730AA"/>
    <w:rsid w:val="00675BF0"/>
    <w:rsid w:val="006768D9"/>
    <w:rsid w:val="00677E52"/>
    <w:rsid w:val="00680B72"/>
    <w:rsid w:val="00682D7F"/>
    <w:rsid w:val="00683397"/>
    <w:rsid w:val="00683F84"/>
    <w:rsid w:val="0068437D"/>
    <w:rsid w:val="006845DF"/>
    <w:rsid w:val="00685744"/>
    <w:rsid w:val="00686A4E"/>
    <w:rsid w:val="00686E75"/>
    <w:rsid w:val="00687046"/>
    <w:rsid w:val="00687FF0"/>
    <w:rsid w:val="006908A9"/>
    <w:rsid w:val="00690F23"/>
    <w:rsid w:val="00691017"/>
    <w:rsid w:val="00691F4C"/>
    <w:rsid w:val="00692EE5"/>
    <w:rsid w:val="0069408A"/>
    <w:rsid w:val="00694E96"/>
    <w:rsid w:val="00695226"/>
    <w:rsid w:val="00695239"/>
    <w:rsid w:val="006956DF"/>
    <w:rsid w:val="00695709"/>
    <w:rsid w:val="0069570E"/>
    <w:rsid w:val="00695B3C"/>
    <w:rsid w:val="00695B89"/>
    <w:rsid w:val="0069797E"/>
    <w:rsid w:val="006A0096"/>
    <w:rsid w:val="006A09AF"/>
    <w:rsid w:val="006A2098"/>
    <w:rsid w:val="006A21E2"/>
    <w:rsid w:val="006A2950"/>
    <w:rsid w:val="006A2C5C"/>
    <w:rsid w:val="006A2EFF"/>
    <w:rsid w:val="006A3705"/>
    <w:rsid w:val="006A5670"/>
    <w:rsid w:val="006A56CC"/>
    <w:rsid w:val="006A60D9"/>
    <w:rsid w:val="006A61F8"/>
    <w:rsid w:val="006A75AF"/>
    <w:rsid w:val="006B002B"/>
    <w:rsid w:val="006B1677"/>
    <w:rsid w:val="006B1731"/>
    <w:rsid w:val="006B1A77"/>
    <w:rsid w:val="006B24C6"/>
    <w:rsid w:val="006B2631"/>
    <w:rsid w:val="006B2DF8"/>
    <w:rsid w:val="006B350C"/>
    <w:rsid w:val="006B39A3"/>
    <w:rsid w:val="006B3C5C"/>
    <w:rsid w:val="006B6187"/>
    <w:rsid w:val="006B665D"/>
    <w:rsid w:val="006B7867"/>
    <w:rsid w:val="006C0402"/>
    <w:rsid w:val="006C0FE2"/>
    <w:rsid w:val="006C110B"/>
    <w:rsid w:val="006C393A"/>
    <w:rsid w:val="006C3A24"/>
    <w:rsid w:val="006C4943"/>
    <w:rsid w:val="006C5393"/>
    <w:rsid w:val="006C53A2"/>
    <w:rsid w:val="006C5A46"/>
    <w:rsid w:val="006C5FC1"/>
    <w:rsid w:val="006C7869"/>
    <w:rsid w:val="006D1331"/>
    <w:rsid w:val="006D1AF1"/>
    <w:rsid w:val="006D25D7"/>
    <w:rsid w:val="006D25F5"/>
    <w:rsid w:val="006D276A"/>
    <w:rsid w:val="006D411F"/>
    <w:rsid w:val="006D4758"/>
    <w:rsid w:val="006D4EF1"/>
    <w:rsid w:val="006D5DA0"/>
    <w:rsid w:val="006D6F32"/>
    <w:rsid w:val="006D761C"/>
    <w:rsid w:val="006D7E3A"/>
    <w:rsid w:val="006E000E"/>
    <w:rsid w:val="006E0CA0"/>
    <w:rsid w:val="006E0EDE"/>
    <w:rsid w:val="006E1CA8"/>
    <w:rsid w:val="006E364C"/>
    <w:rsid w:val="006E4CA4"/>
    <w:rsid w:val="006E59DC"/>
    <w:rsid w:val="006E6980"/>
    <w:rsid w:val="006E71E1"/>
    <w:rsid w:val="006E7828"/>
    <w:rsid w:val="006F1577"/>
    <w:rsid w:val="006F2947"/>
    <w:rsid w:val="006F3659"/>
    <w:rsid w:val="006F4471"/>
    <w:rsid w:val="006F582D"/>
    <w:rsid w:val="006F6116"/>
    <w:rsid w:val="006F6535"/>
    <w:rsid w:val="006F66B7"/>
    <w:rsid w:val="006F71B2"/>
    <w:rsid w:val="006F72D1"/>
    <w:rsid w:val="006F76EC"/>
    <w:rsid w:val="007022BA"/>
    <w:rsid w:val="00702CB0"/>
    <w:rsid w:val="00703C49"/>
    <w:rsid w:val="007041B2"/>
    <w:rsid w:val="00705140"/>
    <w:rsid w:val="00706015"/>
    <w:rsid w:val="00706372"/>
    <w:rsid w:val="00707222"/>
    <w:rsid w:val="0071000B"/>
    <w:rsid w:val="00710F0B"/>
    <w:rsid w:val="00711B2A"/>
    <w:rsid w:val="0071281D"/>
    <w:rsid w:val="00713BB8"/>
    <w:rsid w:val="00715EE6"/>
    <w:rsid w:val="00716369"/>
    <w:rsid w:val="00716EF0"/>
    <w:rsid w:val="00717AC7"/>
    <w:rsid w:val="00717B58"/>
    <w:rsid w:val="00717CB5"/>
    <w:rsid w:val="0072050A"/>
    <w:rsid w:val="007209E7"/>
    <w:rsid w:val="00720CCC"/>
    <w:rsid w:val="00721304"/>
    <w:rsid w:val="00721E9B"/>
    <w:rsid w:val="00721FB1"/>
    <w:rsid w:val="007229AB"/>
    <w:rsid w:val="00723FA7"/>
    <w:rsid w:val="007246AD"/>
    <w:rsid w:val="00725BA3"/>
    <w:rsid w:val="007305A5"/>
    <w:rsid w:val="00730D4B"/>
    <w:rsid w:val="0073145F"/>
    <w:rsid w:val="00731483"/>
    <w:rsid w:val="00731BF4"/>
    <w:rsid w:val="007321B2"/>
    <w:rsid w:val="0073294B"/>
    <w:rsid w:val="00736171"/>
    <w:rsid w:val="007371FE"/>
    <w:rsid w:val="00737FC3"/>
    <w:rsid w:val="00740354"/>
    <w:rsid w:val="00740DE8"/>
    <w:rsid w:val="007422D7"/>
    <w:rsid w:val="00742717"/>
    <w:rsid w:val="007437A1"/>
    <w:rsid w:val="007439C1"/>
    <w:rsid w:val="00743BFA"/>
    <w:rsid w:val="00744069"/>
    <w:rsid w:val="00744263"/>
    <w:rsid w:val="00744644"/>
    <w:rsid w:val="00744C64"/>
    <w:rsid w:val="00747573"/>
    <w:rsid w:val="0075116A"/>
    <w:rsid w:val="007514A4"/>
    <w:rsid w:val="00751D60"/>
    <w:rsid w:val="00752325"/>
    <w:rsid w:val="00753665"/>
    <w:rsid w:val="00753A92"/>
    <w:rsid w:val="00753A9F"/>
    <w:rsid w:val="0075415A"/>
    <w:rsid w:val="007547D3"/>
    <w:rsid w:val="00755D37"/>
    <w:rsid w:val="00755D9A"/>
    <w:rsid w:val="00755EBA"/>
    <w:rsid w:val="007563AD"/>
    <w:rsid w:val="00757DB6"/>
    <w:rsid w:val="007608A3"/>
    <w:rsid w:val="00760ABD"/>
    <w:rsid w:val="00760BDB"/>
    <w:rsid w:val="00760EF0"/>
    <w:rsid w:val="007627E0"/>
    <w:rsid w:val="00762A00"/>
    <w:rsid w:val="0076466E"/>
    <w:rsid w:val="00766484"/>
    <w:rsid w:val="007672F9"/>
    <w:rsid w:val="00767302"/>
    <w:rsid w:val="00767FFD"/>
    <w:rsid w:val="007705A6"/>
    <w:rsid w:val="00771C82"/>
    <w:rsid w:val="00773423"/>
    <w:rsid w:val="0077359A"/>
    <w:rsid w:val="007735DE"/>
    <w:rsid w:val="00773A5F"/>
    <w:rsid w:val="00775177"/>
    <w:rsid w:val="007812E5"/>
    <w:rsid w:val="00781382"/>
    <w:rsid w:val="007819C1"/>
    <w:rsid w:val="007827CF"/>
    <w:rsid w:val="007828C8"/>
    <w:rsid w:val="00784421"/>
    <w:rsid w:val="00784B4C"/>
    <w:rsid w:val="00785879"/>
    <w:rsid w:val="00786FFD"/>
    <w:rsid w:val="00787030"/>
    <w:rsid w:val="00787AEE"/>
    <w:rsid w:val="00787D74"/>
    <w:rsid w:val="0079037A"/>
    <w:rsid w:val="00790E7E"/>
    <w:rsid w:val="00791480"/>
    <w:rsid w:val="007918DD"/>
    <w:rsid w:val="00791D45"/>
    <w:rsid w:val="00792EA8"/>
    <w:rsid w:val="00792FAC"/>
    <w:rsid w:val="007935D3"/>
    <w:rsid w:val="00793713"/>
    <w:rsid w:val="007939FC"/>
    <w:rsid w:val="00793C59"/>
    <w:rsid w:val="00793FB8"/>
    <w:rsid w:val="00794176"/>
    <w:rsid w:val="007941BF"/>
    <w:rsid w:val="00794AA2"/>
    <w:rsid w:val="00795AE7"/>
    <w:rsid w:val="00797147"/>
    <w:rsid w:val="00797312"/>
    <w:rsid w:val="00797F96"/>
    <w:rsid w:val="007A01F6"/>
    <w:rsid w:val="007A1625"/>
    <w:rsid w:val="007A1717"/>
    <w:rsid w:val="007A2FDB"/>
    <w:rsid w:val="007A308F"/>
    <w:rsid w:val="007A4252"/>
    <w:rsid w:val="007A49FD"/>
    <w:rsid w:val="007A56A0"/>
    <w:rsid w:val="007A57B4"/>
    <w:rsid w:val="007A63ED"/>
    <w:rsid w:val="007A76EA"/>
    <w:rsid w:val="007A7CAD"/>
    <w:rsid w:val="007B001E"/>
    <w:rsid w:val="007B2186"/>
    <w:rsid w:val="007B2A6F"/>
    <w:rsid w:val="007B2B79"/>
    <w:rsid w:val="007B2F9B"/>
    <w:rsid w:val="007B35E4"/>
    <w:rsid w:val="007B4015"/>
    <w:rsid w:val="007B4143"/>
    <w:rsid w:val="007B46A4"/>
    <w:rsid w:val="007B5223"/>
    <w:rsid w:val="007B5FD1"/>
    <w:rsid w:val="007B60A9"/>
    <w:rsid w:val="007B6641"/>
    <w:rsid w:val="007B7CF7"/>
    <w:rsid w:val="007B7ED8"/>
    <w:rsid w:val="007C0B36"/>
    <w:rsid w:val="007C137F"/>
    <w:rsid w:val="007C1602"/>
    <w:rsid w:val="007C1C2C"/>
    <w:rsid w:val="007C21A2"/>
    <w:rsid w:val="007C22CC"/>
    <w:rsid w:val="007C3208"/>
    <w:rsid w:val="007C3B6F"/>
    <w:rsid w:val="007C6060"/>
    <w:rsid w:val="007C73BA"/>
    <w:rsid w:val="007C7A91"/>
    <w:rsid w:val="007D01C7"/>
    <w:rsid w:val="007D05D9"/>
    <w:rsid w:val="007D1A2D"/>
    <w:rsid w:val="007D21F8"/>
    <w:rsid w:val="007D23D6"/>
    <w:rsid w:val="007D549B"/>
    <w:rsid w:val="007D669F"/>
    <w:rsid w:val="007D69E4"/>
    <w:rsid w:val="007D7077"/>
    <w:rsid w:val="007D7553"/>
    <w:rsid w:val="007D7C71"/>
    <w:rsid w:val="007E15D4"/>
    <w:rsid w:val="007E185D"/>
    <w:rsid w:val="007E1CBE"/>
    <w:rsid w:val="007E22D5"/>
    <w:rsid w:val="007E23B8"/>
    <w:rsid w:val="007E2DDC"/>
    <w:rsid w:val="007E2FFF"/>
    <w:rsid w:val="007E389C"/>
    <w:rsid w:val="007E4AB2"/>
    <w:rsid w:val="007E4D77"/>
    <w:rsid w:val="007E52E7"/>
    <w:rsid w:val="007E5C64"/>
    <w:rsid w:val="007E5FE3"/>
    <w:rsid w:val="007E7426"/>
    <w:rsid w:val="007E7D40"/>
    <w:rsid w:val="007F0F97"/>
    <w:rsid w:val="007F16FE"/>
    <w:rsid w:val="007F2AD8"/>
    <w:rsid w:val="007F3027"/>
    <w:rsid w:val="007F3330"/>
    <w:rsid w:val="007F3629"/>
    <w:rsid w:val="007F3DA2"/>
    <w:rsid w:val="007F61F9"/>
    <w:rsid w:val="007F69D7"/>
    <w:rsid w:val="007F6A3D"/>
    <w:rsid w:val="007F6B0E"/>
    <w:rsid w:val="007F778C"/>
    <w:rsid w:val="00802970"/>
    <w:rsid w:val="008050C8"/>
    <w:rsid w:val="00805293"/>
    <w:rsid w:val="00805CB8"/>
    <w:rsid w:val="00805E20"/>
    <w:rsid w:val="008066F4"/>
    <w:rsid w:val="00806C55"/>
    <w:rsid w:val="00807005"/>
    <w:rsid w:val="008078DC"/>
    <w:rsid w:val="00807AE9"/>
    <w:rsid w:val="00810C26"/>
    <w:rsid w:val="00811830"/>
    <w:rsid w:val="00811A53"/>
    <w:rsid w:val="0081296F"/>
    <w:rsid w:val="00812B4F"/>
    <w:rsid w:val="00812F69"/>
    <w:rsid w:val="00813A6D"/>
    <w:rsid w:val="00813D39"/>
    <w:rsid w:val="00814284"/>
    <w:rsid w:val="00814BC3"/>
    <w:rsid w:val="008150BC"/>
    <w:rsid w:val="0081590E"/>
    <w:rsid w:val="00815D75"/>
    <w:rsid w:val="00816009"/>
    <w:rsid w:val="00816661"/>
    <w:rsid w:val="00816E89"/>
    <w:rsid w:val="008171AD"/>
    <w:rsid w:val="00817218"/>
    <w:rsid w:val="008200E8"/>
    <w:rsid w:val="0082049A"/>
    <w:rsid w:val="00820AF5"/>
    <w:rsid w:val="0082124F"/>
    <w:rsid w:val="00821443"/>
    <w:rsid w:val="008214F4"/>
    <w:rsid w:val="00823A02"/>
    <w:rsid w:val="00823F26"/>
    <w:rsid w:val="00824498"/>
    <w:rsid w:val="0082456D"/>
    <w:rsid w:val="00824F3C"/>
    <w:rsid w:val="0082727E"/>
    <w:rsid w:val="0083126A"/>
    <w:rsid w:val="00834122"/>
    <w:rsid w:val="0083432A"/>
    <w:rsid w:val="0083508A"/>
    <w:rsid w:val="0083526E"/>
    <w:rsid w:val="0083555A"/>
    <w:rsid w:val="008358F4"/>
    <w:rsid w:val="008360DA"/>
    <w:rsid w:val="008377F5"/>
    <w:rsid w:val="00837F62"/>
    <w:rsid w:val="00840F08"/>
    <w:rsid w:val="00841173"/>
    <w:rsid w:val="008411FD"/>
    <w:rsid w:val="00841FF3"/>
    <w:rsid w:val="0084238A"/>
    <w:rsid w:val="00843FF7"/>
    <w:rsid w:val="008449E4"/>
    <w:rsid w:val="00844A0D"/>
    <w:rsid w:val="0084512F"/>
    <w:rsid w:val="00845468"/>
    <w:rsid w:val="008454E8"/>
    <w:rsid w:val="008459A4"/>
    <w:rsid w:val="00845EBD"/>
    <w:rsid w:val="008473FF"/>
    <w:rsid w:val="00850963"/>
    <w:rsid w:val="0085138C"/>
    <w:rsid w:val="00851A4C"/>
    <w:rsid w:val="00852D78"/>
    <w:rsid w:val="008545A0"/>
    <w:rsid w:val="0085528E"/>
    <w:rsid w:val="0085761A"/>
    <w:rsid w:val="00857E61"/>
    <w:rsid w:val="00860022"/>
    <w:rsid w:val="008602BE"/>
    <w:rsid w:val="008602DF"/>
    <w:rsid w:val="008604AC"/>
    <w:rsid w:val="00861083"/>
    <w:rsid w:val="00861409"/>
    <w:rsid w:val="00861DA0"/>
    <w:rsid w:val="00861F04"/>
    <w:rsid w:val="00862A77"/>
    <w:rsid w:val="00863817"/>
    <w:rsid w:val="00863892"/>
    <w:rsid w:val="00863CD0"/>
    <w:rsid w:val="00864179"/>
    <w:rsid w:val="00864259"/>
    <w:rsid w:val="00864B50"/>
    <w:rsid w:val="00864CA4"/>
    <w:rsid w:val="008657BF"/>
    <w:rsid w:val="00865DD0"/>
    <w:rsid w:val="008673F8"/>
    <w:rsid w:val="00870544"/>
    <w:rsid w:val="00870D27"/>
    <w:rsid w:val="00870D54"/>
    <w:rsid w:val="00871343"/>
    <w:rsid w:val="00871808"/>
    <w:rsid w:val="00872056"/>
    <w:rsid w:val="008734D7"/>
    <w:rsid w:val="008735DB"/>
    <w:rsid w:val="00873983"/>
    <w:rsid w:val="0087409A"/>
    <w:rsid w:val="00874315"/>
    <w:rsid w:val="00875C44"/>
    <w:rsid w:val="008765C7"/>
    <w:rsid w:val="00880B65"/>
    <w:rsid w:val="008845D6"/>
    <w:rsid w:val="008847C6"/>
    <w:rsid w:val="00884909"/>
    <w:rsid w:val="00884969"/>
    <w:rsid w:val="008853C9"/>
    <w:rsid w:val="00885E33"/>
    <w:rsid w:val="008872EA"/>
    <w:rsid w:val="00887352"/>
    <w:rsid w:val="008874AA"/>
    <w:rsid w:val="0088769B"/>
    <w:rsid w:val="00887DEB"/>
    <w:rsid w:val="008905C4"/>
    <w:rsid w:val="00891965"/>
    <w:rsid w:val="0089266F"/>
    <w:rsid w:val="008927F1"/>
    <w:rsid w:val="008930B0"/>
    <w:rsid w:val="00893BD9"/>
    <w:rsid w:val="008947C7"/>
    <w:rsid w:val="00897747"/>
    <w:rsid w:val="008A0C8D"/>
    <w:rsid w:val="008A2BEF"/>
    <w:rsid w:val="008A36AD"/>
    <w:rsid w:val="008A40BB"/>
    <w:rsid w:val="008A4420"/>
    <w:rsid w:val="008A4570"/>
    <w:rsid w:val="008A64AE"/>
    <w:rsid w:val="008A6BEC"/>
    <w:rsid w:val="008A74C8"/>
    <w:rsid w:val="008B11EF"/>
    <w:rsid w:val="008B2A50"/>
    <w:rsid w:val="008B4501"/>
    <w:rsid w:val="008B49C3"/>
    <w:rsid w:val="008B57F4"/>
    <w:rsid w:val="008B58F2"/>
    <w:rsid w:val="008B5AA5"/>
    <w:rsid w:val="008B7BA0"/>
    <w:rsid w:val="008C06DE"/>
    <w:rsid w:val="008C0C3B"/>
    <w:rsid w:val="008C0CA5"/>
    <w:rsid w:val="008C30C1"/>
    <w:rsid w:val="008C36AF"/>
    <w:rsid w:val="008C373E"/>
    <w:rsid w:val="008C598A"/>
    <w:rsid w:val="008C6B97"/>
    <w:rsid w:val="008C6C58"/>
    <w:rsid w:val="008C6F1B"/>
    <w:rsid w:val="008C70C1"/>
    <w:rsid w:val="008C7415"/>
    <w:rsid w:val="008C7A38"/>
    <w:rsid w:val="008C7A53"/>
    <w:rsid w:val="008C7C1C"/>
    <w:rsid w:val="008D045E"/>
    <w:rsid w:val="008D2DBA"/>
    <w:rsid w:val="008D3BC0"/>
    <w:rsid w:val="008D3EA1"/>
    <w:rsid w:val="008D424B"/>
    <w:rsid w:val="008D42E4"/>
    <w:rsid w:val="008D4546"/>
    <w:rsid w:val="008D46A4"/>
    <w:rsid w:val="008D6204"/>
    <w:rsid w:val="008D6F1E"/>
    <w:rsid w:val="008E09E1"/>
    <w:rsid w:val="008E0A91"/>
    <w:rsid w:val="008E0AF2"/>
    <w:rsid w:val="008E0B57"/>
    <w:rsid w:val="008E1630"/>
    <w:rsid w:val="008E31AF"/>
    <w:rsid w:val="008E3846"/>
    <w:rsid w:val="008E4FAB"/>
    <w:rsid w:val="008E55DF"/>
    <w:rsid w:val="008E571A"/>
    <w:rsid w:val="008E6232"/>
    <w:rsid w:val="008E6708"/>
    <w:rsid w:val="008E728F"/>
    <w:rsid w:val="008E73C3"/>
    <w:rsid w:val="008E7B06"/>
    <w:rsid w:val="008F02DF"/>
    <w:rsid w:val="008F0945"/>
    <w:rsid w:val="008F17FB"/>
    <w:rsid w:val="008F2C6C"/>
    <w:rsid w:val="008F2EB7"/>
    <w:rsid w:val="008F2F80"/>
    <w:rsid w:val="008F36C7"/>
    <w:rsid w:val="008F4158"/>
    <w:rsid w:val="008F49DD"/>
    <w:rsid w:val="008F536C"/>
    <w:rsid w:val="008F5609"/>
    <w:rsid w:val="008F625B"/>
    <w:rsid w:val="008F651F"/>
    <w:rsid w:val="008F6DC4"/>
    <w:rsid w:val="009003D7"/>
    <w:rsid w:val="00900E31"/>
    <w:rsid w:val="00901396"/>
    <w:rsid w:val="00901785"/>
    <w:rsid w:val="00910338"/>
    <w:rsid w:val="0091050F"/>
    <w:rsid w:val="00910C1E"/>
    <w:rsid w:val="00910CA0"/>
    <w:rsid w:val="00911CCF"/>
    <w:rsid w:val="00911F9A"/>
    <w:rsid w:val="00912941"/>
    <w:rsid w:val="00913646"/>
    <w:rsid w:val="00913D12"/>
    <w:rsid w:val="00914546"/>
    <w:rsid w:val="009147C6"/>
    <w:rsid w:val="009150DA"/>
    <w:rsid w:val="00915F7D"/>
    <w:rsid w:val="00917F0C"/>
    <w:rsid w:val="0092024A"/>
    <w:rsid w:val="0092029D"/>
    <w:rsid w:val="00923443"/>
    <w:rsid w:val="009246FD"/>
    <w:rsid w:val="00924860"/>
    <w:rsid w:val="00924AF9"/>
    <w:rsid w:val="00924EB1"/>
    <w:rsid w:val="00924EC4"/>
    <w:rsid w:val="00924F01"/>
    <w:rsid w:val="009253CC"/>
    <w:rsid w:val="00926182"/>
    <w:rsid w:val="00930463"/>
    <w:rsid w:val="00930851"/>
    <w:rsid w:val="00931344"/>
    <w:rsid w:val="00931617"/>
    <w:rsid w:val="0093187D"/>
    <w:rsid w:val="009341EC"/>
    <w:rsid w:val="00934751"/>
    <w:rsid w:val="00937E9E"/>
    <w:rsid w:val="00940978"/>
    <w:rsid w:val="00940C20"/>
    <w:rsid w:val="00943DC0"/>
    <w:rsid w:val="00944271"/>
    <w:rsid w:val="00944EDE"/>
    <w:rsid w:val="00944FA9"/>
    <w:rsid w:val="009455AE"/>
    <w:rsid w:val="00945A61"/>
    <w:rsid w:val="009470D3"/>
    <w:rsid w:val="00947B33"/>
    <w:rsid w:val="00947E8A"/>
    <w:rsid w:val="00950898"/>
    <w:rsid w:val="00950AA9"/>
    <w:rsid w:val="00951081"/>
    <w:rsid w:val="009513A9"/>
    <w:rsid w:val="00951E74"/>
    <w:rsid w:val="00952142"/>
    <w:rsid w:val="0095347E"/>
    <w:rsid w:val="0095358C"/>
    <w:rsid w:val="0095392A"/>
    <w:rsid w:val="00953938"/>
    <w:rsid w:val="00953CFB"/>
    <w:rsid w:val="0095429A"/>
    <w:rsid w:val="00954500"/>
    <w:rsid w:val="00954597"/>
    <w:rsid w:val="00954E19"/>
    <w:rsid w:val="00955C12"/>
    <w:rsid w:val="0095688A"/>
    <w:rsid w:val="00957319"/>
    <w:rsid w:val="00960466"/>
    <w:rsid w:val="00960D6A"/>
    <w:rsid w:val="00960ED7"/>
    <w:rsid w:val="00962321"/>
    <w:rsid w:val="00962B1A"/>
    <w:rsid w:val="00963C81"/>
    <w:rsid w:val="009644A0"/>
    <w:rsid w:val="0096451A"/>
    <w:rsid w:val="0096535C"/>
    <w:rsid w:val="009659D3"/>
    <w:rsid w:val="009668B2"/>
    <w:rsid w:val="00966E11"/>
    <w:rsid w:val="0096723E"/>
    <w:rsid w:val="0096750F"/>
    <w:rsid w:val="009678EC"/>
    <w:rsid w:val="0097075A"/>
    <w:rsid w:val="009723B6"/>
    <w:rsid w:val="009732E6"/>
    <w:rsid w:val="009735CB"/>
    <w:rsid w:val="00973E75"/>
    <w:rsid w:val="00973EFC"/>
    <w:rsid w:val="009742AA"/>
    <w:rsid w:val="009747B1"/>
    <w:rsid w:val="009752EF"/>
    <w:rsid w:val="00975386"/>
    <w:rsid w:val="009754FD"/>
    <w:rsid w:val="0097553B"/>
    <w:rsid w:val="00975E1B"/>
    <w:rsid w:val="00975EC0"/>
    <w:rsid w:val="00976808"/>
    <w:rsid w:val="00976B9A"/>
    <w:rsid w:val="00977FEB"/>
    <w:rsid w:val="00980988"/>
    <w:rsid w:val="00981E35"/>
    <w:rsid w:val="00982960"/>
    <w:rsid w:val="00982B6D"/>
    <w:rsid w:val="00982D76"/>
    <w:rsid w:val="009853D1"/>
    <w:rsid w:val="00985DDA"/>
    <w:rsid w:val="00987159"/>
    <w:rsid w:val="00987522"/>
    <w:rsid w:val="00987B77"/>
    <w:rsid w:val="009910A1"/>
    <w:rsid w:val="009913AF"/>
    <w:rsid w:val="009914BA"/>
    <w:rsid w:val="0099153B"/>
    <w:rsid w:val="00991656"/>
    <w:rsid w:val="009918EB"/>
    <w:rsid w:val="00991BA1"/>
    <w:rsid w:val="00992009"/>
    <w:rsid w:val="00992C8A"/>
    <w:rsid w:val="00993A21"/>
    <w:rsid w:val="00993D5C"/>
    <w:rsid w:val="00993D72"/>
    <w:rsid w:val="00994204"/>
    <w:rsid w:val="0099486E"/>
    <w:rsid w:val="00994C02"/>
    <w:rsid w:val="00995256"/>
    <w:rsid w:val="009954F9"/>
    <w:rsid w:val="00995513"/>
    <w:rsid w:val="00995B28"/>
    <w:rsid w:val="009964EB"/>
    <w:rsid w:val="0099696E"/>
    <w:rsid w:val="00996BB1"/>
    <w:rsid w:val="00997600"/>
    <w:rsid w:val="00997D37"/>
    <w:rsid w:val="009A0B92"/>
    <w:rsid w:val="009A0EAF"/>
    <w:rsid w:val="009A1854"/>
    <w:rsid w:val="009A1E1F"/>
    <w:rsid w:val="009A2B70"/>
    <w:rsid w:val="009A2F14"/>
    <w:rsid w:val="009A34AA"/>
    <w:rsid w:val="009A6FFA"/>
    <w:rsid w:val="009A7D65"/>
    <w:rsid w:val="009B0158"/>
    <w:rsid w:val="009B0A76"/>
    <w:rsid w:val="009B2087"/>
    <w:rsid w:val="009B286C"/>
    <w:rsid w:val="009B2D3A"/>
    <w:rsid w:val="009B3408"/>
    <w:rsid w:val="009B39AB"/>
    <w:rsid w:val="009B3A1A"/>
    <w:rsid w:val="009B3D6D"/>
    <w:rsid w:val="009B60F9"/>
    <w:rsid w:val="009B61CA"/>
    <w:rsid w:val="009B642E"/>
    <w:rsid w:val="009B6F54"/>
    <w:rsid w:val="009B79FA"/>
    <w:rsid w:val="009B7F1C"/>
    <w:rsid w:val="009C0790"/>
    <w:rsid w:val="009C0855"/>
    <w:rsid w:val="009C1163"/>
    <w:rsid w:val="009C1AD3"/>
    <w:rsid w:val="009C27EB"/>
    <w:rsid w:val="009C50F7"/>
    <w:rsid w:val="009C5176"/>
    <w:rsid w:val="009C585B"/>
    <w:rsid w:val="009C5A53"/>
    <w:rsid w:val="009C5CD5"/>
    <w:rsid w:val="009C6BCC"/>
    <w:rsid w:val="009C6D35"/>
    <w:rsid w:val="009C70AF"/>
    <w:rsid w:val="009C7949"/>
    <w:rsid w:val="009C7AB7"/>
    <w:rsid w:val="009D0478"/>
    <w:rsid w:val="009D12F6"/>
    <w:rsid w:val="009D233A"/>
    <w:rsid w:val="009D3363"/>
    <w:rsid w:val="009D37D2"/>
    <w:rsid w:val="009D399A"/>
    <w:rsid w:val="009D3F1C"/>
    <w:rsid w:val="009D5162"/>
    <w:rsid w:val="009D5356"/>
    <w:rsid w:val="009D66F0"/>
    <w:rsid w:val="009D6B32"/>
    <w:rsid w:val="009D7195"/>
    <w:rsid w:val="009D7931"/>
    <w:rsid w:val="009D7F5C"/>
    <w:rsid w:val="009E11EF"/>
    <w:rsid w:val="009E12C2"/>
    <w:rsid w:val="009E36D7"/>
    <w:rsid w:val="009E4792"/>
    <w:rsid w:val="009E528D"/>
    <w:rsid w:val="009E535C"/>
    <w:rsid w:val="009E6816"/>
    <w:rsid w:val="009E6B2A"/>
    <w:rsid w:val="009E756F"/>
    <w:rsid w:val="009E7975"/>
    <w:rsid w:val="009F18A5"/>
    <w:rsid w:val="009F1930"/>
    <w:rsid w:val="009F3BFA"/>
    <w:rsid w:val="009F4283"/>
    <w:rsid w:val="009F4D4C"/>
    <w:rsid w:val="009F5DA4"/>
    <w:rsid w:val="009F6C65"/>
    <w:rsid w:val="00A00302"/>
    <w:rsid w:val="00A00420"/>
    <w:rsid w:val="00A01B14"/>
    <w:rsid w:val="00A01B8B"/>
    <w:rsid w:val="00A02ECD"/>
    <w:rsid w:val="00A04343"/>
    <w:rsid w:val="00A04B59"/>
    <w:rsid w:val="00A04DB3"/>
    <w:rsid w:val="00A04E87"/>
    <w:rsid w:val="00A05DA4"/>
    <w:rsid w:val="00A07F2A"/>
    <w:rsid w:val="00A10865"/>
    <w:rsid w:val="00A115A6"/>
    <w:rsid w:val="00A11A6B"/>
    <w:rsid w:val="00A13ACD"/>
    <w:rsid w:val="00A13D90"/>
    <w:rsid w:val="00A1453E"/>
    <w:rsid w:val="00A1469C"/>
    <w:rsid w:val="00A14DEC"/>
    <w:rsid w:val="00A15244"/>
    <w:rsid w:val="00A15A2C"/>
    <w:rsid w:val="00A15E03"/>
    <w:rsid w:val="00A15E9A"/>
    <w:rsid w:val="00A163CE"/>
    <w:rsid w:val="00A164D7"/>
    <w:rsid w:val="00A16FAD"/>
    <w:rsid w:val="00A1769C"/>
    <w:rsid w:val="00A17F44"/>
    <w:rsid w:val="00A2012D"/>
    <w:rsid w:val="00A20DA8"/>
    <w:rsid w:val="00A21476"/>
    <w:rsid w:val="00A21AE0"/>
    <w:rsid w:val="00A21C21"/>
    <w:rsid w:val="00A21FF2"/>
    <w:rsid w:val="00A22714"/>
    <w:rsid w:val="00A2472A"/>
    <w:rsid w:val="00A254AD"/>
    <w:rsid w:val="00A25635"/>
    <w:rsid w:val="00A2596E"/>
    <w:rsid w:val="00A25BEE"/>
    <w:rsid w:val="00A274B7"/>
    <w:rsid w:val="00A27AEB"/>
    <w:rsid w:val="00A319AA"/>
    <w:rsid w:val="00A31B7C"/>
    <w:rsid w:val="00A31B8A"/>
    <w:rsid w:val="00A31B9C"/>
    <w:rsid w:val="00A31D4D"/>
    <w:rsid w:val="00A320E0"/>
    <w:rsid w:val="00A320E2"/>
    <w:rsid w:val="00A340E1"/>
    <w:rsid w:val="00A344A9"/>
    <w:rsid w:val="00A3695A"/>
    <w:rsid w:val="00A374F9"/>
    <w:rsid w:val="00A3756F"/>
    <w:rsid w:val="00A375E5"/>
    <w:rsid w:val="00A37788"/>
    <w:rsid w:val="00A41699"/>
    <w:rsid w:val="00A41E84"/>
    <w:rsid w:val="00A42C29"/>
    <w:rsid w:val="00A435E7"/>
    <w:rsid w:val="00A442FD"/>
    <w:rsid w:val="00A44522"/>
    <w:rsid w:val="00A44935"/>
    <w:rsid w:val="00A45053"/>
    <w:rsid w:val="00A467D1"/>
    <w:rsid w:val="00A46AAA"/>
    <w:rsid w:val="00A50448"/>
    <w:rsid w:val="00A53B97"/>
    <w:rsid w:val="00A5750E"/>
    <w:rsid w:val="00A57CE1"/>
    <w:rsid w:val="00A62456"/>
    <w:rsid w:val="00A626FD"/>
    <w:rsid w:val="00A63F46"/>
    <w:rsid w:val="00A6410A"/>
    <w:rsid w:val="00A64681"/>
    <w:rsid w:val="00A646DB"/>
    <w:rsid w:val="00A657E3"/>
    <w:rsid w:val="00A6628B"/>
    <w:rsid w:val="00A66F63"/>
    <w:rsid w:val="00A70F7B"/>
    <w:rsid w:val="00A70F9E"/>
    <w:rsid w:val="00A7144A"/>
    <w:rsid w:val="00A71AE5"/>
    <w:rsid w:val="00A72446"/>
    <w:rsid w:val="00A737D0"/>
    <w:rsid w:val="00A73B80"/>
    <w:rsid w:val="00A748D6"/>
    <w:rsid w:val="00A74985"/>
    <w:rsid w:val="00A7714C"/>
    <w:rsid w:val="00A80A0C"/>
    <w:rsid w:val="00A81274"/>
    <w:rsid w:val="00A81826"/>
    <w:rsid w:val="00A81B57"/>
    <w:rsid w:val="00A82AF3"/>
    <w:rsid w:val="00A82EB0"/>
    <w:rsid w:val="00A8347C"/>
    <w:rsid w:val="00A83A55"/>
    <w:rsid w:val="00A83FAC"/>
    <w:rsid w:val="00A8409B"/>
    <w:rsid w:val="00A84A3B"/>
    <w:rsid w:val="00A87D3B"/>
    <w:rsid w:val="00A90095"/>
    <w:rsid w:val="00A90CF5"/>
    <w:rsid w:val="00A91016"/>
    <w:rsid w:val="00A919CE"/>
    <w:rsid w:val="00A91AB8"/>
    <w:rsid w:val="00A9251E"/>
    <w:rsid w:val="00A93DE3"/>
    <w:rsid w:val="00A93FD6"/>
    <w:rsid w:val="00A9418E"/>
    <w:rsid w:val="00A95510"/>
    <w:rsid w:val="00A96261"/>
    <w:rsid w:val="00A96A35"/>
    <w:rsid w:val="00A96F2A"/>
    <w:rsid w:val="00A971F7"/>
    <w:rsid w:val="00A97E6F"/>
    <w:rsid w:val="00A97E9B"/>
    <w:rsid w:val="00A97F1A"/>
    <w:rsid w:val="00AA1DF8"/>
    <w:rsid w:val="00AA2438"/>
    <w:rsid w:val="00AA3240"/>
    <w:rsid w:val="00AA3B5A"/>
    <w:rsid w:val="00AA46DD"/>
    <w:rsid w:val="00AA47F5"/>
    <w:rsid w:val="00AA492B"/>
    <w:rsid w:val="00AA4A43"/>
    <w:rsid w:val="00AA5233"/>
    <w:rsid w:val="00AA5484"/>
    <w:rsid w:val="00AA5557"/>
    <w:rsid w:val="00AA557F"/>
    <w:rsid w:val="00AA62CE"/>
    <w:rsid w:val="00AB04EF"/>
    <w:rsid w:val="00AB2DAB"/>
    <w:rsid w:val="00AB2DEB"/>
    <w:rsid w:val="00AB2DF8"/>
    <w:rsid w:val="00AB3668"/>
    <w:rsid w:val="00AB3CC2"/>
    <w:rsid w:val="00AB3E7C"/>
    <w:rsid w:val="00AB48EA"/>
    <w:rsid w:val="00AB49CD"/>
    <w:rsid w:val="00AB534C"/>
    <w:rsid w:val="00AB5707"/>
    <w:rsid w:val="00AB57E1"/>
    <w:rsid w:val="00AB58F4"/>
    <w:rsid w:val="00AB5CD4"/>
    <w:rsid w:val="00AB75E9"/>
    <w:rsid w:val="00AC0655"/>
    <w:rsid w:val="00AC0666"/>
    <w:rsid w:val="00AC1145"/>
    <w:rsid w:val="00AC1385"/>
    <w:rsid w:val="00AC19E7"/>
    <w:rsid w:val="00AC1C15"/>
    <w:rsid w:val="00AC26B8"/>
    <w:rsid w:val="00AC2CBE"/>
    <w:rsid w:val="00AC2D3D"/>
    <w:rsid w:val="00AC3986"/>
    <w:rsid w:val="00AC5983"/>
    <w:rsid w:val="00AC5F7E"/>
    <w:rsid w:val="00AC7A5D"/>
    <w:rsid w:val="00AC7FA7"/>
    <w:rsid w:val="00AD0AE3"/>
    <w:rsid w:val="00AD0D12"/>
    <w:rsid w:val="00AD15C6"/>
    <w:rsid w:val="00AD1707"/>
    <w:rsid w:val="00AD1923"/>
    <w:rsid w:val="00AD2A5A"/>
    <w:rsid w:val="00AD2B0E"/>
    <w:rsid w:val="00AD2BE2"/>
    <w:rsid w:val="00AD31F2"/>
    <w:rsid w:val="00AD40E0"/>
    <w:rsid w:val="00AD41FD"/>
    <w:rsid w:val="00AD4EEC"/>
    <w:rsid w:val="00AD57AC"/>
    <w:rsid w:val="00AD6D0D"/>
    <w:rsid w:val="00AE01AB"/>
    <w:rsid w:val="00AE045B"/>
    <w:rsid w:val="00AE0E46"/>
    <w:rsid w:val="00AE233D"/>
    <w:rsid w:val="00AE2861"/>
    <w:rsid w:val="00AE292C"/>
    <w:rsid w:val="00AE30D6"/>
    <w:rsid w:val="00AE479C"/>
    <w:rsid w:val="00AE4D60"/>
    <w:rsid w:val="00AE5200"/>
    <w:rsid w:val="00AE5428"/>
    <w:rsid w:val="00AE684F"/>
    <w:rsid w:val="00AE6889"/>
    <w:rsid w:val="00AE68A6"/>
    <w:rsid w:val="00AE792E"/>
    <w:rsid w:val="00AF02F8"/>
    <w:rsid w:val="00AF1468"/>
    <w:rsid w:val="00AF2664"/>
    <w:rsid w:val="00AF3174"/>
    <w:rsid w:val="00AF3909"/>
    <w:rsid w:val="00AF52BE"/>
    <w:rsid w:val="00AF55AB"/>
    <w:rsid w:val="00AF6589"/>
    <w:rsid w:val="00AF79F2"/>
    <w:rsid w:val="00B0027E"/>
    <w:rsid w:val="00B00BFD"/>
    <w:rsid w:val="00B01BC6"/>
    <w:rsid w:val="00B0307B"/>
    <w:rsid w:val="00B039E4"/>
    <w:rsid w:val="00B03D2E"/>
    <w:rsid w:val="00B03EBF"/>
    <w:rsid w:val="00B043AE"/>
    <w:rsid w:val="00B04542"/>
    <w:rsid w:val="00B045A2"/>
    <w:rsid w:val="00B05810"/>
    <w:rsid w:val="00B05BA9"/>
    <w:rsid w:val="00B0632D"/>
    <w:rsid w:val="00B069B5"/>
    <w:rsid w:val="00B110D5"/>
    <w:rsid w:val="00B117B4"/>
    <w:rsid w:val="00B12D00"/>
    <w:rsid w:val="00B13735"/>
    <w:rsid w:val="00B13CFE"/>
    <w:rsid w:val="00B1459D"/>
    <w:rsid w:val="00B156D4"/>
    <w:rsid w:val="00B168AF"/>
    <w:rsid w:val="00B17C34"/>
    <w:rsid w:val="00B20228"/>
    <w:rsid w:val="00B20416"/>
    <w:rsid w:val="00B20E3B"/>
    <w:rsid w:val="00B2196E"/>
    <w:rsid w:val="00B21CDD"/>
    <w:rsid w:val="00B226D9"/>
    <w:rsid w:val="00B24EAA"/>
    <w:rsid w:val="00B25086"/>
    <w:rsid w:val="00B26893"/>
    <w:rsid w:val="00B26B1D"/>
    <w:rsid w:val="00B26DCB"/>
    <w:rsid w:val="00B27FE7"/>
    <w:rsid w:val="00B30289"/>
    <w:rsid w:val="00B30ADD"/>
    <w:rsid w:val="00B310BD"/>
    <w:rsid w:val="00B3167E"/>
    <w:rsid w:val="00B31697"/>
    <w:rsid w:val="00B3254B"/>
    <w:rsid w:val="00B32D69"/>
    <w:rsid w:val="00B32EB8"/>
    <w:rsid w:val="00B348A1"/>
    <w:rsid w:val="00B34C0F"/>
    <w:rsid w:val="00B34F55"/>
    <w:rsid w:val="00B353B9"/>
    <w:rsid w:val="00B35472"/>
    <w:rsid w:val="00B36AE9"/>
    <w:rsid w:val="00B37209"/>
    <w:rsid w:val="00B37799"/>
    <w:rsid w:val="00B40AE0"/>
    <w:rsid w:val="00B4107B"/>
    <w:rsid w:val="00B41190"/>
    <w:rsid w:val="00B416C4"/>
    <w:rsid w:val="00B41D18"/>
    <w:rsid w:val="00B4209A"/>
    <w:rsid w:val="00B428C5"/>
    <w:rsid w:val="00B4291C"/>
    <w:rsid w:val="00B42A37"/>
    <w:rsid w:val="00B42D72"/>
    <w:rsid w:val="00B4542B"/>
    <w:rsid w:val="00B45CBF"/>
    <w:rsid w:val="00B47128"/>
    <w:rsid w:val="00B50887"/>
    <w:rsid w:val="00B50D68"/>
    <w:rsid w:val="00B5123C"/>
    <w:rsid w:val="00B52A66"/>
    <w:rsid w:val="00B53313"/>
    <w:rsid w:val="00B536A1"/>
    <w:rsid w:val="00B53B77"/>
    <w:rsid w:val="00B53E09"/>
    <w:rsid w:val="00B5587F"/>
    <w:rsid w:val="00B55C0A"/>
    <w:rsid w:val="00B565D6"/>
    <w:rsid w:val="00B56AB5"/>
    <w:rsid w:val="00B56CED"/>
    <w:rsid w:val="00B57223"/>
    <w:rsid w:val="00B57581"/>
    <w:rsid w:val="00B57AB1"/>
    <w:rsid w:val="00B57FEF"/>
    <w:rsid w:val="00B62AC8"/>
    <w:rsid w:val="00B63261"/>
    <w:rsid w:val="00B6463C"/>
    <w:rsid w:val="00B65ACA"/>
    <w:rsid w:val="00B660F6"/>
    <w:rsid w:val="00B663AE"/>
    <w:rsid w:val="00B663F3"/>
    <w:rsid w:val="00B6641F"/>
    <w:rsid w:val="00B6768E"/>
    <w:rsid w:val="00B67ACB"/>
    <w:rsid w:val="00B712B5"/>
    <w:rsid w:val="00B7188C"/>
    <w:rsid w:val="00B72256"/>
    <w:rsid w:val="00B72702"/>
    <w:rsid w:val="00B733DD"/>
    <w:rsid w:val="00B73834"/>
    <w:rsid w:val="00B73BE7"/>
    <w:rsid w:val="00B73DC2"/>
    <w:rsid w:val="00B770A9"/>
    <w:rsid w:val="00B80085"/>
    <w:rsid w:val="00B80753"/>
    <w:rsid w:val="00B81243"/>
    <w:rsid w:val="00B848D2"/>
    <w:rsid w:val="00B85CB0"/>
    <w:rsid w:val="00B9017F"/>
    <w:rsid w:val="00B910ED"/>
    <w:rsid w:val="00B91423"/>
    <w:rsid w:val="00B92211"/>
    <w:rsid w:val="00B92620"/>
    <w:rsid w:val="00B93C79"/>
    <w:rsid w:val="00B950F7"/>
    <w:rsid w:val="00B963BF"/>
    <w:rsid w:val="00B964E6"/>
    <w:rsid w:val="00B96B56"/>
    <w:rsid w:val="00B97265"/>
    <w:rsid w:val="00B974BB"/>
    <w:rsid w:val="00B97F8F"/>
    <w:rsid w:val="00BA055A"/>
    <w:rsid w:val="00BA0CAD"/>
    <w:rsid w:val="00BA1034"/>
    <w:rsid w:val="00BA11EF"/>
    <w:rsid w:val="00BA176E"/>
    <w:rsid w:val="00BA226E"/>
    <w:rsid w:val="00BA305B"/>
    <w:rsid w:val="00BA55B9"/>
    <w:rsid w:val="00BA5EE6"/>
    <w:rsid w:val="00BA6346"/>
    <w:rsid w:val="00BA799F"/>
    <w:rsid w:val="00BB0F20"/>
    <w:rsid w:val="00BB11AF"/>
    <w:rsid w:val="00BB27FE"/>
    <w:rsid w:val="00BB2B68"/>
    <w:rsid w:val="00BB318A"/>
    <w:rsid w:val="00BB4370"/>
    <w:rsid w:val="00BB438C"/>
    <w:rsid w:val="00BB4F98"/>
    <w:rsid w:val="00BB50B4"/>
    <w:rsid w:val="00BB6631"/>
    <w:rsid w:val="00BC06E6"/>
    <w:rsid w:val="00BC08DC"/>
    <w:rsid w:val="00BC0DA3"/>
    <w:rsid w:val="00BC186F"/>
    <w:rsid w:val="00BC2572"/>
    <w:rsid w:val="00BC44F8"/>
    <w:rsid w:val="00BC46C7"/>
    <w:rsid w:val="00BC4F07"/>
    <w:rsid w:val="00BC5266"/>
    <w:rsid w:val="00BC5ACE"/>
    <w:rsid w:val="00BC6849"/>
    <w:rsid w:val="00BC73E1"/>
    <w:rsid w:val="00BC78B8"/>
    <w:rsid w:val="00BD0063"/>
    <w:rsid w:val="00BD183A"/>
    <w:rsid w:val="00BD19F7"/>
    <w:rsid w:val="00BD211C"/>
    <w:rsid w:val="00BD3A91"/>
    <w:rsid w:val="00BD473E"/>
    <w:rsid w:val="00BD5CFD"/>
    <w:rsid w:val="00BD5D9B"/>
    <w:rsid w:val="00BD6779"/>
    <w:rsid w:val="00BD6CF7"/>
    <w:rsid w:val="00BD7229"/>
    <w:rsid w:val="00BE04A3"/>
    <w:rsid w:val="00BE173D"/>
    <w:rsid w:val="00BE23FF"/>
    <w:rsid w:val="00BE35CF"/>
    <w:rsid w:val="00BE3F74"/>
    <w:rsid w:val="00BE5477"/>
    <w:rsid w:val="00BE590B"/>
    <w:rsid w:val="00BE649A"/>
    <w:rsid w:val="00BE69DE"/>
    <w:rsid w:val="00BE7A04"/>
    <w:rsid w:val="00BF05D2"/>
    <w:rsid w:val="00BF0877"/>
    <w:rsid w:val="00BF0F74"/>
    <w:rsid w:val="00BF14FE"/>
    <w:rsid w:val="00BF4BFE"/>
    <w:rsid w:val="00BF58B4"/>
    <w:rsid w:val="00BF5CF7"/>
    <w:rsid w:val="00BF5D02"/>
    <w:rsid w:val="00BF5DC2"/>
    <w:rsid w:val="00BF6415"/>
    <w:rsid w:val="00BF6580"/>
    <w:rsid w:val="00BF7381"/>
    <w:rsid w:val="00BF774E"/>
    <w:rsid w:val="00C00927"/>
    <w:rsid w:val="00C00E37"/>
    <w:rsid w:val="00C01CF4"/>
    <w:rsid w:val="00C0207C"/>
    <w:rsid w:val="00C028F3"/>
    <w:rsid w:val="00C0331B"/>
    <w:rsid w:val="00C03CF3"/>
    <w:rsid w:val="00C05142"/>
    <w:rsid w:val="00C05FC5"/>
    <w:rsid w:val="00C06FAD"/>
    <w:rsid w:val="00C07097"/>
    <w:rsid w:val="00C07163"/>
    <w:rsid w:val="00C101B6"/>
    <w:rsid w:val="00C106AE"/>
    <w:rsid w:val="00C13D9A"/>
    <w:rsid w:val="00C1449E"/>
    <w:rsid w:val="00C14A64"/>
    <w:rsid w:val="00C1686C"/>
    <w:rsid w:val="00C16A42"/>
    <w:rsid w:val="00C17780"/>
    <w:rsid w:val="00C17782"/>
    <w:rsid w:val="00C21079"/>
    <w:rsid w:val="00C23E7B"/>
    <w:rsid w:val="00C243A4"/>
    <w:rsid w:val="00C24D90"/>
    <w:rsid w:val="00C25DE4"/>
    <w:rsid w:val="00C26164"/>
    <w:rsid w:val="00C27569"/>
    <w:rsid w:val="00C300B0"/>
    <w:rsid w:val="00C30C5D"/>
    <w:rsid w:val="00C30E59"/>
    <w:rsid w:val="00C31E86"/>
    <w:rsid w:val="00C31F20"/>
    <w:rsid w:val="00C33624"/>
    <w:rsid w:val="00C34248"/>
    <w:rsid w:val="00C34579"/>
    <w:rsid w:val="00C36032"/>
    <w:rsid w:val="00C365AA"/>
    <w:rsid w:val="00C4142C"/>
    <w:rsid w:val="00C4274E"/>
    <w:rsid w:val="00C445CB"/>
    <w:rsid w:val="00C4633B"/>
    <w:rsid w:val="00C46ABA"/>
    <w:rsid w:val="00C46C37"/>
    <w:rsid w:val="00C47287"/>
    <w:rsid w:val="00C47FC2"/>
    <w:rsid w:val="00C5266B"/>
    <w:rsid w:val="00C53BD0"/>
    <w:rsid w:val="00C54853"/>
    <w:rsid w:val="00C54FD3"/>
    <w:rsid w:val="00C5725D"/>
    <w:rsid w:val="00C6013E"/>
    <w:rsid w:val="00C60894"/>
    <w:rsid w:val="00C60C47"/>
    <w:rsid w:val="00C617C7"/>
    <w:rsid w:val="00C64D3A"/>
    <w:rsid w:val="00C65DC6"/>
    <w:rsid w:val="00C65E76"/>
    <w:rsid w:val="00C66661"/>
    <w:rsid w:val="00C66FB0"/>
    <w:rsid w:val="00C67E8E"/>
    <w:rsid w:val="00C73130"/>
    <w:rsid w:val="00C7368E"/>
    <w:rsid w:val="00C749CB"/>
    <w:rsid w:val="00C74C92"/>
    <w:rsid w:val="00C75DE7"/>
    <w:rsid w:val="00C77227"/>
    <w:rsid w:val="00C80F10"/>
    <w:rsid w:val="00C81454"/>
    <w:rsid w:val="00C824D4"/>
    <w:rsid w:val="00C82BAE"/>
    <w:rsid w:val="00C8316D"/>
    <w:rsid w:val="00C83E4D"/>
    <w:rsid w:val="00C84082"/>
    <w:rsid w:val="00C842BE"/>
    <w:rsid w:val="00C84363"/>
    <w:rsid w:val="00C852F1"/>
    <w:rsid w:val="00C85C79"/>
    <w:rsid w:val="00C913E7"/>
    <w:rsid w:val="00C918A0"/>
    <w:rsid w:val="00C92389"/>
    <w:rsid w:val="00C924EC"/>
    <w:rsid w:val="00C92E36"/>
    <w:rsid w:val="00C9337D"/>
    <w:rsid w:val="00C9484C"/>
    <w:rsid w:val="00C96B09"/>
    <w:rsid w:val="00C96F53"/>
    <w:rsid w:val="00CA00DE"/>
    <w:rsid w:val="00CA08CB"/>
    <w:rsid w:val="00CA24BF"/>
    <w:rsid w:val="00CA27BB"/>
    <w:rsid w:val="00CA2A04"/>
    <w:rsid w:val="00CA2C6D"/>
    <w:rsid w:val="00CA2FF8"/>
    <w:rsid w:val="00CA34AB"/>
    <w:rsid w:val="00CA3B13"/>
    <w:rsid w:val="00CA432C"/>
    <w:rsid w:val="00CA4455"/>
    <w:rsid w:val="00CA44E4"/>
    <w:rsid w:val="00CA48A8"/>
    <w:rsid w:val="00CA4E36"/>
    <w:rsid w:val="00CA4E95"/>
    <w:rsid w:val="00CA57AD"/>
    <w:rsid w:val="00CA6207"/>
    <w:rsid w:val="00CA7FDF"/>
    <w:rsid w:val="00CB1238"/>
    <w:rsid w:val="00CB135A"/>
    <w:rsid w:val="00CB1567"/>
    <w:rsid w:val="00CB15A6"/>
    <w:rsid w:val="00CB381F"/>
    <w:rsid w:val="00CB41B8"/>
    <w:rsid w:val="00CB4BDD"/>
    <w:rsid w:val="00CB4DD6"/>
    <w:rsid w:val="00CB5DEA"/>
    <w:rsid w:val="00CB6664"/>
    <w:rsid w:val="00CC0B06"/>
    <w:rsid w:val="00CC1311"/>
    <w:rsid w:val="00CC1F6E"/>
    <w:rsid w:val="00CC22BC"/>
    <w:rsid w:val="00CC3F4A"/>
    <w:rsid w:val="00CC47B4"/>
    <w:rsid w:val="00CC4C94"/>
    <w:rsid w:val="00CC541F"/>
    <w:rsid w:val="00CC6179"/>
    <w:rsid w:val="00CC6591"/>
    <w:rsid w:val="00CC65BB"/>
    <w:rsid w:val="00CC6A76"/>
    <w:rsid w:val="00CC7FB9"/>
    <w:rsid w:val="00CD2A8F"/>
    <w:rsid w:val="00CD2D23"/>
    <w:rsid w:val="00CD335F"/>
    <w:rsid w:val="00CD383D"/>
    <w:rsid w:val="00CD4660"/>
    <w:rsid w:val="00CD4AEF"/>
    <w:rsid w:val="00CD50DC"/>
    <w:rsid w:val="00CD5257"/>
    <w:rsid w:val="00CD678F"/>
    <w:rsid w:val="00CD6937"/>
    <w:rsid w:val="00CD6ED4"/>
    <w:rsid w:val="00CE02C3"/>
    <w:rsid w:val="00CE08B6"/>
    <w:rsid w:val="00CE095E"/>
    <w:rsid w:val="00CE0EA9"/>
    <w:rsid w:val="00CE122D"/>
    <w:rsid w:val="00CE47A2"/>
    <w:rsid w:val="00CE51BE"/>
    <w:rsid w:val="00CE5642"/>
    <w:rsid w:val="00CE62E8"/>
    <w:rsid w:val="00CE7864"/>
    <w:rsid w:val="00CF0006"/>
    <w:rsid w:val="00CF0A4A"/>
    <w:rsid w:val="00CF0E5E"/>
    <w:rsid w:val="00CF1042"/>
    <w:rsid w:val="00CF32CA"/>
    <w:rsid w:val="00CF3974"/>
    <w:rsid w:val="00CF418D"/>
    <w:rsid w:val="00CF43BA"/>
    <w:rsid w:val="00CF59ED"/>
    <w:rsid w:val="00CF68A6"/>
    <w:rsid w:val="00D00F3B"/>
    <w:rsid w:val="00D01725"/>
    <w:rsid w:val="00D01A37"/>
    <w:rsid w:val="00D0267C"/>
    <w:rsid w:val="00D03108"/>
    <w:rsid w:val="00D03689"/>
    <w:rsid w:val="00D03BD9"/>
    <w:rsid w:val="00D04D9D"/>
    <w:rsid w:val="00D05909"/>
    <w:rsid w:val="00D06956"/>
    <w:rsid w:val="00D069A1"/>
    <w:rsid w:val="00D070E4"/>
    <w:rsid w:val="00D07252"/>
    <w:rsid w:val="00D07379"/>
    <w:rsid w:val="00D07674"/>
    <w:rsid w:val="00D11934"/>
    <w:rsid w:val="00D13239"/>
    <w:rsid w:val="00D13773"/>
    <w:rsid w:val="00D13FA0"/>
    <w:rsid w:val="00D1413A"/>
    <w:rsid w:val="00D142A5"/>
    <w:rsid w:val="00D156ED"/>
    <w:rsid w:val="00D1674A"/>
    <w:rsid w:val="00D17A03"/>
    <w:rsid w:val="00D17BF9"/>
    <w:rsid w:val="00D2050E"/>
    <w:rsid w:val="00D207ED"/>
    <w:rsid w:val="00D20C77"/>
    <w:rsid w:val="00D21DB1"/>
    <w:rsid w:val="00D235C1"/>
    <w:rsid w:val="00D23FD4"/>
    <w:rsid w:val="00D2594B"/>
    <w:rsid w:val="00D25A04"/>
    <w:rsid w:val="00D25A4C"/>
    <w:rsid w:val="00D25B4D"/>
    <w:rsid w:val="00D25B61"/>
    <w:rsid w:val="00D271A3"/>
    <w:rsid w:val="00D275E9"/>
    <w:rsid w:val="00D3049C"/>
    <w:rsid w:val="00D31068"/>
    <w:rsid w:val="00D311EE"/>
    <w:rsid w:val="00D315A6"/>
    <w:rsid w:val="00D31897"/>
    <w:rsid w:val="00D3213F"/>
    <w:rsid w:val="00D32D1F"/>
    <w:rsid w:val="00D32D4D"/>
    <w:rsid w:val="00D33634"/>
    <w:rsid w:val="00D3454F"/>
    <w:rsid w:val="00D35567"/>
    <w:rsid w:val="00D37172"/>
    <w:rsid w:val="00D40533"/>
    <w:rsid w:val="00D41319"/>
    <w:rsid w:val="00D41C88"/>
    <w:rsid w:val="00D429FD"/>
    <w:rsid w:val="00D437D3"/>
    <w:rsid w:val="00D441C3"/>
    <w:rsid w:val="00D446E3"/>
    <w:rsid w:val="00D44CA4"/>
    <w:rsid w:val="00D463D1"/>
    <w:rsid w:val="00D46BDF"/>
    <w:rsid w:val="00D500C0"/>
    <w:rsid w:val="00D522B7"/>
    <w:rsid w:val="00D53349"/>
    <w:rsid w:val="00D552B8"/>
    <w:rsid w:val="00D5746C"/>
    <w:rsid w:val="00D606D0"/>
    <w:rsid w:val="00D61B82"/>
    <w:rsid w:val="00D6295F"/>
    <w:rsid w:val="00D62A54"/>
    <w:rsid w:val="00D63090"/>
    <w:rsid w:val="00D64948"/>
    <w:rsid w:val="00D66237"/>
    <w:rsid w:val="00D6662D"/>
    <w:rsid w:val="00D66EFB"/>
    <w:rsid w:val="00D66FC6"/>
    <w:rsid w:val="00D6730D"/>
    <w:rsid w:val="00D7057C"/>
    <w:rsid w:val="00D708D3"/>
    <w:rsid w:val="00D70B17"/>
    <w:rsid w:val="00D70BA8"/>
    <w:rsid w:val="00D70C7E"/>
    <w:rsid w:val="00D71201"/>
    <w:rsid w:val="00D7273B"/>
    <w:rsid w:val="00D7378D"/>
    <w:rsid w:val="00D775A0"/>
    <w:rsid w:val="00D77975"/>
    <w:rsid w:val="00D77A43"/>
    <w:rsid w:val="00D8024E"/>
    <w:rsid w:val="00D806C0"/>
    <w:rsid w:val="00D80C1D"/>
    <w:rsid w:val="00D81CF7"/>
    <w:rsid w:val="00D829A2"/>
    <w:rsid w:val="00D831FD"/>
    <w:rsid w:val="00D86870"/>
    <w:rsid w:val="00D87934"/>
    <w:rsid w:val="00D91056"/>
    <w:rsid w:val="00D91548"/>
    <w:rsid w:val="00D9261C"/>
    <w:rsid w:val="00D9628B"/>
    <w:rsid w:val="00D963FC"/>
    <w:rsid w:val="00D976BC"/>
    <w:rsid w:val="00D977A3"/>
    <w:rsid w:val="00D9787D"/>
    <w:rsid w:val="00D979EA"/>
    <w:rsid w:val="00DA0301"/>
    <w:rsid w:val="00DA0D05"/>
    <w:rsid w:val="00DA0D94"/>
    <w:rsid w:val="00DA2B30"/>
    <w:rsid w:val="00DA3087"/>
    <w:rsid w:val="00DA31F9"/>
    <w:rsid w:val="00DA3A26"/>
    <w:rsid w:val="00DA3A91"/>
    <w:rsid w:val="00DA3B74"/>
    <w:rsid w:val="00DA3CFD"/>
    <w:rsid w:val="00DA3F0F"/>
    <w:rsid w:val="00DA4462"/>
    <w:rsid w:val="00DA49A8"/>
    <w:rsid w:val="00DA5F76"/>
    <w:rsid w:val="00DA7A98"/>
    <w:rsid w:val="00DB1367"/>
    <w:rsid w:val="00DB4220"/>
    <w:rsid w:val="00DB52F6"/>
    <w:rsid w:val="00DB5466"/>
    <w:rsid w:val="00DB6118"/>
    <w:rsid w:val="00DB61B7"/>
    <w:rsid w:val="00DB75E6"/>
    <w:rsid w:val="00DB7653"/>
    <w:rsid w:val="00DC0DBE"/>
    <w:rsid w:val="00DC2751"/>
    <w:rsid w:val="00DC2D64"/>
    <w:rsid w:val="00DC3731"/>
    <w:rsid w:val="00DC4275"/>
    <w:rsid w:val="00DC4AA7"/>
    <w:rsid w:val="00DC4E05"/>
    <w:rsid w:val="00DC4EEA"/>
    <w:rsid w:val="00DC5808"/>
    <w:rsid w:val="00DC59AC"/>
    <w:rsid w:val="00DC62AA"/>
    <w:rsid w:val="00DD07CC"/>
    <w:rsid w:val="00DD0B7F"/>
    <w:rsid w:val="00DD0DAA"/>
    <w:rsid w:val="00DD19EF"/>
    <w:rsid w:val="00DD2074"/>
    <w:rsid w:val="00DD29B4"/>
    <w:rsid w:val="00DD2FD1"/>
    <w:rsid w:val="00DD3D4F"/>
    <w:rsid w:val="00DD402A"/>
    <w:rsid w:val="00DD4040"/>
    <w:rsid w:val="00DD44EF"/>
    <w:rsid w:val="00DD462F"/>
    <w:rsid w:val="00DD46B2"/>
    <w:rsid w:val="00DD4CFA"/>
    <w:rsid w:val="00DD5644"/>
    <w:rsid w:val="00DD5C53"/>
    <w:rsid w:val="00DD6891"/>
    <w:rsid w:val="00DD69AA"/>
    <w:rsid w:val="00DD6C23"/>
    <w:rsid w:val="00DD7DD6"/>
    <w:rsid w:val="00DE0F60"/>
    <w:rsid w:val="00DE1F02"/>
    <w:rsid w:val="00DE2592"/>
    <w:rsid w:val="00DE2C77"/>
    <w:rsid w:val="00DE3AA4"/>
    <w:rsid w:val="00DE442C"/>
    <w:rsid w:val="00DE4883"/>
    <w:rsid w:val="00DE4EBC"/>
    <w:rsid w:val="00DE5857"/>
    <w:rsid w:val="00DE661D"/>
    <w:rsid w:val="00DE6F03"/>
    <w:rsid w:val="00DE7382"/>
    <w:rsid w:val="00DE78C1"/>
    <w:rsid w:val="00DE7F09"/>
    <w:rsid w:val="00DF02D3"/>
    <w:rsid w:val="00DF1597"/>
    <w:rsid w:val="00DF1868"/>
    <w:rsid w:val="00DF1F00"/>
    <w:rsid w:val="00DF39A5"/>
    <w:rsid w:val="00DF54AF"/>
    <w:rsid w:val="00DF5CE5"/>
    <w:rsid w:val="00DF5F00"/>
    <w:rsid w:val="00DF637E"/>
    <w:rsid w:val="00E01003"/>
    <w:rsid w:val="00E01BBC"/>
    <w:rsid w:val="00E02DD3"/>
    <w:rsid w:val="00E0350A"/>
    <w:rsid w:val="00E03BDE"/>
    <w:rsid w:val="00E04042"/>
    <w:rsid w:val="00E042F7"/>
    <w:rsid w:val="00E046C1"/>
    <w:rsid w:val="00E04ED3"/>
    <w:rsid w:val="00E057D1"/>
    <w:rsid w:val="00E0636F"/>
    <w:rsid w:val="00E076AE"/>
    <w:rsid w:val="00E077D7"/>
    <w:rsid w:val="00E10B79"/>
    <w:rsid w:val="00E12A2C"/>
    <w:rsid w:val="00E13C10"/>
    <w:rsid w:val="00E14E19"/>
    <w:rsid w:val="00E15630"/>
    <w:rsid w:val="00E156E3"/>
    <w:rsid w:val="00E16537"/>
    <w:rsid w:val="00E1655C"/>
    <w:rsid w:val="00E169FD"/>
    <w:rsid w:val="00E1744A"/>
    <w:rsid w:val="00E2301F"/>
    <w:rsid w:val="00E23100"/>
    <w:rsid w:val="00E23A61"/>
    <w:rsid w:val="00E23BE1"/>
    <w:rsid w:val="00E25B10"/>
    <w:rsid w:val="00E263D1"/>
    <w:rsid w:val="00E263EF"/>
    <w:rsid w:val="00E26EC1"/>
    <w:rsid w:val="00E27344"/>
    <w:rsid w:val="00E275C6"/>
    <w:rsid w:val="00E27B30"/>
    <w:rsid w:val="00E306DE"/>
    <w:rsid w:val="00E3094B"/>
    <w:rsid w:val="00E3138B"/>
    <w:rsid w:val="00E31983"/>
    <w:rsid w:val="00E31AE7"/>
    <w:rsid w:val="00E31BBC"/>
    <w:rsid w:val="00E34E0B"/>
    <w:rsid w:val="00E34FC3"/>
    <w:rsid w:val="00E37DF0"/>
    <w:rsid w:val="00E40E74"/>
    <w:rsid w:val="00E41116"/>
    <w:rsid w:val="00E41458"/>
    <w:rsid w:val="00E41C18"/>
    <w:rsid w:val="00E4246E"/>
    <w:rsid w:val="00E42956"/>
    <w:rsid w:val="00E43385"/>
    <w:rsid w:val="00E43A43"/>
    <w:rsid w:val="00E452C6"/>
    <w:rsid w:val="00E453BB"/>
    <w:rsid w:val="00E454AF"/>
    <w:rsid w:val="00E4599B"/>
    <w:rsid w:val="00E45D40"/>
    <w:rsid w:val="00E465CB"/>
    <w:rsid w:val="00E46B3A"/>
    <w:rsid w:val="00E470FA"/>
    <w:rsid w:val="00E47902"/>
    <w:rsid w:val="00E515C1"/>
    <w:rsid w:val="00E519CE"/>
    <w:rsid w:val="00E51FB0"/>
    <w:rsid w:val="00E520E4"/>
    <w:rsid w:val="00E52669"/>
    <w:rsid w:val="00E52833"/>
    <w:rsid w:val="00E52BC4"/>
    <w:rsid w:val="00E54A39"/>
    <w:rsid w:val="00E54DD9"/>
    <w:rsid w:val="00E556C0"/>
    <w:rsid w:val="00E557BC"/>
    <w:rsid w:val="00E55E63"/>
    <w:rsid w:val="00E56F3B"/>
    <w:rsid w:val="00E61092"/>
    <w:rsid w:val="00E625DF"/>
    <w:rsid w:val="00E62795"/>
    <w:rsid w:val="00E62F2C"/>
    <w:rsid w:val="00E63A1E"/>
    <w:rsid w:val="00E63EB1"/>
    <w:rsid w:val="00E657E6"/>
    <w:rsid w:val="00E65E03"/>
    <w:rsid w:val="00E66974"/>
    <w:rsid w:val="00E6768B"/>
    <w:rsid w:val="00E6776B"/>
    <w:rsid w:val="00E70530"/>
    <w:rsid w:val="00E70905"/>
    <w:rsid w:val="00E709B7"/>
    <w:rsid w:val="00E71A27"/>
    <w:rsid w:val="00E71C2B"/>
    <w:rsid w:val="00E72166"/>
    <w:rsid w:val="00E72916"/>
    <w:rsid w:val="00E735A8"/>
    <w:rsid w:val="00E7435D"/>
    <w:rsid w:val="00E7491A"/>
    <w:rsid w:val="00E75270"/>
    <w:rsid w:val="00E753BB"/>
    <w:rsid w:val="00E754B9"/>
    <w:rsid w:val="00E77013"/>
    <w:rsid w:val="00E770B0"/>
    <w:rsid w:val="00E77669"/>
    <w:rsid w:val="00E80298"/>
    <w:rsid w:val="00E81A04"/>
    <w:rsid w:val="00E81AFA"/>
    <w:rsid w:val="00E81D01"/>
    <w:rsid w:val="00E825C4"/>
    <w:rsid w:val="00E8366B"/>
    <w:rsid w:val="00E84185"/>
    <w:rsid w:val="00E84877"/>
    <w:rsid w:val="00E853CF"/>
    <w:rsid w:val="00E860A6"/>
    <w:rsid w:val="00E862B3"/>
    <w:rsid w:val="00E86E48"/>
    <w:rsid w:val="00E8710D"/>
    <w:rsid w:val="00E91F89"/>
    <w:rsid w:val="00E94542"/>
    <w:rsid w:val="00E949C9"/>
    <w:rsid w:val="00E94EA0"/>
    <w:rsid w:val="00E95133"/>
    <w:rsid w:val="00E969E7"/>
    <w:rsid w:val="00E97AF8"/>
    <w:rsid w:val="00E97D40"/>
    <w:rsid w:val="00EA0752"/>
    <w:rsid w:val="00EA0A8A"/>
    <w:rsid w:val="00EA1371"/>
    <w:rsid w:val="00EA1916"/>
    <w:rsid w:val="00EA1B1D"/>
    <w:rsid w:val="00EA268B"/>
    <w:rsid w:val="00EA2A24"/>
    <w:rsid w:val="00EA346F"/>
    <w:rsid w:val="00EA4483"/>
    <w:rsid w:val="00EA4938"/>
    <w:rsid w:val="00EA6C66"/>
    <w:rsid w:val="00EA794E"/>
    <w:rsid w:val="00EA7CBE"/>
    <w:rsid w:val="00EB00EA"/>
    <w:rsid w:val="00EB0449"/>
    <w:rsid w:val="00EB05D7"/>
    <w:rsid w:val="00EB1234"/>
    <w:rsid w:val="00EB231C"/>
    <w:rsid w:val="00EB3525"/>
    <w:rsid w:val="00EB46DB"/>
    <w:rsid w:val="00EB5E65"/>
    <w:rsid w:val="00EB64E2"/>
    <w:rsid w:val="00EB6766"/>
    <w:rsid w:val="00EB68FC"/>
    <w:rsid w:val="00EC0386"/>
    <w:rsid w:val="00EC0FC0"/>
    <w:rsid w:val="00EC1991"/>
    <w:rsid w:val="00EC2436"/>
    <w:rsid w:val="00EC27A0"/>
    <w:rsid w:val="00EC2854"/>
    <w:rsid w:val="00EC373B"/>
    <w:rsid w:val="00EC393E"/>
    <w:rsid w:val="00EC42FC"/>
    <w:rsid w:val="00EC55C0"/>
    <w:rsid w:val="00ED1A6C"/>
    <w:rsid w:val="00ED1D6E"/>
    <w:rsid w:val="00ED2072"/>
    <w:rsid w:val="00ED257D"/>
    <w:rsid w:val="00ED3EC3"/>
    <w:rsid w:val="00ED49F4"/>
    <w:rsid w:val="00ED53E6"/>
    <w:rsid w:val="00ED6444"/>
    <w:rsid w:val="00ED67BC"/>
    <w:rsid w:val="00ED6F68"/>
    <w:rsid w:val="00ED74A2"/>
    <w:rsid w:val="00ED7667"/>
    <w:rsid w:val="00EE0295"/>
    <w:rsid w:val="00EE07B5"/>
    <w:rsid w:val="00EE10EA"/>
    <w:rsid w:val="00EE1214"/>
    <w:rsid w:val="00EE14B5"/>
    <w:rsid w:val="00EE247E"/>
    <w:rsid w:val="00EE2A6C"/>
    <w:rsid w:val="00EE2D03"/>
    <w:rsid w:val="00EE3865"/>
    <w:rsid w:val="00EE42F0"/>
    <w:rsid w:val="00EE4B8C"/>
    <w:rsid w:val="00EE4F47"/>
    <w:rsid w:val="00EE6A59"/>
    <w:rsid w:val="00EE73F1"/>
    <w:rsid w:val="00EE7512"/>
    <w:rsid w:val="00EE78B2"/>
    <w:rsid w:val="00EF0020"/>
    <w:rsid w:val="00EF0470"/>
    <w:rsid w:val="00EF089C"/>
    <w:rsid w:val="00EF0A9D"/>
    <w:rsid w:val="00EF0BA8"/>
    <w:rsid w:val="00EF1273"/>
    <w:rsid w:val="00EF3766"/>
    <w:rsid w:val="00EF4CC7"/>
    <w:rsid w:val="00EF5779"/>
    <w:rsid w:val="00EF638B"/>
    <w:rsid w:val="00EF688B"/>
    <w:rsid w:val="00EF742E"/>
    <w:rsid w:val="00EF77FF"/>
    <w:rsid w:val="00F01A49"/>
    <w:rsid w:val="00F02D5D"/>
    <w:rsid w:val="00F02D72"/>
    <w:rsid w:val="00F031B7"/>
    <w:rsid w:val="00F03C0D"/>
    <w:rsid w:val="00F04708"/>
    <w:rsid w:val="00F04E72"/>
    <w:rsid w:val="00F07E3B"/>
    <w:rsid w:val="00F100F1"/>
    <w:rsid w:val="00F110C3"/>
    <w:rsid w:val="00F11682"/>
    <w:rsid w:val="00F127FA"/>
    <w:rsid w:val="00F12911"/>
    <w:rsid w:val="00F1365A"/>
    <w:rsid w:val="00F13A15"/>
    <w:rsid w:val="00F14A6E"/>
    <w:rsid w:val="00F14D29"/>
    <w:rsid w:val="00F16725"/>
    <w:rsid w:val="00F16B83"/>
    <w:rsid w:val="00F173C3"/>
    <w:rsid w:val="00F17E52"/>
    <w:rsid w:val="00F22F46"/>
    <w:rsid w:val="00F23220"/>
    <w:rsid w:val="00F235F8"/>
    <w:rsid w:val="00F23987"/>
    <w:rsid w:val="00F247F2"/>
    <w:rsid w:val="00F24D3F"/>
    <w:rsid w:val="00F24D95"/>
    <w:rsid w:val="00F2784B"/>
    <w:rsid w:val="00F30027"/>
    <w:rsid w:val="00F315C2"/>
    <w:rsid w:val="00F317C1"/>
    <w:rsid w:val="00F31D3D"/>
    <w:rsid w:val="00F32546"/>
    <w:rsid w:val="00F32FAC"/>
    <w:rsid w:val="00F33576"/>
    <w:rsid w:val="00F348CA"/>
    <w:rsid w:val="00F36424"/>
    <w:rsid w:val="00F3728E"/>
    <w:rsid w:val="00F37450"/>
    <w:rsid w:val="00F3769A"/>
    <w:rsid w:val="00F37B62"/>
    <w:rsid w:val="00F4051E"/>
    <w:rsid w:val="00F40CC6"/>
    <w:rsid w:val="00F40D67"/>
    <w:rsid w:val="00F41BEB"/>
    <w:rsid w:val="00F43A7F"/>
    <w:rsid w:val="00F442CA"/>
    <w:rsid w:val="00F45DC7"/>
    <w:rsid w:val="00F467EF"/>
    <w:rsid w:val="00F47EFD"/>
    <w:rsid w:val="00F506F1"/>
    <w:rsid w:val="00F50726"/>
    <w:rsid w:val="00F50F53"/>
    <w:rsid w:val="00F51561"/>
    <w:rsid w:val="00F5186B"/>
    <w:rsid w:val="00F539E0"/>
    <w:rsid w:val="00F5413B"/>
    <w:rsid w:val="00F5424A"/>
    <w:rsid w:val="00F54E77"/>
    <w:rsid w:val="00F5687B"/>
    <w:rsid w:val="00F56E68"/>
    <w:rsid w:val="00F5782F"/>
    <w:rsid w:val="00F57D79"/>
    <w:rsid w:val="00F60599"/>
    <w:rsid w:val="00F614A5"/>
    <w:rsid w:val="00F6190A"/>
    <w:rsid w:val="00F61D66"/>
    <w:rsid w:val="00F640F5"/>
    <w:rsid w:val="00F644A5"/>
    <w:rsid w:val="00F6466E"/>
    <w:rsid w:val="00F64828"/>
    <w:rsid w:val="00F64A0D"/>
    <w:rsid w:val="00F65102"/>
    <w:rsid w:val="00F719F8"/>
    <w:rsid w:val="00F72182"/>
    <w:rsid w:val="00F72769"/>
    <w:rsid w:val="00F72A54"/>
    <w:rsid w:val="00F74DDA"/>
    <w:rsid w:val="00F757FF"/>
    <w:rsid w:val="00F76D7C"/>
    <w:rsid w:val="00F76E23"/>
    <w:rsid w:val="00F76FAC"/>
    <w:rsid w:val="00F776C8"/>
    <w:rsid w:val="00F816B9"/>
    <w:rsid w:val="00F81A2A"/>
    <w:rsid w:val="00F828F6"/>
    <w:rsid w:val="00F82BF7"/>
    <w:rsid w:val="00F839D9"/>
    <w:rsid w:val="00F84545"/>
    <w:rsid w:val="00F85364"/>
    <w:rsid w:val="00F8593F"/>
    <w:rsid w:val="00F85B14"/>
    <w:rsid w:val="00F85E84"/>
    <w:rsid w:val="00F87C80"/>
    <w:rsid w:val="00F9046C"/>
    <w:rsid w:val="00F908B4"/>
    <w:rsid w:val="00F91AED"/>
    <w:rsid w:val="00F91DEF"/>
    <w:rsid w:val="00F91F62"/>
    <w:rsid w:val="00F921A3"/>
    <w:rsid w:val="00F93685"/>
    <w:rsid w:val="00F93A63"/>
    <w:rsid w:val="00F9475E"/>
    <w:rsid w:val="00F94CC7"/>
    <w:rsid w:val="00F95473"/>
    <w:rsid w:val="00F974E9"/>
    <w:rsid w:val="00F97C33"/>
    <w:rsid w:val="00F97D5E"/>
    <w:rsid w:val="00FA0CAE"/>
    <w:rsid w:val="00FA1290"/>
    <w:rsid w:val="00FA19DC"/>
    <w:rsid w:val="00FA1B6E"/>
    <w:rsid w:val="00FA2864"/>
    <w:rsid w:val="00FA2B0B"/>
    <w:rsid w:val="00FA3172"/>
    <w:rsid w:val="00FA3205"/>
    <w:rsid w:val="00FA51C3"/>
    <w:rsid w:val="00FA5FEF"/>
    <w:rsid w:val="00FA65C6"/>
    <w:rsid w:val="00FA6B3D"/>
    <w:rsid w:val="00FA75CB"/>
    <w:rsid w:val="00FB0EA4"/>
    <w:rsid w:val="00FB16FA"/>
    <w:rsid w:val="00FB2ED6"/>
    <w:rsid w:val="00FB3538"/>
    <w:rsid w:val="00FB4FB9"/>
    <w:rsid w:val="00FB65C7"/>
    <w:rsid w:val="00FB7025"/>
    <w:rsid w:val="00FB7EF1"/>
    <w:rsid w:val="00FC030A"/>
    <w:rsid w:val="00FC073B"/>
    <w:rsid w:val="00FC0C5A"/>
    <w:rsid w:val="00FC1DA5"/>
    <w:rsid w:val="00FC218F"/>
    <w:rsid w:val="00FC404C"/>
    <w:rsid w:val="00FC5952"/>
    <w:rsid w:val="00FC5B32"/>
    <w:rsid w:val="00FC67E3"/>
    <w:rsid w:val="00FC73D4"/>
    <w:rsid w:val="00FD01E3"/>
    <w:rsid w:val="00FD0FF1"/>
    <w:rsid w:val="00FD1ACC"/>
    <w:rsid w:val="00FD20B8"/>
    <w:rsid w:val="00FD2E7A"/>
    <w:rsid w:val="00FD2EAD"/>
    <w:rsid w:val="00FD377E"/>
    <w:rsid w:val="00FD3EE0"/>
    <w:rsid w:val="00FD3F15"/>
    <w:rsid w:val="00FD4692"/>
    <w:rsid w:val="00FD5BE7"/>
    <w:rsid w:val="00FD5BED"/>
    <w:rsid w:val="00FD5D1D"/>
    <w:rsid w:val="00FD743A"/>
    <w:rsid w:val="00FD7AE4"/>
    <w:rsid w:val="00FE02B6"/>
    <w:rsid w:val="00FE0664"/>
    <w:rsid w:val="00FE1662"/>
    <w:rsid w:val="00FE18F6"/>
    <w:rsid w:val="00FE1D01"/>
    <w:rsid w:val="00FE204D"/>
    <w:rsid w:val="00FE35C4"/>
    <w:rsid w:val="00FE3679"/>
    <w:rsid w:val="00FE39E3"/>
    <w:rsid w:val="00FE3C80"/>
    <w:rsid w:val="00FE44EF"/>
    <w:rsid w:val="00FE4E01"/>
    <w:rsid w:val="00FE5093"/>
    <w:rsid w:val="00FE5FC3"/>
    <w:rsid w:val="00FE63DE"/>
    <w:rsid w:val="00FE69DB"/>
    <w:rsid w:val="00FE6A89"/>
    <w:rsid w:val="00FE6EFD"/>
    <w:rsid w:val="00FE7DEB"/>
    <w:rsid w:val="00FF0D6B"/>
    <w:rsid w:val="00FF1450"/>
    <w:rsid w:val="00FF25A4"/>
    <w:rsid w:val="00FF36B4"/>
    <w:rsid w:val="00FF50D8"/>
    <w:rsid w:val="00FF5A4F"/>
    <w:rsid w:val="00FF6428"/>
    <w:rsid w:val="00FF656A"/>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5A0E4"/>
  <w15:chartTrackingRefBased/>
  <w15:docId w15:val="{B38FDF72-4439-44A0-AA37-AE3EF69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3F2"/>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jc w:val="center"/>
      <w:outlineLvl w:val="2"/>
    </w:pPr>
    <w:rPr>
      <w:rFonts w:ascii="Palatino Linotype" w:hAnsi="Palatino Linotype"/>
      <w:b/>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link w:val="PlainTextChar"/>
    <w:uiPriority w:val="99"/>
    <w:unhideWhenUsed/>
    <w:rsid w:val="00787D74"/>
    <w:rPr>
      <w:rFonts w:ascii="Consolas" w:hAnsi="Consolas"/>
      <w:sz w:val="21"/>
      <w:szCs w:val="21"/>
      <w:lang w:val="x-none" w:eastAsia="x-none"/>
    </w:rPr>
  </w:style>
  <w:style w:type="character" w:customStyle="1" w:styleId="PlainTextChar">
    <w:name w:val="Plain Text Char"/>
    <w:link w:val="PlainText"/>
    <w:uiPriority w:val="99"/>
    <w:rsid w:val="00787D74"/>
    <w:rPr>
      <w:rFonts w:ascii="Consolas" w:hAnsi="Consolas"/>
      <w:sz w:val="21"/>
      <w:szCs w:val="21"/>
    </w:rPr>
  </w:style>
  <w:style w:type="character" w:styleId="Emphasis">
    <w:name w:val="Emphasis"/>
    <w:uiPriority w:val="20"/>
    <w:qFormat/>
    <w:rsid w:val="00787D74"/>
    <w:rPr>
      <w:i/>
      <w:iCs/>
    </w:rPr>
  </w:style>
  <w:style w:type="paragraph" w:styleId="BalloonText">
    <w:name w:val="Balloon Text"/>
    <w:basedOn w:val="Normal"/>
    <w:link w:val="BalloonTextChar"/>
    <w:uiPriority w:val="99"/>
    <w:unhideWhenUsed/>
    <w:rsid w:val="00D87934"/>
    <w:pPr>
      <w:ind w:left="360"/>
    </w:pPr>
    <w:rPr>
      <w:rFonts w:ascii="Tahoma" w:eastAsia="Calibri" w:hAnsi="Tahoma"/>
      <w:sz w:val="16"/>
      <w:szCs w:val="16"/>
      <w:lang w:val="x-none" w:eastAsia="x-none"/>
    </w:rPr>
  </w:style>
  <w:style w:type="character" w:customStyle="1" w:styleId="BalloonTextChar">
    <w:name w:val="Balloon Text Char"/>
    <w:link w:val="BalloonText"/>
    <w:uiPriority w:val="99"/>
    <w:rsid w:val="00D87934"/>
    <w:rPr>
      <w:rFonts w:ascii="Tahoma" w:eastAsia="Calibri" w:hAnsi="Tahoma" w:cs="Tahoma"/>
      <w:sz w:val="16"/>
      <w:szCs w:val="16"/>
    </w:rPr>
  </w:style>
  <w:style w:type="paragraph" w:customStyle="1" w:styleId="Elencoacolori-Colore11">
    <w:name w:val="Elenco a colori - Colore 11"/>
    <w:basedOn w:val="Normal"/>
    <w:uiPriority w:val="34"/>
    <w:qFormat/>
    <w:rsid w:val="00276A0C"/>
    <w:pPr>
      <w:ind w:left="720"/>
    </w:pPr>
  </w:style>
  <w:style w:type="paragraph" w:styleId="ListParagraph">
    <w:name w:val="List Paragraph"/>
    <w:basedOn w:val="Normal"/>
    <w:uiPriority w:val="34"/>
    <w:qFormat/>
    <w:rsid w:val="00E063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4022">
      <w:bodyDiv w:val="1"/>
      <w:marLeft w:val="0"/>
      <w:marRight w:val="0"/>
      <w:marTop w:val="0"/>
      <w:marBottom w:val="0"/>
      <w:divBdr>
        <w:top w:val="none" w:sz="0" w:space="0" w:color="auto"/>
        <w:left w:val="none" w:sz="0" w:space="0" w:color="auto"/>
        <w:bottom w:val="none" w:sz="0" w:space="0" w:color="auto"/>
        <w:right w:val="none" w:sz="0" w:space="0" w:color="auto"/>
      </w:divBdr>
    </w:div>
    <w:div w:id="204997432">
      <w:bodyDiv w:val="1"/>
      <w:marLeft w:val="0"/>
      <w:marRight w:val="0"/>
      <w:marTop w:val="0"/>
      <w:marBottom w:val="0"/>
      <w:divBdr>
        <w:top w:val="none" w:sz="0" w:space="0" w:color="auto"/>
        <w:left w:val="none" w:sz="0" w:space="0" w:color="auto"/>
        <w:bottom w:val="none" w:sz="0" w:space="0" w:color="auto"/>
        <w:right w:val="none" w:sz="0" w:space="0" w:color="auto"/>
      </w:divBdr>
    </w:div>
    <w:div w:id="235171859">
      <w:bodyDiv w:val="1"/>
      <w:marLeft w:val="0"/>
      <w:marRight w:val="0"/>
      <w:marTop w:val="0"/>
      <w:marBottom w:val="0"/>
      <w:divBdr>
        <w:top w:val="none" w:sz="0" w:space="0" w:color="auto"/>
        <w:left w:val="none" w:sz="0" w:space="0" w:color="auto"/>
        <w:bottom w:val="none" w:sz="0" w:space="0" w:color="auto"/>
        <w:right w:val="none" w:sz="0" w:space="0" w:color="auto"/>
      </w:divBdr>
    </w:div>
    <w:div w:id="329211074">
      <w:bodyDiv w:val="1"/>
      <w:marLeft w:val="0"/>
      <w:marRight w:val="0"/>
      <w:marTop w:val="0"/>
      <w:marBottom w:val="0"/>
      <w:divBdr>
        <w:top w:val="none" w:sz="0" w:space="0" w:color="auto"/>
        <w:left w:val="none" w:sz="0" w:space="0" w:color="auto"/>
        <w:bottom w:val="none" w:sz="0" w:space="0" w:color="auto"/>
        <w:right w:val="none" w:sz="0" w:space="0" w:color="auto"/>
      </w:divBdr>
    </w:div>
    <w:div w:id="717321465">
      <w:bodyDiv w:val="1"/>
      <w:marLeft w:val="0"/>
      <w:marRight w:val="0"/>
      <w:marTop w:val="0"/>
      <w:marBottom w:val="0"/>
      <w:divBdr>
        <w:top w:val="none" w:sz="0" w:space="0" w:color="auto"/>
        <w:left w:val="none" w:sz="0" w:space="0" w:color="auto"/>
        <w:bottom w:val="none" w:sz="0" w:space="0" w:color="auto"/>
        <w:right w:val="none" w:sz="0" w:space="0" w:color="auto"/>
      </w:divBdr>
    </w:div>
    <w:div w:id="1334332109">
      <w:bodyDiv w:val="1"/>
      <w:marLeft w:val="0"/>
      <w:marRight w:val="0"/>
      <w:marTop w:val="0"/>
      <w:marBottom w:val="0"/>
      <w:divBdr>
        <w:top w:val="none" w:sz="0" w:space="0" w:color="auto"/>
        <w:left w:val="none" w:sz="0" w:space="0" w:color="auto"/>
        <w:bottom w:val="none" w:sz="0" w:space="0" w:color="auto"/>
        <w:right w:val="none" w:sz="0" w:space="0" w:color="auto"/>
      </w:divBdr>
    </w:div>
    <w:div w:id="1374187963">
      <w:bodyDiv w:val="1"/>
      <w:marLeft w:val="0"/>
      <w:marRight w:val="0"/>
      <w:marTop w:val="0"/>
      <w:marBottom w:val="0"/>
      <w:divBdr>
        <w:top w:val="none" w:sz="0" w:space="0" w:color="auto"/>
        <w:left w:val="none" w:sz="0" w:space="0" w:color="auto"/>
        <w:bottom w:val="none" w:sz="0" w:space="0" w:color="auto"/>
        <w:right w:val="none" w:sz="0" w:space="0" w:color="auto"/>
      </w:divBdr>
    </w:div>
    <w:div w:id="1422990257">
      <w:bodyDiv w:val="1"/>
      <w:marLeft w:val="0"/>
      <w:marRight w:val="0"/>
      <w:marTop w:val="0"/>
      <w:marBottom w:val="0"/>
      <w:divBdr>
        <w:top w:val="none" w:sz="0" w:space="0" w:color="auto"/>
        <w:left w:val="none" w:sz="0" w:space="0" w:color="auto"/>
        <w:bottom w:val="none" w:sz="0" w:space="0" w:color="auto"/>
        <w:right w:val="none" w:sz="0" w:space="0" w:color="auto"/>
      </w:divBdr>
    </w:div>
    <w:div w:id="1655447761">
      <w:bodyDiv w:val="1"/>
      <w:marLeft w:val="0"/>
      <w:marRight w:val="0"/>
      <w:marTop w:val="0"/>
      <w:marBottom w:val="0"/>
      <w:divBdr>
        <w:top w:val="none" w:sz="0" w:space="0" w:color="auto"/>
        <w:left w:val="none" w:sz="0" w:space="0" w:color="auto"/>
        <w:bottom w:val="none" w:sz="0" w:space="0" w:color="auto"/>
        <w:right w:val="none" w:sz="0" w:space="0" w:color="auto"/>
      </w:divBdr>
    </w:div>
    <w:div w:id="1707219322">
      <w:bodyDiv w:val="1"/>
      <w:marLeft w:val="0"/>
      <w:marRight w:val="0"/>
      <w:marTop w:val="0"/>
      <w:marBottom w:val="0"/>
      <w:divBdr>
        <w:top w:val="none" w:sz="0" w:space="0" w:color="auto"/>
        <w:left w:val="none" w:sz="0" w:space="0" w:color="auto"/>
        <w:bottom w:val="none" w:sz="0" w:space="0" w:color="auto"/>
        <w:right w:val="none" w:sz="0" w:space="0" w:color="auto"/>
      </w:divBdr>
    </w:div>
    <w:div w:id="1772315169">
      <w:bodyDiv w:val="1"/>
      <w:marLeft w:val="0"/>
      <w:marRight w:val="0"/>
      <w:marTop w:val="0"/>
      <w:marBottom w:val="0"/>
      <w:divBdr>
        <w:top w:val="none" w:sz="0" w:space="0" w:color="auto"/>
        <w:left w:val="none" w:sz="0" w:space="0" w:color="auto"/>
        <w:bottom w:val="none" w:sz="0" w:space="0" w:color="auto"/>
        <w:right w:val="none" w:sz="0" w:space="0" w:color="auto"/>
      </w:divBdr>
    </w:div>
    <w:div w:id="1796484382">
      <w:bodyDiv w:val="1"/>
      <w:marLeft w:val="0"/>
      <w:marRight w:val="0"/>
      <w:marTop w:val="0"/>
      <w:marBottom w:val="0"/>
      <w:divBdr>
        <w:top w:val="none" w:sz="0" w:space="0" w:color="auto"/>
        <w:left w:val="none" w:sz="0" w:space="0" w:color="auto"/>
        <w:bottom w:val="none" w:sz="0" w:space="0" w:color="auto"/>
        <w:right w:val="none" w:sz="0" w:space="0" w:color="auto"/>
      </w:divBdr>
    </w:div>
    <w:div w:id="20288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E53A-9958-4DB2-946C-5AE3F51A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15502</Words>
  <Characters>88364</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Poster Presentations</vt:lpstr>
    </vt:vector>
  </TitlesOfParts>
  <Company>SUNY@Buffalo</Company>
  <LinksUpToDate>false</LinksUpToDate>
  <CharactersWithSpaces>103659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 Presentations</dc:title>
  <dc:subject/>
  <dc:creator>CASet</dc:creator>
  <cp:keywords/>
  <dc:description/>
  <cp:lastModifiedBy>Grant, DeMond</cp:lastModifiedBy>
  <cp:revision>9</cp:revision>
  <cp:lastPrinted>2020-01-28T21:08:00Z</cp:lastPrinted>
  <dcterms:created xsi:type="dcterms:W3CDTF">2025-07-22T22:21:00Z</dcterms:created>
  <dcterms:modified xsi:type="dcterms:W3CDTF">2025-08-11T21:09:00Z</dcterms:modified>
</cp:coreProperties>
</file>